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版本号：SXZCZB2025-ZCJT-0216.1B120250310001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残疾人假肢、矫形器装配（临时救助）项目(二次)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SXZCZB2025-ZCJT-0216.1B1</w:t>
      </w:r>
      <w:r>
        <w:br/>
      </w:r>
      <w:r>
        <w:br/>
      </w:r>
      <w:r>
        <w:br/>
      </w:r>
    </w:p>
    <w:p>
      <w:pPr>
        <w:pStyle w:val="null3"/>
        <w:jc w:val="center"/>
        <w:outlineLvl w:val="2"/>
      </w:pPr>
      <w:r>
        <w:rPr>
          <w:rFonts w:ascii="仿宋_GB2312" w:hAnsi="仿宋_GB2312" w:cs="仿宋_GB2312" w:eastAsia="仿宋_GB2312"/>
          <w:sz w:val="28"/>
          <w:b/>
        </w:rPr>
        <w:t>陕西省残疾人辅助技术中心</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陕西省残疾人辅助技术中心</w:t>
      </w:r>
      <w:r>
        <w:rPr>
          <w:rFonts w:ascii="仿宋_GB2312" w:hAnsi="仿宋_GB2312" w:cs="仿宋_GB2312" w:eastAsia="仿宋_GB2312"/>
        </w:rPr>
        <w:t>委托，拟对</w:t>
      </w:r>
      <w:r>
        <w:rPr>
          <w:rFonts w:ascii="仿宋_GB2312" w:hAnsi="仿宋_GB2312" w:cs="仿宋_GB2312" w:eastAsia="仿宋_GB2312"/>
        </w:rPr>
        <w:t>残疾人假肢、矫形器装配（临时救助）项目(二次)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SXZCZB2025-ZCJT-0216.1B1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残疾人假肢、矫形器装配（临时救助）项目(二次)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残疾人假肢、矫形器装配（临时救助）项目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采购包1（残疾人假肢、矫形器装配（临时救助）项目）：属于专门面向中小企业采购。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2、法人授权书：提供法定代表人授权书（附法定代表人、被授权人身份证复印件），法定代表人直接参加谈判，须提供法定代表人身份证明（附法定代表人身份证复印件）；</w:t>
      </w:r>
    </w:p>
    <w:p>
      <w:pPr>
        <w:pStyle w:val="null3"/>
      </w:pPr>
      <w:r>
        <w:rPr>
          <w:rFonts w:ascii="仿宋_GB2312" w:hAnsi="仿宋_GB2312" w:cs="仿宋_GB2312" w:eastAsia="仿宋_GB2312"/>
        </w:rPr>
        <w:t>3、财务状况报告：提供2023年度的财务审计报告（至少包括资产负债表和利润表，成立时间至提交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4、税收缴纳证明：提供响应文件截止日前一年内已缴纳的至少一个月的纳税证明或完税证明（任意税种），依法免税的单位应提供相关证明材料；</w:t>
      </w:r>
    </w:p>
    <w:p>
      <w:pPr>
        <w:pStyle w:val="null3"/>
      </w:pPr>
      <w:r>
        <w:rPr>
          <w:rFonts w:ascii="仿宋_GB2312" w:hAnsi="仿宋_GB2312" w:cs="仿宋_GB2312" w:eastAsia="仿宋_GB2312"/>
        </w:rPr>
        <w:t>5、社会保障资金缴纳证明：提供响应文件截止日前一年内已缴存的至少一个月的社会保障资金缴存单据或社保机构开具的社会保险参保缴费情况证明，依法不需要缴纳社会保障资金的单位应提供相关证明材料；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6、履约承诺：提供具有履行本合同所必需的设备和专业技术能力的说明及承诺书；</w:t>
      </w:r>
    </w:p>
    <w:p>
      <w:pPr>
        <w:pStyle w:val="null3"/>
      </w:pPr>
      <w:r>
        <w:rPr>
          <w:rFonts w:ascii="仿宋_GB2312" w:hAnsi="仿宋_GB2312" w:cs="仿宋_GB2312" w:eastAsia="仿宋_GB2312"/>
        </w:rPr>
        <w:t>7、信用记录：供应商应通过“信用中国”网站(www.creditchina.gov.cn)、中国政府采购网(www.ccgp.gov.cn)查询相关主体信用记录；</w:t>
      </w:r>
    </w:p>
    <w:p>
      <w:pPr>
        <w:pStyle w:val="null3"/>
      </w:pPr>
      <w:r>
        <w:rPr>
          <w:rFonts w:ascii="仿宋_GB2312" w:hAnsi="仿宋_GB2312" w:cs="仿宋_GB2312" w:eastAsia="仿宋_GB2312"/>
        </w:rPr>
        <w:t>8、书面声明：参加政府采购活动前3年内，在经营活动中没有重大违法记录的书面声明；</w:t>
      </w:r>
    </w:p>
    <w:p>
      <w:pPr>
        <w:pStyle w:val="null3"/>
      </w:pPr>
      <w:r>
        <w:rPr>
          <w:rFonts w:ascii="仿宋_GB2312" w:hAnsi="仿宋_GB2312" w:cs="仿宋_GB2312" w:eastAsia="仿宋_GB2312"/>
        </w:rPr>
        <w:t>9、资质证书：供应商如为代理商的应提供《医疗器械经营许可证》或《医疗器械经营备案证》；供应商如为制造商的应提供《医疗器械生产许可证》或《医疗器械生产备案证》；</w:t>
      </w:r>
    </w:p>
    <w:p>
      <w:pPr>
        <w:pStyle w:val="null3"/>
      </w:pPr>
      <w:r>
        <w:rPr>
          <w:rFonts w:ascii="仿宋_GB2312" w:hAnsi="仿宋_GB2312" w:cs="仿宋_GB2312" w:eastAsia="仿宋_GB2312"/>
        </w:rPr>
        <w:t>10、中小企业声明函：本采购包专门面向中小企业采购（提供中小企业声明函）；</w:t>
      </w:r>
    </w:p>
    <w:p>
      <w:pPr>
        <w:pStyle w:val="null3"/>
      </w:pPr>
      <w:r>
        <w:rPr>
          <w:rFonts w:ascii="仿宋_GB2312" w:hAnsi="仿宋_GB2312" w:cs="仿宋_GB2312" w:eastAsia="仿宋_GB2312"/>
        </w:rPr>
        <w:t>11、非联合体投标：本项目不接受联合体谈判（提供承诺书）。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陕西省残疾人辅助技术中心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西安市未央区朱宏路53号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陕西省残疾人辅助技术中心经办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029-86243662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胡晓均、倪沛、王欣玫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代理服务费收费标准：以中标金额为基数，依据国家计委颁发的《招标代理服务收费管理暂行 办法》（计价格[2002]1980号）和国家发展改革委员会办公厅颁发的《关于招标代理服务收费 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陕西省残疾人辅助技术中心</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陕西省残疾人辅助技术中心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陕西省残疾人辅助技术中心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陕西至诚项目管理集团有限公司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合同文本； 竞争性谈判文件及澄清函、响应文件； 国家和行业制定的相应的标准和规范； 验收清单。</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联系人：倪沛、王欣玫、胡晓均</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残疾人假肢、矫形器装配（临时救助）项目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临时救助辅助器具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标的名称：临时救助辅助器具</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技术参数</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52"/>
              <w:gridCol w:w="231"/>
              <w:gridCol w:w="877"/>
              <w:gridCol w:w="181"/>
              <w:gridCol w:w="241"/>
              <w:gridCol w:w="178"/>
            </w:tblGrid>
            <w:tr>
              <w:tc>
                <w:tcPr>
                  <w:tcW w:type="dxa" w:w="1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产品名称</w:t>
                  </w:r>
                </w:p>
              </w:tc>
              <w:tc>
                <w:tcPr>
                  <w:tcW w:type="dxa" w:w="8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主要参数</w:t>
                  </w:r>
                </w:p>
              </w:tc>
              <w:tc>
                <w:tcPr>
                  <w:tcW w:type="dxa" w:w="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质保期</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功能轮椅（核心产品）</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1.标准：符合GB/T13800-2009《手动轮椅车》国家标准；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2.车架：</w:t>
                  </w:r>
                  <w:r>
                    <w:rPr>
                      <w:rFonts w:ascii="仿宋_GB2312" w:hAnsi="仿宋_GB2312" w:cs="仿宋_GB2312" w:eastAsia="仿宋_GB2312"/>
                      <w:sz w:val="21"/>
                      <w:b/>
                      <w:color w:val="000000"/>
                      <w:u w:val="single"/>
                    </w:rPr>
                    <w:t>高强度铝合金双支撑架结构（双</w:t>
                  </w:r>
                  <w:r>
                    <w:rPr>
                      <w:rFonts w:ascii="仿宋_GB2312" w:hAnsi="仿宋_GB2312" w:cs="仿宋_GB2312" w:eastAsia="仿宋_GB2312"/>
                      <w:sz w:val="21"/>
                      <w:b/>
                      <w:color w:val="000000"/>
                      <w:u w:val="single"/>
                    </w:rPr>
                    <w:t>X），直径≥22mm，厚度≥2.0mm</w:t>
                  </w:r>
                  <w:r>
                    <w:rPr>
                      <w:rFonts w:ascii="仿宋_GB2312" w:hAnsi="仿宋_GB2312" w:cs="仿宋_GB2312" w:eastAsia="仿宋_GB2312"/>
                      <w:sz w:val="21"/>
                      <w:color w:val="000000"/>
                    </w:rPr>
                    <w:t>，表面氧化或烤漆处理；</w:t>
                  </w:r>
                  <w:r>
                    <w:rPr>
                      <w:rFonts w:ascii="仿宋_GB2312" w:hAnsi="仿宋_GB2312" w:cs="仿宋_GB2312" w:eastAsia="仿宋_GB2312"/>
                      <w:sz w:val="21"/>
                      <w:b/>
                      <w:color w:val="000000"/>
                      <w:u w:val="single"/>
                    </w:rPr>
                    <w:t>提起单侧后把手时车架无摇晃，倾斜或变形</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3.扶手：</w:t>
                  </w:r>
                  <w:r>
                    <w:rPr>
                      <w:rFonts w:ascii="仿宋_GB2312" w:hAnsi="仿宋_GB2312" w:cs="仿宋_GB2312" w:eastAsia="仿宋_GB2312"/>
                      <w:sz w:val="21"/>
                      <w:color w:val="000000"/>
                    </w:rPr>
                    <w:t>上翻式或可拆卸扶手</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4.脚踏：</w:t>
                  </w:r>
                  <w:r>
                    <w:rPr>
                      <w:rFonts w:ascii="仿宋_GB2312" w:hAnsi="仿宋_GB2312" w:cs="仿宋_GB2312" w:eastAsia="仿宋_GB2312"/>
                      <w:sz w:val="21"/>
                      <w:color w:val="000000"/>
                    </w:rPr>
                    <w:t>脚托支架旋转式或可拆卸</w:t>
                  </w:r>
                  <w:r>
                    <w:rPr>
                      <w:rFonts w:ascii="仿宋_GB2312" w:hAnsi="仿宋_GB2312" w:cs="仿宋_GB2312" w:eastAsia="仿宋_GB2312"/>
                      <w:sz w:val="21"/>
                      <w:color w:val="000000"/>
                    </w:rPr>
                    <w:t>；脚踏板角度及高度可调；配小腿带；</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5.刹车：</w:t>
                  </w:r>
                  <w:r>
                    <w:rPr>
                      <w:rFonts w:ascii="仿宋_GB2312" w:hAnsi="仿宋_GB2312" w:cs="仿宋_GB2312" w:eastAsia="仿宋_GB2312"/>
                      <w:sz w:val="21"/>
                      <w:b/>
                      <w:color w:val="000000"/>
                      <w:u w:val="single"/>
                    </w:rPr>
                    <w:t>自锁式后把手连刹车</w:t>
                  </w:r>
                  <w:r>
                    <w:rPr>
                      <w:rFonts w:ascii="仿宋_GB2312" w:hAnsi="仿宋_GB2312" w:cs="仿宋_GB2312" w:eastAsia="仿宋_GB2312"/>
                      <w:sz w:val="21"/>
                      <w:color w:val="000000"/>
                    </w:rPr>
                    <w:t>；驻车装置制动后不高于座位面；</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6.座靠垫：≥600D高强度牛津尼龙布料，内层加固；</w:t>
                  </w:r>
                  <w:r>
                    <w:rPr>
                      <w:rFonts w:ascii="仿宋_GB2312" w:hAnsi="仿宋_GB2312" w:cs="仿宋_GB2312" w:eastAsia="仿宋_GB2312"/>
                      <w:sz w:val="21"/>
                      <w:b/>
                      <w:color w:val="000000"/>
                      <w:u w:val="single"/>
                    </w:rPr>
                    <w:t>靠背可折背功能</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7.安全带：骨盆式可调安全带；</w:t>
                  </w:r>
                  <w:r>
                    <w:br/>
                  </w:r>
                  <w:r>
                    <w:rPr>
                      <w:rFonts w:ascii="仿宋_GB2312" w:hAnsi="仿宋_GB2312" w:cs="仿宋_GB2312" w:eastAsia="仿宋_GB2312"/>
                      <w:sz w:val="21"/>
                      <w:color w:val="000000"/>
                    </w:rPr>
                    <w:t>8.带助倾装置；</w:t>
                  </w:r>
                  <w:r>
                    <w:br/>
                  </w:r>
                  <w:r>
                    <w:rPr>
                      <w:rFonts w:ascii="仿宋_GB2312" w:hAnsi="仿宋_GB2312" w:cs="仿宋_GB2312" w:eastAsia="仿宋_GB2312"/>
                      <w:sz w:val="21"/>
                      <w:color w:val="000000"/>
                    </w:rPr>
                    <w:t>9.承重：≥100kg；</w:t>
                  </w:r>
                  <w:r>
                    <w:br/>
                  </w:r>
                  <w:r>
                    <w:rPr>
                      <w:rFonts w:ascii="仿宋_GB2312" w:hAnsi="仿宋_GB2312" w:cs="仿宋_GB2312" w:eastAsia="仿宋_GB2312"/>
                      <w:sz w:val="21"/>
                      <w:color w:val="000000"/>
                    </w:rPr>
                    <w:t>10.可提供多种尺寸。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3年</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高靠背轮椅</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1.标准：符合GB/T13800-2009《手动轮椅车》国家标准；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2.车架：</w:t>
                  </w:r>
                  <w:r>
                    <w:rPr>
                      <w:rFonts w:ascii="仿宋_GB2312" w:hAnsi="仿宋_GB2312" w:cs="仿宋_GB2312" w:eastAsia="仿宋_GB2312"/>
                      <w:sz w:val="21"/>
                      <w:b/>
                      <w:color w:val="000000"/>
                      <w:u w:val="single"/>
                    </w:rPr>
                    <w:t>高强度铝合金双支撑架结构（双</w:t>
                  </w:r>
                  <w:r>
                    <w:rPr>
                      <w:rFonts w:ascii="仿宋_GB2312" w:hAnsi="仿宋_GB2312" w:cs="仿宋_GB2312" w:eastAsia="仿宋_GB2312"/>
                      <w:sz w:val="21"/>
                      <w:b/>
                      <w:color w:val="000000"/>
                      <w:u w:val="single"/>
                    </w:rPr>
                    <w:t>X），直径≥22mm，厚度≥2.0mm</w:t>
                  </w:r>
                  <w:r>
                    <w:rPr>
                      <w:rFonts w:ascii="仿宋_GB2312" w:hAnsi="仿宋_GB2312" w:cs="仿宋_GB2312" w:eastAsia="仿宋_GB2312"/>
                      <w:sz w:val="21"/>
                      <w:color w:val="000000"/>
                    </w:rPr>
                    <w:t>，表面氧化或烤漆处理；</w:t>
                  </w:r>
                  <w:r>
                    <w:rPr>
                      <w:rFonts w:ascii="仿宋_GB2312" w:hAnsi="仿宋_GB2312" w:cs="仿宋_GB2312" w:eastAsia="仿宋_GB2312"/>
                      <w:sz w:val="21"/>
                      <w:b/>
                      <w:color w:val="000000"/>
                      <w:u w:val="single"/>
                    </w:rPr>
                    <w:t>提起单侧后把手时车架无摇晃，倾斜或变形</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3.扶手：</w:t>
                  </w:r>
                  <w:r>
                    <w:rPr>
                      <w:rFonts w:ascii="仿宋_GB2312" w:hAnsi="仿宋_GB2312" w:cs="仿宋_GB2312" w:eastAsia="仿宋_GB2312"/>
                      <w:sz w:val="21"/>
                      <w:color w:val="000000"/>
                    </w:rPr>
                    <w:t>上翻式或可拆卸</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4.脚踏：</w:t>
                  </w:r>
                  <w:r>
                    <w:rPr>
                      <w:rFonts w:ascii="仿宋_GB2312" w:hAnsi="仿宋_GB2312" w:cs="仿宋_GB2312" w:eastAsia="仿宋_GB2312"/>
                      <w:sz w:val="21"/>
                      <w:color w:val="000000"/>
                    </w:rPr>
                    <w:t>脚托支架可拆卸升降脚托</w:t>
                  </w:r>
                  <w:r>
                    <w:rPr>
                      <w:rFonts w:ascii="仿宋_GB2312" w:hAnsi="仿宋_GB2312" w:cs="仿宋_GB2312" w:eastAsia="仿宋_GB2312"/>
                      <w:sz w:val="21"/>
                      <w:color w:val="000000"/>
                    </w:rPr>
                    <w:t>，脚托升降角度</w:t>
                  </w:r>
                  <w:r>
                    <w:rPr>
                      <w:rFonts w:ascii="仿宋_GB2312" w:hAnsi="仿宋_GB2312" w:cs="仿宋_GB2312" w:eastAsia="仿宋_GB2312"/>
                      <w:sz w:val="21"/>
                      <w:color w:val="000000"/>
                    </w:rPr>
                    <w:t>90°-180°，配脚托垫；脚踏板高度可调；</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5.刹车：</w:t>
                  </w:r>
                  <w:r>
                    <w:rPr>
                      <w:rFonts w:ascii="仿宋_GB2312" w:hAnsi="仿宋_GB2312" w:cs="仿宋_GB2312" w:eastAsia="仿宋_GB2312"/>
                      <w:sz w:val="21"/>
                      <w:b/>
                      <w:color w:val="000000"/>
                      <w:u w:val="single"/>
                    </w:rPr>
                    <w:t>自锁式后把手连刹车</w:t>
                  </w:r>
                  <w:r>
                    <w:rPr>
                      <w:rFonts w:ascii="仿宋_GB2312" w:hAnsi="仿宋_GB2312" w:cs="仿宋_GB2312" w:eastAsia="仿宋_GB2312"/>
                      <w:sz w:val="21"/>
                      <w:color w:val="000000"/>
                    </w:rPr>
                    <w:t>；驻车装置制动后不高于座位面；</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6.靠背：≥600D高强度牛津尼龙布料，内层加固；高靠背头肩部分可拆卸，带头枕；</w:t>
                  </w:r>
                  <w:r>
                    <w:rPr>
                      <w:rFonts w:ascii="仿宋_GB2312" w:hAnsi="仿宋_GB2312" w:cs="仿宋_GB2312" w:eastAsia="仿宋_GB2312"/>
                      <w:sz w:val="21"/>
                      <w:b/>
                      <w:color w:val="000000"/>
                      <w:u w:val="single"/>
                    </w:rPr>
                    <w:t>靠背角度为液压杆或气弹簧调节</w:t>
                  </w:r>
                  <w:r>
                    <w:rPr>
                      <w:rFonts w:ascii="仿宋_GB2312" w:hAnsi="仿宋_GB2312" w:cs="仿宋_GB2312" w:eastAsia="仿宋_GB2312"/>
                      <w:sz w:val="21"/>
                      <w:color w:val="000000"/>
                    </w:rPr>
                    <w:t>，靠背可调角度</w:t>
                  </w:r>
                  <w:r>
                    <w:rPr>
                      <w:rFonts w:ascii="仿宋_GB2312" w:hAnsi="仿宋_GB2312" w:cs="仿宋_GB2312" w:eastAsia="仿宋_GB2312"/>
                      <w:sz w:val="21"/>
                      <w:color w:val="000000"/>
                    </w:rPr>
                    <w:t>90°-180°；座面为U型厕板，带便桶；</w:t>
                  </w:r>
                  <w:r>
                    <w:br/>
                  </w:r>
                  <w:r>
                    <w:rPr>
                      <w:rFonts w:ascii="仿宋_GB2312" w:hAnsi="仿宋_GB2312" w:cs="仿宋_GB2312" w:eastAsia="仿宋_GB2312"/>
                      <w:sz w:val="21"/>
                      <w:color w:val="000000"/>
                    </w:rPr>
                    <w:t>7.安全带：骨盆式可调安全带；</w:t>
                  </w:r>
                  <w:r>
                    <w:br/>
                  </w:r>
                  <w:r>
                    <w:rPr>
                      <w:rFonts w:ascii="仿宋_GB2312" w:hAnsi="仿宋_GB2312" w:cs="仿宋_GB2312" w:eastAsia="仿宋_GB2312"/>
                      <w:sz w:val="21"/>
                      <w:color w:val="000000"/>
                    </w:rPr>
                    <w:t>8.</w:t>
                  </w:r>
                  <w:r>
                    <w:rPr>
                      <w:rFonts w:ascii="仿宋_GB2312" w:hAnsi="仿宋_GB2312" w:cs="仿宋_GB2312" w:eastAsia="仿宋_GB2312"/>
                      <w:sz w:val="21"/>
                      <w:color w:val="000000"/>
                    </w:rPr>
                    <w:t>带双侧防翻轮和餐桌板</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9.承重：≥100kg。</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3年</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四轮助行器</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1.标准：符合GB/T14728.1-2006《双臂操作助行器要求和试验方法第一部分：框式助行器》国家标准；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2.材质：</w:t>
                  </w:r>
                  <w:r>
                    <w:rPr>
                      <w:rFonts w:ascii="仿宋_GB2312" w:hAnsi="仿宋_GB2312" w:cs="仿宋_GB2312" w:eastAsia="仿宋_GB2312"/>
                      <w:sz w:val="21"/>
                      <w:b/>
                      <w:color w:val="000000"/>
                      <w:u w:val="single"/>
                    </w:rPr>
                    <w:t>高强度铝合金</w:t>
                  </w:r>
                  <w:r>
                    <w:rPr>
                      <w:rFonts w:ascii="仿宋_GB2312" w:hAnsi="仿宋_GB2312" w:cs="仿宋_GB2312" w:eastAsia="仿宋_GB2312"/>
                      <w:sz w:val="21"/>
                      <w:color w:val="000000"/>
                    </w:rPr>
                    <w:t>，表面氧化或烤漆处理；</w:t>
                  </w:r>
                  <w:r>
                    <w:rPr>
                      <w:rFonts w:ascii="仿宋_GB2312" w:hAnsi="仿宋_GB2312" w:cs="仿宋_GB2312" w:eastAsia="仿宋_GB2312"/>
                      <w:sz w:val="21"/>
                      <w:b/>
                      <w:color w:val="000000"/>
                      <w:u w:val="single"/>
                    </w:rPr>
                    <w:t>主架直径</w:t>
                  </w:r>
                  <w:r>
                    <w:rPr>
                      <w:rFonts w:ascii="仿宋_GB2312" w:hAnsi="仿宋_GB2312" w:cs="仿宋_GB2312" w:eastAsia="仿宋_GB2312"/>
                      <w:sz w:val="21"/>
                      <w:b/>
                      <w:color w:val="000000"/>
                      <w:u w:val="single"/>
                    </w:rPr>
                    <w:t>≥25mm，厚度≥1.2mm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3.结构：可折叠；</w:t>
                  </w:r>
                  <w:r>
                    <w:br/>
                  </w:r>
                  <w:r>
                    <w:rPr>
                      <w:rFonts w:ascii="仿宋_GB2312" w:hAnsi="仿宋_GB2312" w:cs="仿宋_GB2312" w:eastAsia="仿宋_GB2312"/>
                      <w:sz w:val="21"/>
                      <w:color w:val="000000"/>
                    </w:rPr>
                    <w:t>4.高度：多档可调；</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5.握把：</w:t>
                  </w:r>
                  <w:r>
                    <w:rPr>
                      <w:rFonts w:ascii="仿宋_GB2312" w:hAnsi="仿宋_GB2312" w:cs="仿宋_GB2312" w:eastAsia="仿宋_GB2312"/>
                      <w:sz w:val="21"/>
                      <w:b/>
                      <w:color w:val="000000"/>
                      <w:u w:val="single"/>
                    </w:rPr>
                    <w:t>带驻刹连刹装置</w:t>
                  </w:r>
                  <w:r>
                    <w:rPr>
                      <w:rFonts w:ascii="仿宋_GB2312" w:hAnsi="仿宋_GB2312" w:cs="仿宋_GB2312" w:eastAsia="仿宋_GB2312"/>
                      <w:sz w:val="21"/>
                      <w:color w:val="000000"/>
                    </w:rPr>
                    <w:t>，下压刹车握把为驻车状态；</w:t>
                  </w:r>
                  <w:r>
                    <w:br/>
                  </w:r>
                  <w:r>
                    <w:rPr>
                      <w:rFonts w:ascii="仿宋_GB2312" w:hAnsi="仿宋_GB2312" w:cs="仿宋_GB2312" w:eastAsia="仿宋_GB2312"/>
                      <w:sz w:val="21"/>
                      <w:color w:val="000000"/>
                    </w:rPr>
                    <w:t>6.脚轮：直径≥15cm，</w:t>
                  </w:r>
                  <w:r>
                    <w:rPr>
                      <w:rFonts w:ascii="仿宋_GB2312" w:hAnsi="仿宋_GB2312" w:cs="仿宋_GB2312" w:eastAsia="仿宋_GB2312"/>
                      <w:sz w:val="21"/>
                      <w:color w:val="000000"/>
                    </w:rPr>
                    <w:t>带后轮刹车</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b/>
                      <w:color w:val="000000"/>
                      <w:u w:val="single"/>
                    </w:rPr>
                    <w:t>带座、带储物篮</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8.承重≥100kg。</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2年</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侧翻身护理床</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1.标准：符合国家标准；床面按照行业标准YY0003-90承重静压实验检测；</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2.材质：</w:t>
                  </w:r>
                  <w:r>
                    <w:rPr>
                      <w:rFonts w:ascii="仿宋_GB2312" w:hAnsi="仿宋_GB2312" w:cs="仿宋_GB2312" w:eastAsia="仿宋_GB2312"/>
                      <w:sz w:val="21"/>
                      <w:b/>
                      <w:color w:val="000000"/>
                      <w:u w:val="single"/>
                    </w:rPr>
                    <w:t>优质加厚型钢制喷涂床架、床面板</w:t>
                  </w:r>
                  <w:r>
                    <w:rPr>
                      <w:rFonts w:ascii="仿宋_GB2312" w:hAnsi="仿宋_GB2312" w:cs="仿宋_GB2312" w:eastAsia="仿宋_GB2312"/>
                      <w:sz w:val="21"/>
                      <w:color w:val="000000"/>
                      <w:u w:val="single"/>
                    </w:rPr>
                    <w:t>，</w:t>
                  </w:r>
                  <w:r>
                    <w:rPr>
                      <w:rFonts w:ascii="仿宋_GB2312" w:hAnsi="仿宋_GB2312" w:cs="仿宋_GB2312" w:eastAsia="仿宋_GB2312"/>
                      <w:sz w:val="21"/>
                      <w:b/>
                      <w:color w:val="000000"/>
                      <w:u w:val="single"/>
                    </w:rPr>
                    <w:t>床架钢管厚度</w:t>
                  </w:r>
                  <w:r>
                    <w:rPr>
                      <w:rFonts w:ascii="仿宋_GB2312" w:hAnsi="仿宋_GB2312" w:cs="仿宋_GB2312" w:eastAsia="仿宋_GB2312"/>
                      <w:sz w:val="21"/>
                      <w:b/>
                      <w:color w:val="000000"/>
                      <w:u w:val="single"/>
                    </w:rPr>
                    <w:t>≥1.5mm</w:t>
                  </w:r>
                  <w:r>
                    <w:rPr>
                      <w:rFonts w:ascii="仿宋_GB2312" w:hAnsi="仿宋_GB2312" w:cs="仿宋_GB2312" w:eastAsia="仿宋_GB2312"/>
                      <w:sz w:val="21"/>
                      <w:color w:val="000000"/>
                    </w:rPr>
                    <w:t>，床腿钢管厚度</w:t>
                  </w:r>
                  <w:r>
                    <w:rPr>
                      <w:rFonts w:ascii="仿宋_GB2312" w:hAnsi="仿宋_GB2312" w:cs="仿宋_GB2312" w:eastAsia="仿宋_GB2312"/>
                      <w:sz w:val="21"/>
                      <w:color w:val="000000"/>
                    </w:rPr>
                    <w:t>≥2.0mm；铝合金折叠护栏；</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3.部件：床头、尾板为ABS注塑成型，带金属锁定开关，可无工具快速拆卸；静音万向脚轮，</w:t>
                  </w:r>
                  <w:r>
                    <w:rPr>
                      <w:rFonts w:ascii="仿宋_GB2312" w:hAnsi="仿宋_GB2312" w:cs="仿宋_GB2312" w:eastAsia="仿宋_GB2312"/>
                      <w:sz w:val="21"/>
                      <w:b/>
                      <w:color w:val="000000"/>
                      <w:u w:val="single"/>
                    </w:rPr>
                    <w:t>每个脚轮均有独立刹车</w:t>
                  </w:r>
                  <w:r>
                    <w:rPr>
                      <w:rFonts w:ascii="仿宋_GB2312" w:hAnsi="仿宋_GB2312" w:cs="仿宋_GB2312" w:eastAsia="仿宋_GB2312"/>
                      <w:sz w:val="21"/>
                      <w:color w:val="000000"/>
                      <w:u w:val="single"/>
                    </w:rPr>
                    <w:t>；</w:t>
                  </w:r>
                  <w:r>
                    <w:rPr>
                      <w:rFonts w:ascii="仿宋_GB2312" w:hAnsi="仿宋_GB2312" w:cs="仿宋_GB2312" w:eastAsia="仿宋_GB2312"/>
                      <w:sz w:val="21"/>
                      <w:b/>
                      <w:color w:val="000000"/>
                      <w:u w:val="single"/>
                    </w:rPr>
                    <w:t>四条床腿分别在四个床角下；带侧翻身功能</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4.调节：手动摇把，隐藏式设计；靠背最大角度≥80°，</w:t>
                  </w:r>
                  <w:r>
                    <w:rPr>
                      <w:rFonts w:ascii="仿宋_GB2312" w:hAnsi="仿宋_GB2312" w:cs="仿宋_GB2312" w:eastAsia="仿宋_GB2312"/>
                      <w:sz w:val="21"/>
                      <w:color w:val="000000"/>
                    </w:rPr>
                    <w:t>侧翻身最大角度</w:t>
                  </w:r>
                  <w:r>
                    <w:rPr>
                      <w:rFonts w:ascii="仿宋_GB2312" w:hAnsi="仿宋_GB2312" w:cs="仿宋_GB2312" w:eastAsia="仿宋_GB2312"/>
                      <w:sz w:val="21"/>
                      <w:color w:val="000000"/>
                    </w:rPr>
                    <w:t>≥45°</w:t>
                  </w:r>
                  <w:r>
                    <w:rPr>
                      <w:rFonts w:ascii="仿宋_GB2312" w:hAnsi="仿宋_GB2312" w:cs="仿宋_GB2312" w:eastAsia="仿宋_GB2312"/>
                      <w:sz w:val="21"/>
                      <w:color w:val="000000"/>
                    </w:rPr>
                    <w:t>，腿部提升最大角度</w:t>
                  </w:r>
                  <w:r>
                    <w:rPr>
                      <w:rFonts w:ascii="仿宋_GB2312" w:hAnsi="仿宋_GB2312" w:cs="仿宋_GB2312" w:eastAsia="仿宋_GB2312"/>
                      <w:sz w:val="21"/>
                      <w:color w:val="000000"/>
                    </w:rPr>
                    <w:t>≥40°；</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5.配置：带便孔、便盆、餐桌；床边≥6个输液架插孔；床四角有防撞角；</w:t>
                  </w:r>
                  <w:r>
                    <w:rPr>
                      <w:rFonts w:ascii="仿宋_GB2312" w:hAnsi="仿宋_GB2312" w:cs="仿宋_GB2312" w:eastAsia="仿宋_GB2312"/>
                      <w:sz w:val="21"/>
                      <w:b/>
                      <w:color w:val="000000"/>
                      <w:u w:val="single"/>
                    </w:rPr>
                    <w:t>加棕高密度海绵床垫，厚度</w:t>
                  </w:r>
                  <w:r>
                    <w:rPr>
                      <w:rFonts w:ascii="仿宋_GB2312" w:hAnsi="仿宋_GB2312" w:cs="仿宋_GB2312" w:eastAsia="仿宋_GB2312"/>
                      <w:sz w:val="21"/>
                      <w:b/>
                      <w:color w:val="000000"/>
                      <w:u w:val="single"/>
                    </w:rPr>
                    <w:t>6±1cm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6.承重：≥250kg。</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5年</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电动防压疮床垫</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1.标准：符合国家标准；</w:t>
                  </w:r>
                  <w:r>
                    <w:br/>
                  </w:r>
                  <w:r>
                    <w:rPr>
                      <w:rFonts w:ascii="仿宋_GB2312" w:hAnsi="仿宋_GB2312" w:cs="仿宋_GB2312" w:eastAsia="仿宋_GB2312"/>
                      <w:sz w:val="21"/>
                      <w:color w:val="000000"/>
                    </w:rPr>
                    <w:t>2.材质：优质尼龙符合</w:t>
                  </w:r>
                  <w:r>
                    <w:rPr>
                      <w:rFonts w:ascii="仿宋_GB2312" w:hAnsi="仿宋_GB2312" w:cs="仿宋_GB2312" w:eastAsia="仿宋_GB2312"/>
                      <w:sz w:val="21"/>
                      <w:color w:val="000000"/>
                    </w:rPr>
                    <w:t>医用级</w:t>
                  </w:r>
                  <w:r>
                    <w:rPr>
                      <w:rFonts w:ascii="仿宋_GB2312" w:hAnsi="仿宋_GB2312" w:cs="仿宋_GB2312" w:eastAsia="仿宋_GB2312"/>
                      <w:sz w:val="21"/>
                      <w:color w:val="000000"/>
                    </w:rPr>
                    <w:t>PVC布料，厚度≥0.36mm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3.气囊：</w:t>
                  </w:r>
                  <w:r>
                    <w:rPr>
                      <w:rFonts w:ascii="仿宋_GB2312" w:hAnsi="仿宋_GB2312" w:cs="仿宋_GB2312" w:eastAsia="仿宋_GB2312"/>
                      <w:sz w:val="21"/>
                      <w:color w:val="000000"/>
                    </w:rPr>
                    <w:t>独立条形状气囊；双组波动式电动交替充放气</w:t>
                  </w:r>
                  <w:r>
                    <w:rPr>
                      <w:rFonts w:ascii="仿宋_GB2312" w:hAnsi="仿宋_GB2312" w:cs="仿宋_GB2312" w:eastAsia="仿宋_GB2312"/>
                      <w:sz w:val="21"/>
                      <w:b/>
                      <w:color w:val="000000"/>
                    </w:rPr>
                    <w:t>；</w:t>
                  </w:r>
                  <w:r>
                    <w:rPr>
                      <w:rFonts w:ascii="仿宋_GB2312" w:hAnsi="仿宋_GB2312" w:cs="仿宋_GB2312" w:eastAsia="仿宋_GB2312"/>
                      <w:sz w:val="21"/>
                      <w:color w:val="000000"/>
                    </w:rPr>
                    <w:t>气囊可拆卸；备用气囊</w:t>
                  </w:r>
                  <w:r>
                    <w:rPr>
                      <w:rFonts w:ascii="仿宋_GB2312" w:hAnsi="仿宋_GB2312" w:cs="仿宋_GB2312" w:eastAsia="仿宋_GB2312"/>
                      <w:sz w:val="21"/>
                      <w:color w:val="000000"/>
                    </w:rPr>
                    <w:t>1条</w:t>
                  </w:r>
                  <w:r>
                    <w:rPr>
                      <w:rFonts w:ascii="仿宋_GB2312" w:hAnsi="仿宋_GB2312" w:cs="仿宋_GB2312" w:eastAsia="仿宋_GB2312"/>
                      <w:sz w:val="21"/>
                      <w:b/>
                      <w:color w:val="000000"/>
                    </w:rPr>
                    <w:t>；</w:t>
                  </w:r>
                  <w:r>
                    <w:br/>
                  </w:r>
                  <w:r>
                    <w:rPr>
                      <w:rFonts w:ascii="仿宋_GB2312" w:hAnsi="仿宋_GB2312" w:cs="仿宋_GB2312" w:eastAsia="仿宋_GB2312"/>
                      <w:sz w:val="21"/>
                      <w:color w:val="000000"/>
                    </w:rPr>
                    <w:t>4.充气泵：高性能压缩机内心，低能耗，低噪音；交替波动周期：8-12分钟/次；气泵流量：5-8升/分钟；气泵压力：60-120mmHg；工作电压：220V，50Hz；</w:t>
                  </w:r>
                  <w:r>
                    <w:br/>
                  </w:r>
                  <w:r>
                    <w:rPr>
                      <w:rFonts w:ascii="仿宋_GB2312" w:hAnsi="仿宋_GB2312" w:cs="仿宋_GB2312" w:eastAsia="仿宋_GB2312"/>
                      <w:sz w:val="21"/>
                      <w:color w:val="000000"/>
                    </w:rPr>
                    <w:t>5.最大承重：≥130kg。</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3年</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坐厕椅</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1.标准：符合GB/T 24434—2009《座便椅（凳）》国家标准；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2.材质：</w:t>
                  </w:r>
                  <w:r>
                    <w:rPr>
                      <w:rFonts w:ascii="仿宋_GB2312" w:hAnsi="仿宋_GB2312" w:cs="仿宋_GB2312" w:eastAsia="仿宋_GB2312"/>
                      <w:sz w:val="21"/>
                      <w:b/>
                      <w:color w:val="000000"/>
                      <w:u w:val="single"/>
                    </w:rPr>
                    <w:t>高强度铝合金，主架直径</w:t>
                  </w:r>
                  <w:r>
                    <w:rPr>
                      <w:rFonts w:ascii="仿宋_GB2312" w:hAnsi="仿宋_GB2312" w:cs="仿宋_GB2312" w:eastAsia="仿宋_GB2312"/>
                      <w:sz w:val="21"/>
                      <w:b/>
                      <w:color w:val="000000"/>
                      <w:u w:val="single"/>
                    </w:rPr>
                    <w:t>≥25mm，厚度≥1.5mm</w:t>
                  </w:r>
                  <w:r>
                    <w:rPr>
                      <w:rFonts w:ascii="仿宋_GB2312" w:hAnsi="仿宋_GB2312" w:cs="仿宋_GB2312" w:eastAsia="仿宋_GB2312"/>
                      <w:sz w:val="21"/>
                      <w:color w:val="000000"/>
                    </w:rPr>
                    <w:t>；表面氧化或喷涂处理；</w:t>
                  </w:r>
                  <w:r>
                    <w:br/>
                  </w:r>
                  <w:r>
                    <w:rPr>
                      <w:rFonts w:ascii="仿宋_GB2312" w:hAnsi="仿宋_GB2312" w:cs="仿宋_GB2312" w:eastAsia="仿宋_GB2312"/>
                      <w:sz w:val="21"/>
                      <w:color w:val="000000"/>
                    </w:rPr>
                    <w:t>3.座便：厕板HD-PE工程塑料，两层吹塑；</w:t>
                  </w:r>
                  <w:r>
                    <w:rPr>
                      <w:rFonts w:ascii="仿宋_GB2312" w:hAnsi="仿宋_GB2312" w:cs="仿宋_GB2312" w:eastAsia="仿宋_GB2312"/>
                      <w:sz w:val="21"/>
                      <w:color w:val="000000"/>
                    </w:rPr>
                    <w:t>带马桶及马桶盖</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4.结构：框式结构（非横向穿插式结构）；</w:t>
                  </w:r>
                  <w:r>
                    <w:rPr>
                      <w:rFonts w:ascii="仿宋_GB2312" w:hAnsi="仿宋_GB2312" w:cs="仿宋_GB2312" w:eastAsia="仿宋_GB2312"/>
                      <w:sz w:val="21"/>
                      <w:b/>
                      <w:color w:val="000000"/>
                      <w:u w:val="single"/>
                    </w:rPr>
                    <w:t>带扶手、靠背</w:t>
                  </w:r>
                  <w:r>
                    <w:rPr>
                      <w:rFonts w:ascii="仿宋_GB2312" w:hAnsi="仿宋_GB2312" w:cs="仿宋_GB2312" w:eastAsia="仿宋_GB2312"/>
                      <w:sz w:val="21"/>
                      <w:color w:val="000000"/>
                    </w:rPr>
                    <w:t>；</w:t>
                  </w:r>
                  <w:r>
                    <w:rPr>
                      <w:rFonts w:ascii="仿宋_GB2312" w:hAnsi="仿宋_GB2312" w:cs="仿宋_GB2312" w:eastAsia="仿宋_GB2312"/>
                      <w:sz w:val="21"/>
                      <w:b/>
                      <w:color w:val="000000"/>
                      <w:u w:val="single"/>
                    </w:rPr>
                    <w:t>高度多档可调</w:t>
                  </w:r>
                  <w:r>
                    <w:rPr>
                      <w:rFonts w:ascii="仿宋_GB2312" w:hAnsi="仿宋_GB2312" w:cs="仿宋_GB2312" w:eastAsia="仿宋_GB2312"/>
                      <w:sz w:val="21"/>
                      <w:color w:val="000000"/>
                    </w:rPr>
                    <w:t>；可折叠；失稳角度</w:t>
                  </w:r>
                  <w:r>
                    <w:rPr>
                      <w:rFonts w:ascii="仿宋_GB2312" w:hAnsi="仿宋_GB2312" w:cs="仿宋_GB2312" w:eastAsia="仿宋_GB2312"/>
                      <w:sz w:val="21"/>
                      <w:color w:val="000000"/>
                    </w:rPr>
                    <w:t>≥13°；配防滑橡胶脚垫，内含金属垫片；</w:t>
                  </w:r>
                  <w:r>
                    <w:br/>
                  </w:r>
                  <w:r>
                    <w:rPr>
                      <w:rFonts w:ascii="仿宋_GB2312" w:hAnsi="仿宋_GB2312" w:cs="仿宋_GB2312" w:eastAsia="仿宋_GB2312"/>
                      <w:sz w:val="21"/>
                      <w:color w:val="000000"/>
                    </w:rPr>
                    <w:t>5.承重：≥100kg。</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3年</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洗浴椅</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1.标准：符合GB/T 24434—2009《座便椅（凳）》国家标准；</w:t>
                  </w:r>
                  <w:r>
                    <w:br/>
                  </w:r>
                  <w:r>
                    <w:rPr>
                      <w:rFonts w:ascii="仿宋_GB2312" w:hAnsi="仿宋_GB2312" w:cs="仿宋_GB2312" w:eastAsia="仿宋_GB2312"/>
                      <w:sz w:val="21"/>
                      <w:color w:val="000000"/>
                    </w:rPr>
                    <w:t>2.材质：</w:t>
                  </w:r>
                  <w:r>
                    <w:rPr>
                      <w:rFonts w:ascii="仿宋_GB2312" w:hAnsi="仿宋_GB2312" w:cs="仿宋_GB2312" w:eastAsia="仿宋_GB2312"/>
                      <w:sz w:val="21"/>
                      <w:color w:val="000000"/>
                    </w:rPr>
                    <w:t>高强度铝合金，主架直径</w:t>
                  </w:r>
                  <w:r>
                    <w:rPr>
                      <w:rFonts w:ascii="仿宋_GB2312" w:hAnsi="仿宋_GB2312" w:cs="仿宋_GB2312" w:eastAsia="仿宋_GB2312"/>
                      <w:sz w:val="21"/>
                      <w:color w:val="000000"/>
                    </w:rPr>
                    <w:t>≥25mm，厚度≥1.5mm</w:t>
                  </w:r>
                  <w:r>
                    <w:rPr>
                      <w:rFonts w:ascii="仿宋_GB2312" w:hAnsi="仿宋_GB2312" w:cs="仿宋_GB2312" w:eastAsia="仿宋_GB2312"/>
                      <w:sz w:val="21"/>
                      <w:color w:val="000000"/>
                    </w:rPr>
                    <w:t>；表面氧化或喷涂处理；</w:t>
                  </w:r>
                  <w:r>
                    <w:br/>
                  </w:r>
                  <w:r>
                    <w:rPr>
                      <w:rFonts w:ascii="仿宋_GB2312" w:hAnsi="仿宋_GB2312" w:cs="仿宋_GB2312" w:eastAsia="仿宋_GB2312"/>
                      <w:sz w:val="21"/>
                      <w:color w:val="000000"/>
                    </w:rPr>
                    <w:t>3.座位：HD-PE工程塑料，表面防滑，有漏水孔；</w:t>
                  </w:r>
                  <w:r>
                    <w:rPr>
                      <w:rFonts w:ascii="仿宋_GB2312" w:hAnsi="仿宋_GB2312" w:cs="仿宋_GB2312" w:eastAsia="仿宋_GB2312"/>
                      <w:sz w:val="21"/>
                      <w:color w:val="000000"/>
                    </w:rPr>
                    <w:t>靠背、扶手可拆卸</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4.结构：</w:t>
                  </w:r>
                  <w:r>
                    <w:rPr>
                      <w:rFonts w:ascii="仿宋_GB2312" w:hAnsi="仿宋_GB2312" w:cs="仿宋_GB2312" w:eastAsia="仿宋_GB2312"/>
                      <w:sz w:val="21"/>
                      <w:color w:val="000000"/>
                    </w:rPr>
                    <w:t>高度多档可调</w:t>
                  </w:r>
                  <w:r>
                    <w:rPr>
                      <w:rFonts w:ascii="仿宋_GB2312" w:hAnsi="仿宋_GB2312" w:cs="仿宋_GB2312" w:eastAsia="仿宋_GB2312"/>
                      <w:sz w:val="21"/>
                      <w:color w:val="000000"/>
                    </w:rPr>
                    <w:t>；失稳角度</w:t>
                  </w:r>
                  <w:r>
                    <w:rPr>
                      <w:rFonts w:ascii="仿宋_GB2312" w:hAnsi="仿宋_GB2312" w:cs="仿宋_GB2312" w:eastAsia="仿宋_GB2312"/>
                      <w:sz w:val="21"/>
                      <w:color w:val="000000"/>
                    </w:rPr>
                    <w:t>≥13°；</w:t>
                  </w:r>
                  <w:r>
                    <w:rPr>
                      <w:rFonts w:ascii="仿宋_GB2312" w:hAnsi="仿宋_GB2312" w:cs="仿宋_GB2312" w:eastAsia="仿宋_GB2312"/>
                      <w:sz w:val="21"/>
                      <w:color w:val="000000"/>
                    </w:rPr>
                    <w:t>配吸盘防滑橡胶脚垫</w:t>
                  </w:r>
                  <w:r>
                    <w:rPr>
                      <w:rFonts w:ascii="仿宋_GB2312" w:hAnsi="仿宋_GB2312" w:cs="仿宋_GB2312" w:eastAsia="仿宋_GB2312"/>
                      <w:sz w:val="21"/>
                      <w:color w:val="000000"/>
                    </w:rPr>
                    <w:t>，内含金属垫片；</w:t>
                  </w:r>
                  <w:r>
                    <w:br/>
                  </w:r>
                  <w:r>
                    <w:rPr>
                      <w:rFonts w:ascii="仿宋_GB2312" w:hAnsi="仿宋_GB2312" w:cs="仿宋_GB2312" w:eastAsia="仿宋_GB2312"/>
                      <w:sz w:val="21"/>
                      <w:color w:val="000000"/>
                    </w:rPr>
                    <w:t>5.承重：≥100kg。</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3年</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腋拐</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标准：符合</w:t>
                  </w:r>
                  <w:r>
                    <w:rPr>
                      <w:rFonts w:ascii="仿宋_GB2312" w:hAnsi="仿宋_GB2312" w:cs="仿宋_GB2312" w:eastAsia="仿宋_GB2312"/>
                      <w:sz w:val="21"/>
                      <w:color w:val="000000"/>
                    </w:rPr>
                    <w:t>GB/T 19545.2-2009《单臂操作助行器 要求和试验方法 第2部分：腋拐》国家标准，产品质量合格；</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2.材料：</w:t>
                  </w:r>
                  <w:r>
                    <w:rPr>
                      <w:rFonts w:ascii="仿宋_GB2312" w:hAnsi="仿宋_GB2312" w:cs="仿宋_GB2312" w:eastAsia="仿宋_GB2312"/>
                      <w:sz w:val="21"/>
                      <w:b/>
                      <w:color w:val="000000"/>
                      <w:u w:val="single"/>
                    </w:rPr>
                    <w:t>高强度铝合金，厚度</w:t>
                  </w:r>
                  <w:r>
                    <w:rPr>
                      <w:rFonts w:ascii="仿宋_GB2312" w:hAnsi="仿宋_GB2312" w:cs="仿宋_GB2312" w:eastAsia="仿宋_GB2312"/>
                      <w:sz w:val="21"/>
                      <w:b/>
                      <w:color w:val="000000"/>
                      <w:u w:val="single"/>
                    </w:rPr>
                    <w:t>≥1.2mm</w:t>
                  </w:r>
                  <w:r>
                    <w:rPr>
                      <w:rFonts w:ascii="仿宋_GB2312" w:hAnsi="仿宋_GB2312" w:cs="仿宋_GB2312" w:eastAsia="仿宋_GB2312"/>
                      <w:sz w:val="21"/>
                      <w:color w:val="000000"/>
                    </w:rPr>
                    <w:t>，表面氧化处理；</w:t>
                  </w:r>
                  <w:r>
                    <w:rPr>
                      <w:rFonts w:ascii="仿宋_GB2312" w:hAnsi="仿宋_GB2312" w:cs="仿宋_GB2312" w:eastAsia="仿宋_GB2312"/>
                      <w:sz w:val="21"/>
                      <w:b/>
                      <w:color w:val="000000"/>
                      <w:u w:val="single"/>
                    </w:rPr>
                    <w:t>主架直径</w:t>
                  </w:r>
                  <w:r>
                    <w:rPr>
                      <w:rFonts w:ascii="仿宋_GB2312" w:hAnsi="仿宋_GB2312" w:cs="仿宋_GB2312" w:eastAsia="仿宋_GB2312"/>
                      <w:sz w:val="21"/>
                      <w:b/>
                      <w:color w:val="000000"/>
                      <w:u w:val="single"/>
                    </w:rPr>
                    <w:t>≥19mm，脚架直径≥25mm，脚管直径≥22mm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3.性能：向内稳定性能≥1.5°，向外稳定性能≥4.0°；</w:t>
                  </w:r>
                  <w:r>
                    <w:br/>
                  </w:r>
                  <w:r>
                    <w:rPr>
                      <w:rFonts w:ascii="仿宋_GB2312" w:hAnsi="仿宋_GB2312" w:cs="仿宋_GB2312" w:eastAsia="仿宋_GB2312"/>
                      <w:sz w:val="21"/>
                      <w:color w:val="000000"/>
                    </w:rPr>
                    <w:t>4.长度：</w:t>
                  </w:r>
                  <w:r>
                    <w:rPr>
                      <w:rFonts w:ascii="仿宋_GB2312" w:hAnsi="仿宋_GB2312" w:cs="仿宋_GB2312" w:eastAsia="仿宋_GB2312"/>
                      <w:sz w:val="21"/>
                      <w:color w:val="000000"/>
                    </w:rPr>
                    <w:t>多档可调</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5.支脚：高强度防滑脚垫，内含金属垫片，</w:t>
                  </w:r>
                  <w:r>
                    <w:rPr>
                      <w:rFonts w:ascii="仿宋_GB2312" w:hAnsi="仿宋_GB2312" w:cs="仿宋_GB2312" w:eastAsia="仿宋_GB2312"/>
                      <w:sz w:val="21"/>
                      <w:color w:val="000000"/>
                    </w:rPr>
                    <w:t>加送高强度防滑脚垫一副</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6.可提供不同尺寸（大/中/小号）；</w:t>
                  </w:r>
                  <w:r>
                    <w:br/>
                  </w:r>
                  <w:r>
                    <w:rPr>
                      <w:rFonts w:ascii="仿宋_GB2312" w:hAnsi="仿宋_GB2312" w:cs="仿宋_GB2312" w:eastAsia="仿宋_GB2312"/>
                      <w:sz w:val="21"/>
                      <w:color w:val="000000"/>
                    </w:rPr>
                    <w:t>7.承重≥100kg。</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1年</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手功能组合训练箱</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1.符合国家安全标准，产品质量合格；</w:t>
                  </w:r>
                  <w:r>
                    <w:br/>
                  </w:r>
                  <w:r>
                    <w:rPr>
                      <w:rFonts w:ascii="仿宋_GB2312" w:hAnsi="仿宋_GB2312" w:cs="仿宋_GB2312" w:eastAsia="仿宋_GB2312"/>
                      <w:sz w:val="21"/>
                      <w:color w:val="000000"/>
                    </w:rPr>
                    <w:t>2.主要材质：采用实木、圆钢、玻璃等；</w:t>
                  </w:r>
                  <w:r>
                    <w:br/>
                  </w:r>
                  <w:r>
                    <w:rPr>
                      <w:rFonts w:ascii="仿宋_GB2312" w:hAnsi="仿宋_GB2312" w:cs="仿宋_GB2312" w:eastAsia="仿宋_GB2312"/>
                      <w:sz w:val="21"/>
                      <w:color w:val="000000"/>
                    </w:rPr>
                    <w:t>3.产品组成：主要由木插棍、玻璃球、铁插棍、螺栓、螺母、握力圈、握力器、防盗扣、箱搭扣、模拟插头插座、锁搭扣及挂锁、台锁、窗插销、窗钩等14种训练用具组成；</w:t>
                  </w:r>
                  <w:r>
                    <w:br/>
                  </w:r>
                  <w:r>
                    <w:rPr>
                      <w:rFonts w:ascii="仿宋_GB2312" w:hAnsi="仿宋_GB2312" w:cs="仿宋_GB2312" w:eastAsia="仿宋_GB2312"/>
                      <w:sz w:val="21"/>
                      <w:color w:val="000000"/>
                    </w:rPr>
                    <w:t>4.主要技术指标和参数：</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1）外形尺寸：长550-620mm×宽400-500mm×高120-200mm；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2）木插棍外形尺寸及数量：圆柱状，大（直径：26-30mm）3根、中（直径：18-20mm）4根、小（直径：13-15mm）5根；</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3）玻璃球数量：大≥4个、中≥5个、小≥5个；</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4）铁插棍外形尺寸及数量：大：（直径：8-10mm×长：60-80mm）、中：（直径：6-8mm×长60-80mm）、小：（直径4-6mm×长60-80mm）；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5）螺栓外形尺寸及数量：M8mm×40mm六角螺栓≥5只、M6mm×40mm六角螺栓≥3只；</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6）螺母外形尺寸及数量：M8mm六角螺母≥12只、M6mm六角螺母≥10只。</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5年</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上肢推举训练器</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1.符合国家安全标准，产品质量合格；</w:t>
                  </w:r>
                  <w:r>
                    <w:br/>
                  </w:r>
                  <w:r>
                    <w:rPr>
                      <w:rFonts w:ascii="仿宋_GB2312" w:hAnsi="仿宋_GB2312" w:cs="仿宋_GB2312" w:eastAsia="仿宋_GB2312"/>
                      <w:sz w:val="21"/>
                      <w:color w:val="000000"/>
                    </w:rPr>
                    <w:t>2.材质：主体框架为金属材质.静电喷塑；</w:t>
                  </w:r>
                  <w:r>
                    <w:br/>
                  </w:r>
                  <w:r>
                    <w:rPr>
                      <w:rFonts w:ascii="仿宋_GB2312" w:hAnsi="仿宋_GB2312" w:cs="仿宋_GB2312" w:eastAsia="仿宋_GB2312"/>
                      <w:sz w:val="21"/>
                      <w:color w:val="000000"/>
                    </w:rPr>
                    <w:t>3.主要技术指标和参数：</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1）尺寸：长680-700mm×宽510-550mm×斜长540-680mm；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2）可调坡度30°-45°；</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3）推拉范围360-400mm。</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5年</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可调式砂磨板及附件</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1.符合国家安全标准，产品质量合格；</w:t>
                  </w:r>
                  <w:r>
                    <w:br/>
                  </w:r>
                  <w:r>
                    <w:rPr>
                      <w:rFonts w:ascii="仿宋_GB2312" w:hAnsi="仿宋_GB2312" w:cs="仿宋_GB2312" w:eastAsia="仿宋_GB2312"/>
                      <w:sz w:val="21"/>
                      <w:color w:val="000000"/>
                    </w:rPr>
                    <w:t>2.材质：主体结构为喷塑钢架.其他附件为实木材质；</w:t>
                  </w:r>
                  <w:r>
                    <w:br/>
                  </w:r>
                  <w:r>
                    <w:rPr>
                      <w:rFonts w:ascii="仿宋_GB2312" w:hAnsi="仿宋_GB2312" w:cs="仿宋_GB2312" w:eastAsia="仿宋_GB2312"/>
                      <w:sz w:val="21"/>
                      <w:color w:val="000000"/>
                    </w:rPr>
                    <w:t>3.主要技术指标和参数：</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1）尺寸：长800-850mm×宽800-850mm×高1000-1040mm；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2）运动地板革面积：长970-1000mm×宽770-800mm；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3）运动地板革厚度：5-10mm；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4）砂磨板角度调节范围：0-45°；</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5）附件品种和件数：4个品种，各1件（磨砂斗、摇磨具、单手推板、单手磨具）。</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5年</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股四头肌训练器</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1.符合国家安全标准，产品质量合格；</w:t>
                  </w:r>
                  <w:r>
                    <w:br/>
                  </w:r>
                  <w:r>
                    <w:rPr>
                      <w:rFonts w:ascii="仿宋_GB2312" w:hAnsi="仿宋_GB2312" w:cs="仿宋_GB2312" w:eastAsia="仿宋_GB2312"/>
                      <w:sz w:val="21"/>
                      <w:color w:val="000000"/>
                    </w:rPr>
                    <w:t>2.材质：钢架结构；</w:t>
                  </w:r>
                  <w:r>
                    <w:br/>
                  </w:r>
                  <w:r>
                    <w:rPr>
                      <w:rFonts w:ascii="仿宋_GB2312" w:hAnsi="仿宋_GB2312" w:cs="仿宋_GB2312" w:eastAsia="仿宋_GB2312"/>
                      <w:sz w:val="21"/>
                      <w:color w:val="000000"/>
                    </w:rPr>
                    <w:t>3.主要技术指标和参数：</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1）规格：长1110-1190mm×宽1130-1150mm×高1170-1200mm；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2）座面高度：600-650mm；坐面宽度：600-650mm；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3）升降支架可调距离：150-200mm；小腿垫可调距离：400-500mm；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4）助力手柄可调距离：180-350mm；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5）小</w:t>
                  </w:r>
                  <w:r>
                    <w:rPr>
                      <w:rFonts w:ascii="仿宋_GB2312" w:hAnsi="仿宋_GB2312" w:cs="仿宋_GB2312" w:eastAsia="仿宋_GB2312"/>
                      <w:sz w:val="21"/>
                      <w:color w:val="000000"/>
                    </w:rPr>
                    <w:t>腿支架摆动角度：不小于</w:t>
                  </w:r>
                  <w:r>
                    <w:rPr>
                      <w:rFonts w:ascii="仿宋_GB2312" w:hAnsi="仿宋_GB2312" w:cs="仿宋_GB2312" w:eastAsia="仿宋_GB2312"/>
                      <w:sz w:val="21"/>
                      <w:color w:val="000000"/>
                    </w:rPr>
                    <w:t>120°；</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6）哑铃片质量及数量：每块1.5-2kg，共6-8块。</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5年</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下肢康复训练器</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1.符合国家标准，产品质量合格；</w:t>
                  </w:r>
                  <w:r>
                    <w:br/>
                  </w:r>
                  <w:r>
                    <w:rPr>
                      <w:rFonts w:ascii="仿宋_GB2312" w:hAnsi="仿宋_GB2312" w:cs="仿宋_GB2312" w:eastAsia="仿宋_GB2312"/>
                      <w:sz w:val="21"/>
                      <w:color w:val="000000"/>
                    </w:rPr>
                    <w:t>2.材质：钢架结构；</w:t>
                  </w:r>
                  <w:r>
                    <w:br/>
                  </w:r>
                  <w:r>
                    <w:rPr>
                      <w:rFonts w:ascii="仿宋_GB2312" w:hAnsi="仿宋_GB2312" w:cs="仿宋_GB2312" w:eastAsia="仿宋_GB2312"/>
                      <w:sz w:val="21"/>
                      <w:color w:val="000000"/>
                    </w:rPr>
                    <w:t>3.主要技术指标和参数：</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1）规格尺寸：长1500-1550mm×宽550-580mm×高1300-1500mm；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2）坐垫前后调节范围0-250mm；坐垫10-13kg；</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3）阻尼调节档数5-8档；额定载荷靠背垫7-10g。</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5年</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偏瘫康复器</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1.符合国家安全标准，产品质量合格；</w:t>
                  </w:r>
                  <w:r>
                    <w:br/>
                  </w:r>
                  <w:r>
                    <w:rPr>
                      <w:rFonts w:ascii="仿宋_GB2312" w:hAnsi="仿宋_GB2312" w:cs="仿宋_GB2312" w:eastAsia="仿宋_GB2312"/>
                      <w:sz w:val="21"/>
                      <w:color w:val="000000"/>
                    </w:rPr>
                    <w:t>2.材质：钢架结构；</w:t>
                  </w:r>
                  <w:r>
                    <w:br/>
                  </w:r>
                  <w:r>
                    <w:rPr>
                      <w:rFonts w:ascii="仿宋_GB2312" w:hAnsi="仿宋_GB2312" w:cs="仿宋_GB2312" w:eastAsia="仿宋_GB2312"/>
                      <w:sz w:val="21"/>
                      <w:color w:val="000000"/>
                    </w:rPr>
                    <w:t>3.主要技术指标和参数：</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1）规格尺寸：长850-880mm×宽450-480mm×高1500-1800mm；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2）拉环最大行程：</w:t>
                  </w:r>
                  <w:r>
                    <w:rPr>
                      <w:rFonts w:ascii="仿宋_GB2312" w:hAnsi="仿宋_GB2312" w:cs="仿宋_GB2312" w:eastAsia="仿宋_GB2312"/>
                      <w:sz w:val="21"/>
                      <w:color w:val="000000"/>
                    </w:rPr>
                    <w:t>≥350mm；绳索、拉环额定负载50-60kg；滑轮额定负载80-100kg</w:t>
                  </w:r>
                  <w:r>
                    <w:rPr>
                      <w:rFonts w:ascii="仿宋_GB2312" w:hAnsi="仿宋_GB2312" w:cs="仿宋_GB2312" w:eastAsia="仿宋_GB2312"/>
                      <w:sz w:val="21"/>
                      <w:b/>
                      <w:color w:val="000000"/>
                    </w:rPr>
                    <w:t>。</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5年</w:t>
                  </w:r>
                </w:p>
              </w:tc>
            </w:tr>
            <w:tr>
              <w:tc>
                <w:tcPr>
                  <w:tcW w:type="dxa" w:w="186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备注：所有技术参数必须全部满足，其中</w:t>
                  </w:r>
                  <w:r>
                    <w:rPr>
                      <w:rFonts w:ascii="仿宋_GB2312" w:hAnsi="仿宋_GB2312" w:cs="仿宋_GB2312" w:eastAsia="仿宋_GB2312"/>
                      <w:sz w:val="24"/>
                    </w:rPr>
                    <w:t>“★”</w:t>
                  </w:r>
                  <w:r>
                    <w:rPr>
                      <w:rFonts w:ascii="仿宋_GB2312" w:hAnsi="仿宋_GB2312" w:cs="仿宋_GB2312" w:eastAsia="仿宋_GB2312"/>
                      <w:sz w:val="24"/>
                    </w:rPr>
                    <w:t>指标必须提供佐证材料证明（</w:t>
                  </w:r>
                  <w:r>
                    <w:rPr>
                      <w:rFonts w:ascii="仿宋_GB2312" w:hAnsi="仿宋_GB2312" w:cs="仿宋_GB2312" w:eastAsia="仿宋_GB2312"/>
                      <w:sz w:val="24"/>
                    </w:rPr>
                    <w:t>包含但不限于：第三方检测报告、制造商检验报告、产品彩页、功能截图等内容，证明材料需加盖公章</w:t>
                  </w:r>
                  <w:r>
                    <w:rPr>
                      <w:rFonts w:ascii="仿宋_GB2312" w:hAnsi="仿宋_GB2312" w:cs="仿宋_GB2312" w:eastAsia="仿宋_GB2312"/>
                      <w:sz w:val="24"/>
                    </w:rPr>
                    <w:t>）。不满足或</w:t>
                  </w:r>
                  <w:r>
                    <w:rPr>
                      <w:rFonts w:ascii="仿宋_GB2312" w:hAnsi="仿宋_GB2312" w:cs="仿宋_GB2312" w:eastAsia="仿宋_GB2312"/>
                      <w:sz w:val="24"/>
                    </w:rPr>
                    <w:t>“★”</w:t>
                  </w:r>
                  <w:r>
                    <w:rPr>
                      <w:rFonts w:ascii="仿宋_GB2312" w:hAnsi="仿宋_GB2312" w:cs="仿宋_GB2312" w:eastAsia="仿宋_GB2312"/>
                      <w:sz w:val="24"/>
                    </w:rPr>
                    <w:t>指标未提供佐证材料视为负偏离，按无效文件处理。</w:t>
                  </w:r>
                </w:p>
              </w:tc>
            </w:tr>
          </w:tbl>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样品</w:t>
            </w:r>
          </w:p>
        </w:tc>
        <w:tc>
          <w:tcPr>
            <w:tcW w:type="dxa" w:w="2076"/>
          </w:tcPr>
          <w:p>
            <w:pPr>
              <w:pStyle w:val="null3"/>
              <w:ind w:firstLine="420"/>
              <w:jc w:val="both"/>
            </w:pPr>
            <w:r>
              <w:rPr>
                <w:rFonts w:ascii="仿宋_GB2312" w:hAnsi="仿宋_GB2312" w:cs="仿宋_GB2312" w:eastAsia="仿宋_GB2312"/>
                <w:sz w:val="21"/>
              </w:rPr>
              <w:t>1、以上</w:t>
            </w:r>
            <w:r>
              <w:rPr>
                <w:rFonts w:ascii="仿宋_GB2312" w:hAnsi="仿宋_GB2312" w:cs="仿宋_GB2312" w:eastAsia="仿宋_GB2312"/>
                <w:sz w:val="21"/>
              </w:rPr>
              <w:t>功能轮椅、高靠背轮椅、四轮助行器</w:t>
            </w:r>
            <w:r>
              <w:rPr>
                <w:rFonts w:ascii="仿宋_GB2312" w:hAnsi="仿宋_GB2312" w:cs="仿宋_GB2312" w:eastAsia="仿宋_GB2312"/>
                <w:sz w:val="21"/>
              </w:rPr>
              <w:t>根据产品要求须提供样品</w:t>
            </w:r>
            <w:r>
              <w:rPr>
                <w:rFonts w:ascii="仿宋_GB2312" w:hAnsi="仿宋_GB2312" w:cs="仿宋_GB2312" w:eastAsia="仿宋_GB2312"/>
                <w:sz w:val="21"/>
              </w:rPr>
              <w:t>1套</w:t>
            </w:r>
            <w:r>
              <w:rPr>
                <w:rFonts w:ascii="仿宋_GB2312" w:hAnsi="仿宋_GB2312" w:cs="仿宋_GB2312" w:eastAsia="仿宋_GB2312"/>
                <w:sz w:val="21"/>
              </w:rPr>
              <w:t>（</w:t>
            </w:r>
            <w:r>
              <w:rPr>
                <w:rFonts w:ascii="仿宋_GB2312" w:hAnsi="仿宋_GB2312" w:cs="仿宋_GB2312" w:eastAsia="仿宋_GB2312"/>
                <w:sz w:val="21"/>
              </w:rPr>
              <w:t>未提供样品或样品提供不全均为无效响应文件</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2、样品递交要求：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1）递交样品截止时间：与响应文件递交截止时间一致。</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2）递交地点：陕西省西安市经济技术开发区未央路171-1号银池道拉斯财富中心21楼。</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3）供应商代表须在递交样品截止时间前将样品送达指定地点，逾期不予受理。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4）纸箱封面需注明投标人名称及产品清单。</w:t>
            </w:r>
          </w:p>
          <w:p>
            <w:pPr>
              <w:pStyle w:val="null3"/>
              <w:ind w:firstLine="420"/>
              <w:jc w:val="both"/>
            </w:pPr>
            <w:r>
              <w:rPr>
                <w:rFonts w:ascii="仿宋_GB2312" w:hAnsi="仿宋_GB2312" w:cs="仿宋_GB2312" w:eastAsia="仿宋_GB2312"/>
                <w:sz w:val="21"/>
              </w:rPr>
              <w:t>样品退还说明：</w:t>
            </w:r>
          </w:p>
          <w:p>
            <w:pPr>
              <w:pStyle w:val="null3"/>
              <w:ind w:firstLine="420"/>
              <w:jc w:val="both"/>
            </w:pPr>
            <w:r>
              <w:rPr>
                <w:rFonts w:ascii="仿宋_GB2312" w:hAnsi="仿宋_GB2312" w:cs="仿宋_GB2312" w:eastAsia="仿宋_GB2312"/>
                <w:sz w:val="21"/>
              </w:rPr>
              <w:t>1.样品递交后，具体退还时间由代理公司统一通知。</w:t>
            </w:r>
          </w:p>
          <w:p>
            <w:pPr>
              <w:pStyle w:val="null3"/>
              <w:ind w:firstLine="420"/>
              <w:jc w:val="both"/>
            </w:pPr>
            <w:r>
              <w:rPr>
                <w:rFonts w:ascii="仿宋_GB2312" w:hAnsi="仿宋_GB2312" w:cs="仿宋_GB2312" w:eastAsia="仿宋_GB2312"/>
                <w:sz w:val="21"/>
              </w:rPr>
              <w:t>2.成交单位样品由采购人进行封存，并作为验收标准。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按照甲方需求供货，不得以量小而拒绝供货</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供货完成并验收通过后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以谈判文件不同类型产品要求的使用年限为质保期</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具体详见采购合同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一、技术参数要求 所有技术参数必须全部满足，其中“★”指标必须提供佐证材料证明（包含但不限于：第三方检测报告、制造商检验报告、产品彩页、功能截图等内容，证明材料需加盖公章）。不满足或“★”指标未提供佐证材料视为负偏离，按无效文件处理。 二、 样品 1、功能轮椅、高靠背轮椅、四轮助行器根据产品要求须提供样品1套（未提供样品或样品提供不全均为无效响应文件）。 2、样品递交要求： （1）递交样品截止时间：与响应文件递交截止时间一致。 （2）递交地点：陕西省西安市经济技术开发区未央路171-1号银池道拉斯财富中心21楼。 （3）供应商代表须在递交样品截止时间前将样品送达指定地点，逾期不予受理。 （4）纸箱封面需注明投标人名称及产品清单。 样品退还说明： 1.样品递交后，具体退还时间由代理公司统一通知。 2.成交单位样品由采购人进行封存，并作为验收标准。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提供法定代表人授权书（附法定代表人、被授权人身份证复印件），法定代表人直接参加谈判，须提供法定代表人身份证明（附法定代表人身份证复印件）；</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提供2023年度的财务审计报告（至少包括资产负债表和利润表，成立时间至提交响应文件截止时间不足一年的可提供成立后任意时段的资产负债表），或开标时间前六个月内银行出具的资信证明；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提供响应文件截止日前一年内已缴纳的至少一个月的纳税证明或完税证明（任意税种），依法免税的单位应提供相关证明材料；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供应商应通过“信用中国”网站(www.creditchina.gov.cn)、中国政府采购网(www.ccgp.gov.cn)查询相关主体信用记录；</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供应商如为代理商的应提供《医疗器械经营许可证》或《医疗器械经营备案证》；供应商如为制造商的应提供《医疗器械生产许可证》或《医疗器械生产备案证》；</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本采购包专门面向中小企业采购（提供中小企业声明函）；</w:t>
            </w:r>
          </w:p>
        </w:tc>
        <w:tc>
          <w:tcPr>
            <w:tcW w:type="dxa" w:w="1661"/>
          </w:tcPr>
          <w:p>
            <w:pPr>
              <w:pStyle w:val="null3"/>
            </w:pPr>
            <w:r>
              <w:rPr>
                <w:rFonts w:ascii="仿宋_GB2312" w:hAnsi="仿宋_GB2312" w:cs="仿宋_GB2312" w:eastAsia="仿宋_GB2312"/>
              </w:rPr>
              <w:t>中小企业声明函 残疾人福利性单位声明函 特定资格证明文件.docx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本项目不接受联合体谈判（提供承诺书）。</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谈判响应文件的完整性审查</w:t>
            </w:r>
          </w:p>
        </w:tc>
        <w:tc>
          <w:tcPr>
            <w:tcW w:type="dxa" w:w="3322"/>
          </w:tcPr>
          <w:p>
            <w:pPr>
              <w:pStyle w:val="null3"/>
            </w:pPr>
            <w:r>
              <w:rPr>
                <w:rFonts w:ascii="仿宋_GB2312" w:hAnsi="仿宋_GB2312" w:cs="仿宋_GB2312" w:eastAsia="仿宋_GB2312"/>
              </w:rPr>
              <w:t>1、谈判响应文件是否按照谈判文件要求的格式编写； 2、谈判响应内容是否有重大缺漏项。</w:t>
            </w:r>
          </w:p>
        </w:tc>
        <w:tc>
          <w:tcPr>
            <w:tcW w:type="dxa" w:w="1661"/>
          </w:tcPr>
          <w:p>
            <w:pPr>
              <w:pStyle w:val="null3"/>
            </w:pPr>
            <w:r>
              <w:rPr>
                <w:rFonts w:ascii="仿宋_GB2312" w:hAnsi="仿宋_GB2312" w:cs="仿宋_GB2312" w:eastAsia="仿宋_GB2312"/>
              </w:rPr>
              <w:t>中小企业声明函 商务应答表 特定资格证明文件.docx 供应商应提交的相关资格证明材料 报价表 响应文件封面 分项报价表.docx 产品技术参数表 残疾人福利性单位声明函 标的清单 响应函 样品递交清单.docx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谈判响应文件的有效性审查</w:t>
            </w:r>
          </w:p>
        </w:tc>
        <w:tc>
          <w:tcPr>
            <w:tcW w:type="dxa" w:w="3322"/>
          </w:tcPr>
          <w:p>
            <w:pPr>
              <w:pStyle w:val="null3"/>
            </w:pPr>
            <w:r>
              <w:rPr>
                <w:rFonts w:ascii="仿宋_GB2312" w:hAnsi="仿宋_GB2312" w:cs="仿宋_GB2312" w:eastAsia="仿宋_GB2312"/>
              </w:rPr>
              <w:t>谈判响应文件的签署、加盖印章是否合格、有效；提供的各种证明文件、数据、资料是否真 实、有效。</w:t>
            </w:r>
          </w:p>
        </w:tc>
        <w:tc>
          <w:tcPr>
            <w:tcW w:type="dxa" w:w="1661"/>
          </w:tcPr>
          <w:p>
            <w:pPr>
              <w:pStyle w:val="null3"/>
            </w:pPr>
            <w:r>
              <w:rPr>
                <w:rFonts w:ascii="仿宋_GB2312" w:hAnsi="仿宋_GB2312" w:cs="仿宋_GB2312" w:eastAsia="仿宋_GB2312"/>
              </w:rPr>
              <w:t>中小企业声明函 商务应答表 特定资格证明文件.docx 供应商应提交的相关资格证明材料 报价表 响应文件封面 产品技术参数表 分项报价表.docx 残疾人福利性单位声明函 标的清单 响应函 样品递交清单.docx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谈判响应文件的响应性审查</w:t>
            </w:r>
          </w:p>
        </w:tc>
        <w:tc>
          <w:tcPr>
            <w:tcW w:type="dxa" w:w="3322"/>
          </w:tcPr>
          <w:p>
            <w:pPr>
              <w:pStyle w:val="null3"/>
            </w:pPr>
            <w:r>
              <w:rPr>
                <w:rFonts w:ascii="仿宋_GB2312" w:hAnsi="仿宋_GB2312" w:cs="仿宋_GB2312" w:eastAsia="仿宋_GB2312"/>
              </w:rPr>
              <w:t>1、谈判响应报价是否超过预算； 2、谈判有效期是否符合谈判文件的要求；3、交货期是否符合谈判文件的要求；4、质量保证是否符合谈判文件的要求；5、谈判响应文件是否实质性响应了谈判文件要求的全部条款、条件和要求；6 、所提供样品种类及样品质量符合谈判文件要求</w:t>
            </w:r>
          </w:p>
        </w:tc>
        <w:tc>
          <w:tcPr>
            <w:tcW w:type="dxa" w:w="1661"/>
          </w:tcPr>
          <w:p>
            <w:pPr>
              <w:pStyle w:val="null3"/>
            </w:pPr>
            <w:r>
              <w:rPr>
                <w:rFonts w:ascii="仿宋_GB2312" w:hAnsi="仿宋_GB2312" w:cs="仿宋_GB2312" w:eastAsia="仿宋_GB2312"/>
              </w:rPr>
              <w:t>中小企业声明函 商务应答表 特定资格证明文件.docx 供应商应提交的相关资格证明材料 报价表 响应文件封面 产品技术参数表 分项报价表.docx 残疾人福利性单位声明函 标的清单 响应函 样品递交清单.docx 服务方案.docx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详见附件：样品递交清单.docx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详见附件：残疾人假肢、矫形器装配（临时救助）项目供货合同docx.docx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