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EA0AD0">
      <w:pPr>
        <w:pStyle w:val="9"/>
        <w:jc w:val="center"/>
        <w:outlineLvl w:val="0"/>
        <w:rPr>
          <w:rFonts w:hint="eastAsia" w:ascii="宋体" w:hAnsi="宋体" w:eastAsia="宋体" w:cs="宋体"/>
        </w:rPr>
      </w:pPr>
      <w:bookmarkStart w:id="0" w:name="_Toc32466"/>
      <w:r>
        <w:rPr>
          <w:rFonts w:hint="eastAsia" w:ascii="宋体" w:hAnsi="宋体" w:eastAsia="宋体" w:cs="宋体"/>
          <w:b/>
          <w:sz w:val="36"/>
        </w:rPr>
        <w:t>第八章 拟签订采购合同文本</w:t>
      </w:r>
      <w:bookmarkEnd w:id="0"/>
    </w:p>
    <w:p w14:paraId="6C811BD8">
      <w:pPr>
        <w:rPr>
          <w:rFonts w:hint="eastAsia"/>
        </w:rPr>
      </w:pPr>
    </w:p>
    <w:p w14:paraId="37B05E50">
      <w:pPr>
        <w:pStyle w:val="6"/>
        <w:jc w:val="center"/>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合同草案条款</w:t>
      </w:r>
      <w:r>
        <w:rPr>
          <w:rFonts w:hint="eastAsia" w:ascii="宋体" w:hAnsi="宋体" w:eastAsia="宋体" w:cs="宋体"/>
          <w:b w:val="0"/>
          <w:color w:val="000000" w:themeColor="text1"/>
          <w:sz w:val="28"/>
          <w:szCs w:val="28"/>
          <w14:textFill>
            <w14:solidFill>
              <w14:schemeClr w14:val="tx1"/>
            </w14:solidFill>
          </w14:textFill>
        </w:rPr>
        <w:t>（仅供参考）</w:t>
      </w:r>
    </w:p>
    <w:p w14:paraId="5A9C809B">
      <w:pPr>
        <w:pStyle w:val="4"/>
        <w:ind w:firstLine="560" w:firstLineChars="200"/>
        <w:rPr>
          <w:rFonts w:hint="eastAsia" w:ascii="宋体" w:hAnsi="宋体" w:eastAsia="宋体" w:cs="宋体"/>
          <w:color w:val="000000" w:themeColor="text1"/>
          <w:sz w:val="28"/>
          <w:szCs w:val="28"/>
          <w14:textFill>
            <w14:solidFill>
              <w14:schemeClr w14:val="tx1"/>
            </w14:solidFill>
          </w14:textFill>
        </w:rPr>
      </w:pPr>
    </w:p>
    <w:p w14:paraId="73B62910">
      <w:pPr>
        <w:pStyle w:val="4"/>
        <w:ind w:firstLine="560" w:firstLineChars="200"/>
        <w:rPr>
          <w:rFonts w:hint="eastAsia" w:ascii="宋体" w:hAnsi="宋体" w:eastAsia="宋体" w:cs="宋体"/>
          <w:color w:val="000000" w:themeColor="text1"/>
          <w:sz w:val="28"/>
          <w:szCs w:val="28"/>
          <w14:textFill>
            <w14:solidFill>
              <w14:schemeClr w14:val="tx1"/>
            </w14:solidFill>
          </w14:textFill>
        </w:rPr>
      </w:pPr>
    </w:p>
    <w:p w14:paraId="27CF38E1">
      <w:pPr>
        <w:pStyle w:val="4"/>
        <w:ind w:firstLine="560" w:firstLineChars="200"/>
        <w:rPr>
          <w:rFonts w:hint="eastAsia" w:ascii="宋体" w:hAnsi="宋体" w:eastAsia="宋体" w:cs="宋体"/>
          <w:color w:val="000000" w:themeColor="text1"/>
          <w:sz w:val="28"/>
          <w:szCs w:val="28"/>
          <w14:textFill>
            <w14:solidFill>
              <w14:schemeClr w14:val="tx1"/>
            </w14:solidFill>
          </w14:textFill>
        </w:rPr>
      </w:pPr>
    </w:p>
    <w:p w14:paraId="6A06E75B">
      <w:pPr>
        <w:pStyle w:val="4"/>
        <w:ind w:firstLine="560" w:firstLineChars="200"/>
        <w:jc w:val="cente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u w:val="single"/>
          <w:lang w:val="en-US" w:eastAsia="zh-CN"/>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项目</w:t>
      </w:r>
    </w:p>
    <w:p w14:paraId="5ACF2022">
      <w:pPr>
        <w:pStyle w:val="4"/>
        <w:ind w:firstLine="560" w:firstLineChars="200"/>
        <w:rPr>
          <w:rFonts w:hint="eastAsia" w:ascii="宋体" w:hAnsi="宋体" w:eastAsia="宋体" w:cs="宋体"/>
          <w:color w:val="000000" w:themeColor="text1"/>
          <w:sz w:val="28"/>
          <w:szCs w:val="28"/>
          <w14:textFill>
            <w14:solidFill>
              <w14:schemeClr w14:val="tx1"/>
            </w14:solidFill>
          </w14:textFill>
        </w:rPr>
      </w:pPr>
    </w:p>
    <w:p w14:paraId="16956AA5">
      <w:pPr>
        <w:pStyle w:val="4"/>
        <w:ind w:firstLine="560" w:firstLineChars="200"/>
        <w:rPr>
          <w:rFonts w:hint="eastAsia" w:ascii="宋体" w:hAnsi="宋体" w:eastAsia="宋体" w:cs="宋体"/>
          <w:color w:val="000000" w:themeColor="text1"/>
          <w:sz w:val="28"/>
          <w:szCs w:val="28"/>
          <w14:textFill>
            <w14:solidFill>
              <w14:schemeClr w14:val="tx1"/>
            </w14:solidFill>
          </w14:textFill>
        </w:rPr>
      </w:pPr>
    </w:p>
    <w:p w14:paraId="3D1E9EF1">
      <w:pPr>
        <w:jc w:val="center"/>
        <w:outlineLvl w:val="9"/>
        <w:rPr>
          <w:rFonts w:hint="eastAsia" w:ascii="宋体" w:hAnsi="宋体" w:eastAsia="宋体" w:cs="宋体"/>
          <w:color w:val="000000" w:themeColor="text1"/>
          <w:sz w:val="28"/>
          <w:szCs w:val="28"/>
          <w14:textFill>
            <w14:solidFill>
              <w14:schemeClr w14:val="tx1"/>
            </w14:solidFill>
          </w14:textFill>
        </w:rPr>
      </w:pPr>
    </w:p>
    <w:p w14:paraId="4CE9BDF1">
      <w:pPr>
        <w:jc w:val="center"/>
        <w:outlineLvl w:val="9"/>
        <w:rPr>
          <w:rFonts w:hint="eastAsia" w:ascii="宋体" w:hAnsi="宋体" w:eastAsia="宋体" w:cs="宋体"/>
          <w:color w:val="000000" w:themeColor="text1"/>
          <w:sz w:val="28"/>
          <w:szCs w:val="28"/>
          <w14:textFill>
            <w14:solidFill>
              <w14:schemeClr w14:val="tx1"/>
            </w14:solidFill>
          </w14:textFill>
        </w:rPr>
      </w:pPr>
    </w:p>
    <w:p w14:paraId="50AFE0CC">
      <w:pPr>
        <w:jc w:val="center"/>
        <w:outlineLvl w:val="9"/>
        <w:rPr>
          <w:rFonts w:hint="eastAsia" w:ascii="宋体" w:hAnsi="宋体" w:eastAsia="宋体" w:cs="宋体"/>
          <w:color w:val="000000" w:themeColor="text1"/>
          <w:sz w:val="28"/>
          <w:szCs w:val="28"/>
          <w14:textFill>
            <w14:solidFill>
              <w14:schemeClr w14:val="tx1"/>
            </w14:solidFill>
          </w14:textFill>
        </w:rPr>
      </w:pPr>
    </w:p>
    <w:p w14:paraId="5D012F04">
      <w:pPr>
        <w:jc w:val="center"/>
        <w:outlineLvl w:val="9"/>
        <w:rPr>
          <w:rFonts w:hint="eastAsia" w:ascii="宋体" w:hAnsi="宋体" w:eastAsia="宋体" w:cs="宋体"/>
          <w:color w:val="000000" w:themeColor="text1"/>
          <w:sz w:val="28"/>
          <w:szCs w:val="28"/>
          <w14:textFill>
            <w14:solidFill>
              <w14:schemeClr w14:val="tx1"/>
            </w14:solidFill>
          </w14:textFill>
        </w:rPr>
      </w:pPr>
    </w:p>
    <w:p w14:paraId="32F02BA6">
      <w:pPr>
        <w:jc w:val="center"/>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合　　同</w:t>
      </w:r>
    </w:p>
    <w:p w14:paraId="2429F2D2">
      <w:pPr>
        <w:pStyle w:val="4"/>
        <w:ind w:firstLine="560" w:firstLineChars="200"/>
        <w:rPr>
          <w:rFonts w:hint="eastAsia" w:ascii="宋体" w:hAnsi="宋体" w:eastAsia="宋体" w:cs="宋体"/>
          <w:color w:val="000000" w:themeColor="text1"/>
          <w:sz w:val="28"/>
          <w:szCs w:val="28"/>
          <w14:textFill>
            <w14:solidFill>
              <w14:schemeClr w14:val="tx1"/>
            </w14:solidFill>
          </w14:textFill>
        </w:rPr>
      </w:pPr>
    </w:p>
    <w:p w14:paraId="105108C0">
      <w:pPr>
        <w:pStyle w:val="4"/>
        <w:ind w:firstLine="560" w:firstLineChars="200"/>
        <w:rPr>
          <w:rFonts w:hint="eastAsia" w:ascii="宋体" w:hAnsi="宋体" w:eastAsia="宋体" w:cs="宋体"/>
          <w:color w:val="000000" w:themeColor="text1"/>
          <w:sz w:val="28"/>
          <w:szCs w:val="28"/>
          <w14:textFill>
            <w14:solidFill>
              <w14:schemeClr w14:val="tx1"/>
            </w14:solidFill>
          </w14:textFill>
        </w:rPr>
      </w:pPr>
    </w:p>
    <w:p w14:paraId="046872ED">
      <w:pPr>
        <w:pStyle w:val="4"/>
        <w:ind w:firstLine="1400" w:firstLineChars="500"/>
        <w:rPr>
          <w:rFonts w:hint="eastAsia" w:ascii="宋体" w:hAnsi="宋体" w:eastAsia="宋体" w:cs="宋体"/>
          <w:color w:val="000000" w:themeColor="text1"/>
          <w:sz w:val="28"/>
          <w:szCs w:val="28"/>
          <w14:textFill>
            <w14:solidFill>
              <w14:schemeClr w14:val="tx1"/>
            </w14:solidFill>
          </w14:textFill>
        </w:rPr>
      </w:pPr>
    </w:p>
    <w:p w14:paraId="2CCAEC82">
      <w:pPr>
        <w:pStyle w:val="4"/>
        <w:ind w:firstLine="1400" w:firstLineChars="500"/>
        <w:rPr>
          <w:rFonts w:hint="eastAsia" w:ascii="宋体" w:hAnsi="宋体" w:eastAsia="宋体" w:cs="宋体"/>
          <w:color w:val="000000" w:themeColor="text1"/>
          <w:sz w:val="28"/>
          <w:szCs w:val="28"/>
          <w14:textFill>
            <w14:solidFill>
              <w14:schemeClr w14:val="tx1"/>
            </w14:solidFill>
          </w14:textFill>
        </w:rPr>
      </w:pPr>
    </w:p>
    <w:p w14:paraId="798A1768">
      <w:pPr>
        <w:pStyle w:val="4"/>
        <w:ind w:firstLine="1400" w:firstLineChars="500"/>
        <w:rPr>
          <w:rFonts w:hint="eastAsia" w:ascii="宋体" w:hAnsi="宋体" w:eastAsia="宋体" w:cs="宋体"/>
          <w:color w:val="000000" w:themeColor="text1"/>
          <w:sz w:val="28"/>
          <w:szCs w:val="28"/>
          <w14:textFill>
            <w14:solidFill>
              <w14:schemeClr w14:val="tx1"/>
            </w14:solidFill>
          </w14:textFill>
        </w:rPr>
      </w:pPr>
    </w:p>
    <w:p w14:paraId="5166DC5D">
      <w:pPr>
        <w:pStyle w:val="4"/>
        <w:ind w:firstLine="1400" w:firstLineChars="500"/>
        <w:rPr>
          <w:rFonts w:hint="eastAsia" w:ascii="宋体" w:hAnsi="宋体" w:eastAsia="宋体" w:cs="宋体"/>
          <w:color w:val="000000" w:themeColor="text1"/>
          <w:sz w:val="28"/>
          <w:szCs w:val="28"/>
          <w14:textFill>
            <w14:solidFill>
              <w14:schemeClr w14:val="tx1"/>
            </w14:solidFill>
          </w14:textFill>
        </w:rPr>
      </w:pPr>
    </w:p>
    <w:p w14:paraId="7D486FEE">
      <w:pPr>
        <w:pStyle w:val="4"/>
        <w:ind w:firstLine="1400" w:firstLineChars="500"/>
        <w:rPr>
          <w:rFonts w:hint="eastAsia" w:ascii="宋体" w:hAnsi="宋体" w:eastAsia="宋体" w:cs="宋体"/>
          <w:color w:val="000000" w:themeColor="text1"/>
          <w:sz w:val="28"/>
          <w:szCs w:val="28"/>
          <w14:textFill>
            <w14:solidFill>
              <w14:schemeClr w14:val="tx1"/>
            </w14:solidFill>
          </w14:textFill>
        </w:rPr>
      </w:pPr>
    </w:p>
    <w:p w14:paraId="2A902AEC">
      <w:pPr>
        <w:pStyle w:val="4"/>
        <w:ind w:firstLine="1400" w:firstLineChars="500"/>
        <w:rPr>
          <w:rFonts w:hint="eastAsia" w:ascii="宋体" w:hAnsi="宋体" w:eastAsia="宋体" w:cs="宋体"/>
          <w:color w:val="000000" w:themeColor="text1"/>
          <w:sz w:val="28"/>
          <w:szCs w:val="28"/>
          <w14:textFill>
            <w14:solidFill>
              <w14:schemeClr w14:val="tx1"/>
            </w14:solidFill>
          </w14:textFill>
        </w:rPr>
      </w:pPr>
    </w:p>
    <w:p w14:paraId="416CC69A">
      <w:pPr>
        <w:pStyle w:val="4"/>
        <w:ind w:firstLine="1400" w:firstLineChars="5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合同编号：</w:t>
      </w:r>
      <w:r>
        <w:rPr>
          <w:rFonts w:hint="eastAsia" w:ascii="宋体" w:hAnsi="宋体" w:cs="宋体"/>
          <w:color w:val="000000" w:themeColor="text1"/>
          <w:sz w:val="28"/>
          <w:szCs w:val="28"/>
          <w:u w:val="single"/>
          <w:lang w:val="en-US" w:eastAsia="zh-CN"/>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ab/>
      </w:r>
      <w:r>
        <w:rPr>
          <w:rFonts w:hint="eastAsia" w:ascii="宋体" w:hAnsi="宋体" w:eastAsia="宋体" w:cs="宋体"/>
          <w:color w:val="000000" w:themeColor="text1"/>
          <w:sz w:val="28"/>
          <w:szCs w:val="28"/>
          <w14:textFill>
            <w14:solidFill>
              <w14:schemeClr w14:val="tx1"/>
            </w14:solidFill>
          </w14:textFill>
        </w:rPr>
        <w:tab/>
      </w:r>
      <w:r>
        <w:rPr>
          <w:rFonts w:hint="eastAsia" w:ascii="宋体" w:hAnsi="宋体" w:eastAsia="宋体" w:cs="宋体"/>
          <w:color w:val="000000" w:themeColor="text1"/>
          <w:sz w:val="28"/>
          <w:szCs w:val="28"/>
          <w14:textFill>
            <w14:solidFill>
              <w14:schemeClr w14:val="tx1"/>
            </w14:solidFill>
          </w14:textFill>
        </w:rPr>
        <w:tab/>
      </w:r>
      <w:r>
        <w:rPr>
          <w:rFonts w:hint="eastAsia" w:ascii="宋体" w:hAnsi="宋体" w:eastAsia="宋体" w:cs="宋体"/>
          <w:color w:val="000000" w:themeColor="text1"/>
          <w:sz w:val="28"/>
          <w:szCs w:val="28"/>
          <w14:textFill>
            <w14:solidFill>
              <w14:schemeClr w14:val="tx1"/>
            </w14:solidFill>
          </w14:textFill>
        </w:rPr>
        <w:tab/>
      </w:r>
    </w:p>
    <w:p w14:paraId="389472C7">
      <w:pPr>
        <w:pStyle w:val="4"/>
        <w:ind w:firstLine="1400" w:firstLineChars="50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甲　　方：</w:t>
      </w:r>
      <w:r>
        <w:rPr>
          <w:rFonts w:hint="eastAsia" w:ascii="宋体" w:hAnsi="宋体" w:cs="宋体"/>
          <w:color w:val="000000" w:themeColor="text1"/>
          <w:sz w:val="28"/>
          <w:szCs w:val="28"/>
          <w:u w:val="single"/>
          <w:lang w:val="en-US" w:eastAsia="zh-CN"/>
          <w14:textFill>
            <w14:solidFill>
              <w14:schemeClr w14:val="tx1"/>
            </w14:solidFill>
          </w14:textFill>
        </w:rPr>
        <w:t xml:space="preserve">                   </w:t>
      </w:r>
      <w:r>
        <w:rPr>
          <w:rFonts w:hint="eastAsia" w:ascii="宋体" w:hAnsi="宋体" w:cs="宋体"/>
          <w:color w:val="000000" w:themeColor="text1"/>
          <w:sz w:val="28"/>
          <w:szCs w:val="28"/>
          <w:lang w:eastAsia="zh-CN"/>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采购人名称</w:t>
      </w:r>
      <w:r>
        <w:rPr>
          <w:rFonts w:hint="eastAsia" w:ascii="宋体" w:hAnsi="宋体" w:cs="宋体"/>
          <w:color w:val="000000" w:themeColor="text1"/>
          <w:sz w:val="28"/>
          <w:szCs w:val="28"/>
          <w:lang w:eastAsia="zh-CN"/>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ab/>
      </w:r>
    </w:p>
    <w:p w14:paraId="6EC04571">
      <w:pPr>
        <w:pStyle w:val="4"/>
        <w:ind w:firstLine="560" w:firstLineChars="200"/>
        <w:jc w:val="center"/>
        <w:rPr>
          <w:rFonts w:hint="eastAsia" w:ascii="宋体" w:hAnsi="宋体" w:eastAsia="宋体" w:cs="宋体"/>
          <w:color w:val="000000" w:themeColor="text1"/>
          <w:sz w:val="28"/>
          <w:szCs w:val="28"/>
          <w14:textFill>
            <w14:solidFill>
              <w14:schemeClr w14:val="tx1"/>
            </w14:solidFill>
          </w14:textFill>
        </w:rPr>
      </w:pPr>
    </w:p>
    <w:p w14:paraId="09E0CC16">
      <w:pPr>
        <w:pStyle w:val="4"/>
        <w:ind w:firstLine="1400" w:firstLineChars="500"/>
        <w:jc w:val="both"/>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乙　　方：</w:t>
      </w:r>
      <w:r>
        <w:rPr>
          <w:rFonts w:hint="eastAsia" w:ascii="宋体" w:hAnsi="宋体" w:cs="宋体"/>
          <w:color w:val="000000" w:themeColor="text1"/>
          <w:sz w:val="28"/>
          <w:szCs w:val="28"/>
          <w:u w:val="single"/>
          <w:lang w:val="en-US" w:eastAsia="zh-CN"/>
          <w14:textFill>
            <w14:solidFill>
              <w14:schemeClr w14:val="tx1"/>
            </w14:solidFill>
          </w14:textFill>
        </w:rPr>
        <w:t xml:space="preserve">                  </w:t>
      </w:r>
      <w:r>
        <w:rPr>
          <w:rFonts w:hint="eastAsia" w:ascii="宋体" w:hAnsi="宋体" w:cs="宋体"/>
          <w:color w:val="000000" w:themeColor="text1"/>
          <w:sz w:val="28"/>
          <w:szCs w:val="28"/>
          <w:lang w:eastAsia="zh-CN"/>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成交供应商名称</w:t>
      </w:r>
      <w:r>
        <w:rPr>
          <w:rFonts w:hint="eastAsia" w:ascii="宋体" w:hAnsi="宋体" w:cs="宋体"/>
          <w:color w:val="000000" w:themeColor="text1"/>
          <w:sz w:val="28"/>
          <w:szCs w:val="28"/>
          <w:lang w:eastAsia="zh-CN"/>
          <w14:textFill>
            <w14:solidFill>
              <w14:schemeClr w14:val="tx1"/>
            </w14:solidFill>
          </w14:textFill>
        </w:rPr>
        <w:t>）</w:t>
      </w:r>
    </w:p>
    <w:p w14:paraId="5B9AD3EF">
      <w:pPr>
        <w:pStyle w:val="9"/>
        <w:keepNext w:val="0"/>
        <w:keepLines w:val="0"/>
        <w:pageBreakBefore w:val="0"/>
        <w:widowControl/>
        <w:kinsoku/>
        <w:wordWrap w:val="0"/>
        <w:overflowPunct/>
        <w:topLinePunct w:val="0"/>
        <w:autoSpaceDE/>
        <w:autoSpaceDN/>
        <w:bidi w:val="0"/>
        <w:adjustRightInd/>
        <w:snapToGrid/>
        <w:spacing w:line="240" w:lineRule="auto"/>
        <w:ind w:firstLine="482"/>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sz w:val="21"/>
          <w:szCs w:val="21"/>
          <w:lang w:val="en-US" w:eastAsia="zh-CN"/>
        </w:rPr>
        <w:br w:type="page"/>
      </w:r>
      <w:r>
        <w:rPr>
          <w:rFonts w:hint="eastAsia" w:ascii="宋体" w:hAnsi="宋体" w:eastAsia="宋体" w:cs="宋体"/>
          <w:color w:val="000000" w:themeColor="text1"/>
          <w:sz w:val="22"/>
          <w:szCs w:val="22"/>
          <w14:textFill>
            <w14:solidFill>
              <w14:schemeClr w14:val="tx1"/>
            </w14:solidFill>
          </w14:textFill>
        </w:rPr>
        <w:t>根据《中华人民共和国政府采购法》、《中华人民共和国民法典》等有关法律法规规定，____________</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采购人名称</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以下简称：“甲方”</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通过______采购</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采购方式</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确定______</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供应商名称</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以下简称：“乙方”</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为______项目</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项目名称</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的成交供应商。甲乙双方同意签署《______项目</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项目名称</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合同》</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合同编号：______，以下简称：“合同”</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w:t>
      </w:r>
    </w:p>
    <w:p w14:paraId="5A3BF0AF">
      <w:pPr>
        <w:pStyle w:val="4"/>
        <w:spacing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1.合同文件</w:t>
      </w:r>
    </w:p>
    <w:p w14:paraId="4A23A38A">
      <w:pPr>
        <w:pStyle w:val="4"/>
        <w:spacing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下列文件是构成本合同不可分割的部分：</w:t>
      </w:r>
    </w:p>
    <w:p w14:paraId="0E5CC39A">
      <w:pPr>
        <w:pStyle w:val="4"/>
        <w:spacing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1</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合同条款；</w:t>
      </w:r>
    </w:p>
    <w:p w14:paraId="405FD239">
      <w:pPr>
        <w:pStyle w:val="4"/>
        <w:spacing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2</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成交通知书；</w:t>
      </w:r>
    </w:p>
    <w:p w14:paraId="69C31E41">
      <w:pPr>
        <w:pStyle w:val="4"/>
        <w:spacing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3</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磋商文件；</w:t>
      </w:r>
    </w:p>
    <w:p w14:paraId="2F029C35">
      <w:pPr>
        <w:pStyle w:val="4"/>
        <w:spacing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4</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响应文件；</w:t>
      </w:r>
    </w:p>
    <w:p w14:paraId="2CCC6528">
      <w:pPr>
        <w:pStyle w:val="4"/>
        <w:spacing w:line="240" w:lineRule="auto"/>
        <w:ind w:firstLine="330" w:firstLineChars="15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（5）其他</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根据实际情况需要增加的内容</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w:t>
      </w:r>
    </w:p>
    <w:p w14:paraId="52A8E7B9">
      <w:pPr>
        <w:pStyle w:val="4"/>
        <w:spacing w:line="240" w:lineRule="auto"/>
        <w:ind w:firstLine="440" w:firstLineChars="200"/>
        <w:rPr>
          <w:rFonts w:hint="eastAsia" w:ascii="宋体" w:hAnsi="宋体" w:eastAsia="宋体" w:cs="宋体"/>
          <w:color w:val="000000" w:themeColor="text1"/>
          <w:sz w:val="22"/>
          <w:szCs w:val="22"/>
          <w:lang w:eastAsia="zh-CN"/>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2.合同标的</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根据实际情况填写</w:t>
      </w:r>
      <w:r>
        <w:rPr>
          <w:rFonts w:hint="eastAsia" w:ascii="宋体" w:hAnsi="宋体" w:cs="宋体"/>
          <w:color w:val="000000" w:themeColor="text1"/>
          <w:sz w:val="22"/>
          <w:szCs w:val="22"/>
          <w:lang w:eastAsia="zh-CN"/>
          <w14:textFill>
            <w14:solidFill>
              <w14:schemeClr w14:val="tx1"/>
            </w14:solidFill>
          </w14:textFill>
        </w:rPr>
        <w:t>）</w:t>
      </w:r>
    </w:p>
    <w:tbl>
      <w:tblPr>
        <w:tblStyle w:val="7"/>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0"/>
        <w:gridCol w:w="806"/>
        <w:gridCol w:w="806"/>
        <w:gridCol w:w="5108"/>
      </w:tblGrid>
      <w:tr w14:paraId="3673D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6" w:type="pct"/>
            <w:noWrap w:val="0"/>
            <w:vAlign w:val="center"/>
          </w:tcPr>
          <w:p w14:paraId="2F98FED5">
            <w:pPr>
              <w:pStyle w:val="4"/>
              <w:spacing w:line="240" w:lineRule="auto"/>
              <w:jc w:val="center"/>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服务名称</w:t>
            </w:r>
          </w:p>
        </w:tc>
        <w:tc>
          <w:tcPr>
            <w:tcW w:w="473" w:type="pct"/>
            <w:noWrap w:val="0"/>
            <w:vAlign w:val="center"/>
          </w:tcPr>
          <w:p w14:paraId="4675BE27">
            <w:pPr>
              <w:pStyle w:val="4"/>
              <w:spacing w:line="240" w:lineRule="auto"/>
              <w:jc w:val="center"/>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数量</w:t>
            </w:r>
          </w:p>
        </w:tc>
        <w:tc>
          <w:tcPr>
            <w:tcW w:w="473" w:type="pct"/>
            <w:noWrap w:val="0"/>
            <w:vAlign w:val="center"/>
          </w:tcPr>
          <w:p w14:paraId="114AAEF2">
            <w:pPr>
              <w:pStyle w:val="4"/>
              <w:spacing w:line="240" w:lineRule="auto"/>
              <w:jc w:val="center"/>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单位</w:t>
            </w:r>
          </w:p>
        </w:tc>
        <w:tc>
          <w:tcPr>
            <w:tcW w:w="2996" w:type="pct"/>
            <w:noWrap w:val="0"/>
            <w:vAlign w:val="center"/>
          </w:tcPr>
          <w:p w14:paraId="43AD8D8F">
            <w:pPr>
              <w:pStyle w:val="4"/>
              <w:spacing w:line="240" w:lineRule="auto"/>
              <w:jc w:val="center"/>
              <w:rPr>
                <w:rFonts w:hint="eastAsia" w:ascii="宋体" w:hAnsi="宋体" w:eastAsia="宋体" w:cs="宋体"/>
                <w:color w:val="000000" w:themeColor="text1"/>
                <w:sz w:val="22"/>
                <w:szCs w:val="22"/>
                <w:lang w:eastAsia="zh-CN"/>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具体服务承诺</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包含但不限于服务内容、范围和基本要求</w:t>
            </w:r>
            <w:r>
              <w:rPr>
                <w:rFonts w:hint="eastAsia" w:ascii="宋体" w:hAnsi="宋体" w:cs="宋体"/>
                <w:color w:val="000000" w:themeColor="text1"/>
                <w:sz w:val="22"/>
                <w:szCs w:val="22"/>
                <w:lang w:eastAsia="zh-CN"/>
                <w14:textFill>
                  <w14:solidFill>
                    <w14:schemeClr w14:val="tx1"/>
                  </w14:solidFill>
                </w14:textFill>
              </w:rPr>
              <w:t>）</w:t>
            </w:r>
          </w:p>
        </w:tc>
      </w:tr>
      <w:tr w14:paraId="30199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6" w:type="pct"/>
            <w:noWrap w:val="0"/>
            <w:vAlign w:val="center"/>
          </w:tcPr>
          <w:p w14:paraId="74C9A1AD">
            <w:pPr>
              <w:pStyle w:val="4"/>
              <w:spacing w:line="240" w:lineRule="auto"/>
              <w:jc w:val="center"/>
              <w:rPr>
                <w:rFonts w:hint="eastAsia" w:ascii="宋体" w:hAnsi="宋体" w:eastAsia="宋体" w:cs="宋体"/>
                <w:color w:val="000000" w:themeColor="text1"/>
                <w:sz w:val="22"/>
                <w:szCs w:val="22"/>
                <w14:textFill>
                  <w14:solidFill>
                    <w14:schemeClr w14:val="tx1"/>
                  </w14:solidFill>
                </w14:textFill>
              </w:rPr>
            </w:pPr>
          </w:p>
        </w:tc>
        <w:tc>
          <w:tcPr>
            <w:tcW w:w="473" w:type="pct"/>
            <w:noWrap w:val="0"/>
            <w:vAlign w:val="center"/>
          </w:tcPr>
          <w:p w14:paraId="014C967C">
            <w:pPr>
              <w:pStyle w:val="4"/>
              <w:spacing w:line="240" w:lineRule="auto"/>
              <w:jc w:val="center"/>
              <w:rPr>
                <w:rFonts w:hint="eastAsia" w:ascii="宋体" w:hAnsi="宋体" w:eastAsia="宋体" w:cs="宋体"/>
                <w:color w:val="000000" w:themeColor="text1"/>
                <w:sz w:val="22"/>
                <w:szCs w:val="22"/>
                <w14:textFill>
                  <w14:solidFill>
                    <w14:schemeClr w14:val="tx1"/>
                  </w14:solidFill>
                </w14:textFill>
              </w:rPr>
            </w:pPr>
          </w:p>
        </w:tc>
        <w:tc>
          <w:tcPr>
            <w:tcW w:w="473" w:type="pct"/>
            <w:noWrap w:val="0"/>
            <w:vAlign w:val="center"/>
          </w:tcPr>
          <w:p w14:paraId="0808D952">
            <w:pPr>
              <w:pStyle w:val="4"/>
              <w:spacing w:line="240" w:lineRule="auto"/>
              <w:jc w:val="center"/>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项</w:t>
            </w:r>
          </w:p>
        </w:tc>
        <w:tc>
          <w:tcPr>
            <w:tcW w:w="2996" w:type="pct"/>
            <w:noWrap w:val="0"/>
            <w:vAlign w:val="center"/>
          </w:tcPr>
          <w:p w14:paraId="34351225">
            <w:pPr>
              <w:pStyle w:val="4"/>
              <w:spacing w:line="240" w:lineRule="auto"/>
              <w:jc w:val="center"/>
              <w:rPr>
                <w:rFonts w:hint="eastAsia" w:ascii="宋体" w:hAnsi="宋体" w:eastAsia="宋体" w:cs="宋体"/>
                <w:color w:val="000000" w:themeColor="text1"/>
                <w:sz w:val="22"/>
                <w:szCs w:val="22"/>
                <w14:textFill>
                  <w14:solidFill>
                    <w14:schemeClr w14:val="tx1"/>
                  </w14:solidFill>
                </w14:textFill>
              </w:rPr>
            </w:pPr>
          </w:p>
        </w:tc>
      </w:tr>
      <w:tr w14:paraId="0F640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6" w:type="pct"/>
            <w:noWrap w:val="0"/>
            <w:vAlign w:val="center"/>
          </w:tcPr>
          <w:p w14:paraId="7849293E">
            <w:pPr>
              <w:pStyle w:val="4"/>
              <w:spacing w:line="240" w:lineRule="auto"/>
              <w:jc w:val="center"/>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w:t>
            </w:r>
          </w:p>
        </w:tc>
        <w:tc>
          <w:tcPr>
            <w:tcW w:w="473" w:type="pct"/>
            <w:noWrap w:val="0"/>
            <w:vAlign w:val="center"/>
          </w:tcPr>
          <w:p w14:paraId="44C5773E">
            <w:pPr>
              <w:pStyle w:val="4"/>
              <w:spacing w:line="240" w:lineRule="auto"/>
              <w:jc w:val="center"/>
              <w:rPr>
                <w:rFonts w:hint="eastAsia" w:ascii="宋体" w:hAnsi="宋体" w:eastAsia="宋体" w:cs="宋体"/>
                <w:color w:val="000000" w:themeColor="text1"/>
                <w:sz w:val="22"/>
                <w:szCs w:val="22"/>
                <w14:textFill>
                  <w14:solidFill>
                    <w14:schemeClr w14:val="tx1"/>
                  </w14:solidFill>
                </w14:textFill>
              </w:rPr>
            </w:pPr>
          </w:p>
        </w:tc>
        <w:tc>
          <w:tcPr>
            <w:tcW w:w="473" w:type="pct"/>
            <w:noWrap w:val="0"/>
            <w:vAlign w:val="center"/>
          </w:tcPr>
          <w:p w14:paraId="5AF155FC">
            <w:pPr>
              <w:pStyle w:val="4"/>
              <w:spacing w:line="240" w:lineRule="auto"/>
              <w:jc w:val="center"/>
              <w:rPr>
                <w:rFonts w:hint="eastAsia" w:ascii="宋体" w:hAnsi="宋体" w:eastAsia="宋体" w:cs="宋体"/>
                <w:color w:val="000000" w:themeColor="text1"/>
                <w:sz w:val="22"/>
                <w:szCs w:val="22"/>
                <w14:textFill>
                  <w14:solidFill>
                    <w14:schemeClr w14:val="tx1"/>
                  </w14:solidFill>
                </w14:textFill>
              </w:rPr>
            </w:pPr>
          </w:p>
        </w:tc>
        <w:tc>
          <w:tcPr>
            <w:tcW w:w="2996" w:type="pct"/>
            <w:noWrap w:val="0"/>
            <w:vAlign w:val="center"/>
          </w:tcPr>
          <w:p w14:paraId="1ED21818">
            <w:pPr>
              <w:pStyle w:val="4"/>
              <w:spacing w:line="240" w:lineRule="auto"/>
              <w:jc w:val="center"/>
              <w:rPr>
                <w:rFonts w:hint="eastAsia" w:ascii="宋体" w:hAnsi="宋体" w:eastAsia="宋体" w:cs="宋体"/>
                <w:color w:val="000000" w:themeColor="text1"/>
                <w:sz w:val="22"/>
                <w:szCs w:val="22"/>
                <w14:textFill>
                  <w14:solidFill>
                    <w14:schemeClr w14:val="tx1"/>
                  </w14:solidFill>
                </w14:textFill>
              </w:rPr>
            </w:pPr>
          </w:p>
        </w:tc>
      </w:tr>
    </w:tbl>
    <w:p w14:paraId="0DCB0D9B">
      <w:pPr>
        <w:pStyle w:val="4"/>
        <w:spacing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3.合同金额及付款方式</w:t>
      </w:r>
    </w:p>
    <w:p w14:paraId="729978D6">
      <w:pPr>
        <w:pStyle w:val="4"/>
        <w:spacing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3.1合同金额</w:t>
      </w:r>
    </w:p>
    <w:p w14:paraId="5E7A8735">
      <w:pPr>
        <w:pStyle w:val="4"/>
        <w:spacing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本合同总金额为人民币______元</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¥______</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。本合同额已包含但不限于乙方为提供服务所产生的全部成本、预期利益、售后服务、税费和合同中规定乙方应承担的其他义务的费用等。</w:t>
      </w:r>
    </w:p>
    <w:p w14:paraId="21942031">
      <w:pPr>
        <w:pStyle w:val="4"/>
        <w:spacing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3.2付款方式</w:t>
      </w:r>
    </w:p>
    <w:p w14:paraId="0E109A1E">
      <w:pPr>
        <w:pStyle w:val="4"/>
        <w:spacing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3.3履约保证金</w:t>
      </w:r>
    </w:p>
    <w:p w14:paraId="0172AF6E">
      <w:pPr>
        <w:pStyle w:val="4"/>
        <w:spacing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4.合同签订地：</w:t>
      </w:r>
      <w:r>
        <w:rPr>
          <w:rFonts w:hint="eastAsia" w:ascii="宋体" w:hAnsi="宋体" w:eastAsia="宋体" w:cs="宋体"/>
          <w:color w:val="000000" w:themeColor="text1"/>
          <w:sz w:val="22"/>
          <w:szCs w:val="22"/>
          <w:u w:val="single"/>
          <w14:textFill>
            <w14:solidFill>
              <w14:schemeClr w14:val="tx1"/>
            </w14:solidFill>
          </w14:textFill>
        </w:rPr>
        <w:t xml:space="preserve">         </w:t>
      </w:r>
    </w:p>
    <w:p w14:paraId="60B83ABC">
      <w:pPr>
        <w:pStyle w:val="4"/>
        <w:spacing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根据实际情况填写</w:t>
      </w:r>
    </w:p>
    <w:p w14:paraId="1A6A5E02">
      <w:pPr>
        <w:pStyle w:val="4"/>
        <w:spacing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5.合同生效</w:t>
      </w:r>
    </w:p>
    <w:p w14:paraId="60CE60FB">
      <w:pPr>
        <w:pStyle w:val="4"/>
        <w:spacing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本合同一式肆份，甲方执贰份、乙方执壹份、采购代理机构（见证方）执壹份。在甲、乙及见证方签字盖章，并甲方收到乙方提交的履约保证金后生效。</w:t>
      </w:r>
    </w:p>
    <w:p w14:paraId="69D26ABD">
      <w:pPr>
        <w:pStyle w:val="4"/>
        <w:spacing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6.其他约定：见证方只见证合同金额。</w:t>
      </w:r>
    </w:p>
    <w:tbl>
      <w:tblPr>
        <w:tblStyle w:val="7"/>
        <w:tblW w:w="4998" w:type="pct"/>
        <w:tblInd w:w="0" w:type="dxa"/>
        <w:tblLayout w:type="autofit"/>
        <w:tblCellMar>
          <w:top w:w="0" w:type="dxa"/>
          <w:left w:w="108" w:type="dxa"/>
          <w:bottom w:w="0" w:type="dxa"/>
          <w:right w:w="108" w:type="dxa"/>
        </w:tblCellMar>
      </w:tblPr>
      <w:tblGrid>
        <w:gridCol w:w="4403"/>
        <w:gridCol w:w="4116"/>
      </w:tblGrid>
      <w:tr w14:paraId="2FE23AA6">
        <w:trPr>
          <w:trHeight w:val="390" w:hRule="atLeast"/>
        </w:trPr>
        <w:tc>
          <w:tcPr>
            <w:tcW w:w="2584" w:type="pct"/>
            <w:tcBorders>
              <w:top w:val="single" w:color="auto" w:sz="8" w:space="0"/>
              <w:left w:val="single" w:color="auto" w:sz="8" w:space="0"/>
              <w:bottom w:val="single" w:color="auto" w:sz="8" w:space="0"/>
              <w:right w:val="single" w:color="auto" w:sz="8" w:space="0"/>
            </w:tcBorders>
            <w:noWrap w:val="0"/>
            <w:vAlign w:val="center"/>
          </w:tcPr>
          <w:p w14:paraId="6D23F156">
            <w:pPr>
              <w:widowControl/>
              <w:spacing w:line="240" w:lineRule="auto"/>
              <w:jc w:val="center"/>
              <w:rPr>
                <w:rFonts w:hint="eastAsia"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甲  方</w:t>
            </w:r>
          </w:p>
        </w:tc>
        <w:tc>
          <w:tcPr>
            <w:tcW w:w="2415" w:type="pct"/>
            <w:tcBorders>
              <w:top w:val="single" w:color="auto" w:sz="8" w:space="0"/>
              <w:left w:val="nil"/>
              <w:bottom w:val="single" w:color="auto" w:sz="4" w:space="0"/>
              <w:right w:val="single" w:color="auto" w:sz="8" w:space="0"/>
            </w:tcBorders>
            <w:noWrap w:val="0"/>
            <w:vAlign w:val="center"/>
          </w:tcPr>
          <w:p w14:paraId="704125F8">
            <w:pPr>
              <w:widowControl/>
              <w:spacing w:line="240" w:lineRule="auto"/>
              <w:jc w:val="center"/>
              <w:rPr>
                <w:rFonts w:hint="eastAsia"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乙  方</w:t>
            </w:r>
          </w:p>
        </w:tc>
      </w:tr>
      <w:tr w14:paraId="52F5F90A">
        <w:tblPrEx>
          <w:tblCellMar>
            <w:top w:w="0" w:type="dxa"/>
            <w:left w:w="108" w:type="dxa"/>
            <w:bottom w:w="0" w:type="dxa"/>
            <w:right w:w="108" w:type="dxa"/>
          </w:tblCellMar>
        </w:tblPrEx>
        <w:trPr>
          <w:trHeight w:val="1057" w:hRule="atLeast"/>
        </w:trPr>
        <w:tc>
          <w:tcPr>
            <w:tcW w:w="2584" w:type="pct"/>
            <w:tcBorders>
              <w:top w:val="nil"/>
              <w:left w:val="single" w:color="auto" w:sz="8" w:space="0"/>
              <w:bottom w:val="single" w:color="000000" w:sz="8" w:space="0"/>
              <w:right w:val="single" w:color="auto" w:sz="4" w:space="0"/>
            </w:tcBorders>
            <w:noWrap w:val="0"/>
            <w:vAlign w:val="center"/>
          </w:tcPr>
          <w:p w14:paraId="3F04F422">
            <w:pPr>
              <w:widowControl/>
              <w:spacing w:line="240" w:lineRule="auto"/>
              <w:jc w:val="center"/>
              <w:rPr>
                <w:rFonts w:hint="eastAsia"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（盖章）</w:t>
            </w:r>
          </w:p>
        </w:tc>
        <w:tc>
          <w:tcPr>
            <w:tcW w:w="2415" w:type="pct"/>
            <w:tcBorders>
              <w:top w:val="single" w:color="auto" w:sz="4" w:space="0"/>
              <w:left w:val="single" w:color="auto" w:sz="4" w:space="0"/>
              <w:bottom w:val="single" w:color="auto" w:sz="8" w:space="0"/>
              <w:right w:val="single" w:color="auto" w:sz="4" w:space="0"/>
            </w:tcBorders>
            <w:noWrap w:val="0"/>
            <w:vAlign w:val="center"/>
          </w:tcPr>
          <w:p w14:paraId="72D5831F">
            <w:pPr>
              <w:widowControl/>
              <w:spacing w:line="240" w:lineRule="auto"/>
              <w:jc w:val="center"/>
              <w:rPr>
                <w:rFonts w:hint="eastAsia"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（盖章）</w:t>
            </w:r>
          </w:p>
        </w:tc>
      </w:tr>
      <w:tr w14:paraId="1243E36E">
        <w:tblPrEx>
          <w:tblCellMar>
            <w:top w:w="0" w:type="dxa"/>
            <w:left w:w="108" w:type="dxa"/>
            <w:bottom w:w="0" w:type="dxa"/>
            <w:right w:w="108" w:type="dxa"/>
          </w:tblCellMar>
        </w:tblPrEx>
        <w:trPr>
          <w:trHeight w:val="390" w:hRule="atLeast"/>
        </w:trPr>
        <w:tc>
          <w:tcPr>
            <w:tcW w:w="2584" w:type="pct"/>
            <w:tcBorders>
              <w:top w:val="nil"/>
              <w:left w:val="single" w:color="auto" w:sz="8" w:space="0"/>
              <w:bottom w:val="single" w:color="auto" w:sz="8" w:space="0"/>
              <w:right w:val="single" w:color="auto" w:sz="4" w:space="0"/>
            </w:tcBorders>
            <w:noWrap w:val="0"/>
            <w:vAlign w:val="center"/>
          </w:tcPr>
          <w:p w14:paraId="44DEFD8A">
            <w:pPr>
              <w:widowControl/>
              <w:spacing w:line="240" w:lineRule="auto"/>
              <w:jc w:val="left"/>
              <w:rPr>
                <w:rFonts w:hint="eastAsia"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地址：</w:t>
            </w:r>
          </w:p>
        </w:tc>
        <w:tc>
          <w:tcPr>
            <w:tcW w:w="2415" w:type="pct"/>
            <w:tcBorders>
              <w:top w:val="nil"/>
              <w:left w:val="single" w:color="auto" w:sz="4" w:space="0"/>
              <w:bottom w:val="single" w:color="auto" w:sz="8" w:space="0"/>
              <w:right w:val="single" w:color="auto" w:sz="4" w:space="0"/>
            </w:tcBorders>
            <w:noWrap w:val="0"/>
            <w:vAlign w:val="center"/>
          </w:tcPr>
          <w:p w14:paraId="197FEDD7">
            <w:pPr>
              <w:widowControl/>
              <w:spacing w:line="240" w:lineRule="auto"/>
              <w:jc w:val="left"/>
              <w:rPr>
                <w:rFonts w:hint="eastAsia"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地址：</w:t>
            </w:r>
          </w:p>
        </w:tc>
      </w:tr>
      <w:tr w14:paraId="70C77BDB">
        <w:tblPrEx>
          <w:tblCellMar>
            <w:top w:w="0" w:type="dxa"/>
            <w:left w:w="108" w:type="dxa"/>
            <w:bottom w:w="0" w:type="dxa"/>
            <w:right w:w="108" w:type="dxa"/>
          </w:tblCellMar>
        </w:tblPrEx>
        <w:trPr>
          <w:trHeight w:val="390" w:hRule="atLeast"/>
        </w:trPr>
        <w:tc>
          <w:tcPr>
            <w:tcW w:w="2584" w:type="pct"/>
            <w:tcBorders>
              <w:top w:val="nil"/>
              <w:left w:val="single" w:color="auto" w:sz="8" w:space="0"/>
              <w:bottom w:val="single" w:color="auto" w:sz="8" w:space="0"/>
              <w:right w:val="single" w:color="auto" w:sz="4" w:space="0"/>
            </w:tcBorders>
            <w:noWrap w:val="0"/>
            <w:vAlign w:val="center"/>
          </w:tcPr>
          <w:p w14:paraId="416C2D61">
            <w:pPr>
              <w:widowControl/>
              <w:spacing w:line="240" w:lineRule="auto"/>
              <w:jc w:val="left"/>
              <w:rPr>
                <w:rFonts w:hint="eastAsia"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邮编：</w:t>
            </w:r>
          </w:p>
        </w:tc>
        <w:tc>
          <w:tcPr>
            <w:tcW w:w="2415" w:type="pct"/>
            <w:tcBorders>
              <w:top w:val="nil"/>
              <w:left w:val="single" w:color="auto" w:sz="4" w:space="0"/>
              <w:bottom w:val="single" w:color="auto" w:sz="8" w:space="0"/>
              <w:right w:val="single" w:color="auto" w:sz="4" w:space="0"/>
            </w:tcBorders>
            <w:noWrap w:val="0"/>
            <w:vAlign w:val="center"/>
          </w:tcPr>
          <w:p w14:paraId="0B06580A">
            <w:pPr>
              <w:widowControl/>
              <w:spacing w:line="240" w:lineRule="auto"/>
              <w:jc w:val="left"/>
              <w:rPr>
                <w:rFonts w:hint="eastAsia"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邮编：</w:t>
            </w:r>
          </w:p>
        </w:tc>
      </w:tr>
      <w:tr w14:paraId="561B33E8">
        <w:tblPrEx>
          <w:tblCellMar>
            <w:top w:w="0" w:type="dxa"/>
            <w:left w:w="108" w:type="dxa"/>
            <w:bottom w:w="0" w:type="dxa"/>
            <w:right w:w="108" w:type="dxa"/>
          </w:tblCellMar>
        </w:tblPrEx>
        <w:trPr>
          <w:trHeight w:val="576" w:hRule="atLeast"/>
        </w:trPr>
        <w:tc>
          <w:tcPr>
            <w:tcW w:w="2584" w:type="pct"/>
            <w:vMerge w:val="restart"/>
            <w:tcBorders>
              <w:top w:val="nil"/>
              <w:left w:val="single" w:color="auto" w:sz="8" w:space="0"/>
              <w:bottom w:val="single" w:color="000000" w:sz="8" w:space="0"/>
              <w:right w:val="single" w:color="auto" w:sz="4" w:space="0"/>
            </w:tcBorders>
            <w:noWrap w:val="0"/>
            <w:vAlign w:val="center"/>
          </w:tcPr>
          <w:p w14:paraId="077D548E">
            <w:pPr>
              <w:widowControl/>
              <w:spacing w:line="240" w:lineRule="auto"/>
              <w:jc w:val="left"/>
              <w:rPr>
                <w:rFonts w:hint="eastAsia"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全权代表：（签字）</w:t>
            </w:r>
          </w:p>
        </w:tc>
        <w:tc>
          <w:tcPr>
            <w:tcW w:w="2415" w:type="pct"/>
            <w:tcBorders>
              <w:top w:val="nil"/>
              <w:left w:val="single" w:color="auto" w:sz="4" w:space="0"/>
              <w:bottom w:val="single" w:color="auto" w:sz="8" w:space="0"/>
              <w:right w:val="single" w:color="auto" w:sz="4" w:space="0"/>
            </w:tcBorders>
            <w:noWrap w:val="0"/>
            <w:vAlign w:val="center"/>
          </w:tcPr>
          <w:p w14:paraId="479B4D89">
            <w:pPr>
              <w:widowControl/>
              <w:spacing w:line="240" w:lineRule="auto"/>
              <w:jc w:val="left"/>
              <w:rPr>
                <w:rFonts w:hint="eastAsia"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法定代表人：</w:t>
            </w:r>
          </w:p>
        </w:tc>
      </w:tr>
      <w:tr w14:paraId="760D9143">
        <w:tblPrEx>
          <w:tblCellMar>
            <w:top w:w="0" w:type="dxa"/>
            <w:left w:w="108" w:type="dxa"/>
            <w:bottom w:w="0" w:type="dxa"/>
            <w:right w:w="108" w:type="dxa"/>
          </w:tblCellMar>
        </w:tblPrEx>
        <w:trPr>
          <w:trHeight w:val="502" w:hRule="atLeast"/>
        </w:trPr>
        <w:tc>
          <w:tcPr>
            <w:tcW w:w="2584" w:type="pct"/>
            <w:vMerge w:val="continue"/>
            <w:tcBorders>
              <w:top w:val="nil"/>
              <w:left w:val="single" w:color="auto" w:sz="8" w:space="0"/>
              <w:bottom w:val="single" w:color="000000" w:sz="8" w:space="0"/>
              <w:right w:val="single" w:color="auto" w:sz="4" w:space="0"/>
            </w:tcBorders>
            <w:noWrap w:val="0"/>
            <w:vAlign w:val="center"/>
          </w:tcPr>
          <w:p w14:paraId="7361044F">
            <w:pPr>
              <w:widowControl/>
              <w:spacing w:line="240" w:lineRule="auto"/>
              <w:jc w:val="left"/>
              <w:rPr>
                <w:rFonts w:hint="eastAsia" w:ascii="宋体" w:hAnsi="宋体" w:eastAsia="宋体" w:cs="宋体"/>
                <w:color w:val="000000" w:themeColor="text1"/>
                <w:kern w:val="0"/>
                <w:sz w:val="22"/>
                <w:szCs w:val="22"/>
                <w14:textFill>
                  <w14:solidFill>
                    <w14:schemeClr w14:val="tx1"/>
                  </w14:solidFill>
                </w14:textFill>
              </w:rPr>
            </w:pPr>
          </w:p>
        </w:tc>
        <w:tc>
          <w:tcPr>
            <w:tcW w:w="2415" w:type="pct"/>
            <w:tcBorders>
              <w:top w:val="nil"/>
              <w:left w:val="single" w:color="auto" w:sz="4" w:space="0"/>
              <w:bottom w:val="single" w:color="auto" w:sz="8" w:space="0"/>
              <w:right w:val="single" w:color="auto" w:sz="4" w:space="0"/>
            </w:tcBorders>
            <w:noWrap w:val="0"/>
            <w:vAlign w:val="center"/>
          </w:tcPr>
          <w:p w14:paraId="5689E28A">
            <w:pPr>
              <w:widowControl/>
              <w:spacing w:line="240" w:lineRule="auto"/>
              <w:jc w:val="left"/>
              <w:rPr>
                <w:rFonts w:hint="eastAsia"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被授权代表：（签字）</w:t>
            </w:r>
          </w:p>
        </w:tc>
      </w:tr>
      <w:tr w14:paraId="69A04B31">
        <w:tblPrEx>
          <w:tblCellMar>
            <w:top w:w="0" w:type="dxa"/>
            <w:left w:w="108" w:type="dxa"/>
            <w:bottom w:w="0" w:type="dxa"/>
            <w:right w:w="108" w:type="dxa"/>
          </w:tblCellMar>
        </w:tblPrEx>
        <w:trPr>
          <w:trHeight w:val="390" w:hRule="atLeast"/>
        </w:trPr>
        <w:tc>
          <w:tcPr>
            <w:tcW w:w="2584" w:type="pct"/>
            <w:tcBorders>
              <w:top w:val="nil"/>
              <w:left w:val="single" w:color="auto" w:sz="8" w:space="0"/>
              <w:bottom w:val="single" w:color="auto" w:sz="8" w:space="0"/>
              <w:right w:val="single" w:color="auto" w:sz="4" w:space="0"/>
            </w:tcBorders>
            <w:noWrap w:val="0"/>
            <w:vAlign w:val="center"/>
          </w:tcPr>
          <w:p w14:paraId="3A34377C">
            <w:pPr>
              <w:widowControl/>
              <w:spacing w:line="240" w:lineRule="auto"/>
              <w:jc w:val="left"/>
              <w:rPr>
                <w:rFonts w:hint="eastAsia"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电话：</w:t>
            </w:r>
          </w:p>
        </w:tc>
        <w:tc>
          <w:tcPr>
            <w:tcW w:w="2415" w:type="pct"/>
            <w:tcBorders>
              <w:top w:val="nil"/>
              <w:left w:val="single" w:color="auto" w:sz="4" w:space="0"/>
              <w:bottom w:val="single" w:color="auto" w:sz="8" w:space="0"/>
              <w:right w:val="single" w:color="auto" w:sz="4" w:space="0"/>
            </w:tcBorders>
            <w:noWrap w:val="0"/>
            <w:vAlign w:val="center"/>
          </w:tcPr>
          <w:p w14:paraId="4ABBDCCC">
            <w:pPr>
              <w:widowControl/>
              <w:spacing w:line="240" w:lineRule="auto"/>
              <w:jc w:val="left"/>
              <w:rPr>
                <w:rFonts w:hint="eastAsia"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电话：</w:t>
            </w:r>
          </w:p>
        </w:tc>
      </w:tr>
      <w:tr w14:paraId="6B3C8308">
        <w:tblPrEx>
          <w:tblCellMar>
            <w:top w:w="0" w:type="dxa"/>
            <w:left w:w="108" w:type="dxa"/>
            <w:bottom w:w="0" w:type="dxa"/>
            <w:right w:w="108" w:type="dxa"/>
          </w:tblCellMar>
        </w:tblPrEx>
        <w:trPr>
          <w:trHeight w:val="390" w:hRule="atLeast"/>
        </w:trPr>
        <w:tc>
          <w:tcPr>
            <w:tcW w:w="2584" w:type="pct"/>
            <w:vMerge w:val="restart"/>
            <w:tcBorders>
              <w:top w:val="nil"/>
              <w:left w:val="single" w:color="auto" w:sz="8" w:space="0"/>
              <w:bottom w:val="single" w:color="000000" w:sz="8" w:space="0"/>
              <w:right w:val="single" w:color="auto" w:sz="4" w:space="0"/>
            </w:tcBorders>
            <w:noWrap w:val="0"/>
            <w:vAlign w:val="center"/>
          </w:tcPr>
          <w:p w14:paraId="2AEA5F5F">
            <w:pPr>
              <w:widowControl/>
              <w:spacing w:line="240" w:lineRule="auto"/>
              <w:jc w:val="left"/>
              <w:rPr>
                <w:rFonts w:hint="eastAsia"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传真：</w:t>
            </w:r>
          </w:p>
        </w:tc>
        <w:tc>
          <w:tcPr>
            <w:tcW w:w="2415" w:type="pct"/>
            <w:tcBorders>
              <w:top w:val="nil"/>
              <w:left w:val="single" w:color="auto" w:sz="4" w:space="0"/>
              <w:bottom w:val="single" w:color="auto" w:sz="8" w:space="0"/>
              <w:right w:val="single" w:color="auto" w:sz="4" w:space="0"/>
            </w:tcBorders>
            <w:noWrap w:val="0"/>
            <w:vAlign w:val="center"/>
          </w:tcPr>
          <w:p w14:paraId="7F62EA6B">
            <w:pPr>
              <w:widowControl/>
              <w:spacing w:line="240" w:lineRule="auto"/>
              <w:jc w:val="left"/>
              <w:rPr>
                <w:rFonts w:hint="eastAsia"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传真：</w:t>
            </w:r>
          </w:p>
        </w:tc>
      </w:tr>
      <w:tr w14:paraId="34C93E7F">
        <w:tblPrEx>
          <w:tblCellMar>
            <w:top w:w="0" w:type="dxa"/>
            <w:left w:w="108" w:type="dxa"/>
            <w:bottom w:w="0" w:type="dxa"/>
            <w:right w:w="108" w:type="dxa"/>
          </w:tblCellMar>
        </w:tblPrEx>
        <w:trPr>
          <w:trHeight w:val="390" w:hRule="atLeast"/>
        </w:trPr>
        <w:tc>
          <w:tcPr>
            <w:tcW w:w="2584" w:type="pct"/>
            <w:vMerge w:val="continue"/>
            <w:tcBorders>
              <w:top w:val="nil"/>
              <w:left w:val="single" w:color="auto" w:sz="8" w:space="0"/>
              <w:bottom w:val="single" w:color="000000" w:sz="8" w:space="0"/>
              <w:right w:val="single" w:color="auto" w:sz="4" w:space="0"/>
            </w:tcBorders>
            <w:noWrap w:val="0"/>
            <w:vAlign w:val="center"/>
          </w:tcPr>
          <w:p w14:paraId="4AE8EECC">
            <w:pPr>
              <w:widowControl/>
              <w:spacing w:line="240" w:lineRule="auto"/>
              <w:jc w:val="left"/>
              <w:rPr>
                <w:rFonts w:hint="eastAsia" w:ascii="宋体" w:hAnsi="宋体" w:eastAsia="宋体" w:cs="宋体"/>
                <w:color w:val="000000" w:themeColor="text1"/>
                <w:kern w:val="0"/>
                <w:sz w:val="22"/>
                <w:szCs w:val="22"/>
                <w14:textFill>
                  <w14:solidFill>
                    <w14:schemeClr w14:val="tx1"/>
                  </w14:solidFill>
                </w14:textFill>
              </w:rPr>
            </w:pPr>
          </w:p>
        </w:tc>
        <w:tc>
          <w:tcPr>
            <w:tcW w:w="2415" w:type="pct"/>
            <w:tcBorders>
              <w:top w:val="nil"/>
              <w:left w:val="single" w:color="auto" w:sz="4" w:space="0"/>
              <w:bottom w:val="single" w:color="auto" w:sz="8" w:space="0"/>
              <w:right w:val="single" w:color="auto" w:sz="4" w:space="0"/>
            </w:tcBorders>
            <w:noWrap w:val="0"/>
            <w:vAlign w:val="center"/>
          </w:tcPr>
          <w:p w14:paraId="1BC3E485">
            <w:pPr>
              <w:widowControl/>
              <w:spacing w:line="240" w:lineRule="auto"/>
              <w:jc w:val="left"/>
              <w:rPr>
                <w:rFonts w:hint="eastAsia"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开户银行：</w:t>
            </w:r>
          </w:p>
        </w:tc>
      </w:tr>
      <w:tr w14:paraId="50322AA2">
        <w:tblPrEx>
          <w:tblCellMar>
            <w:top w:w="0" w:type="dxa"/>
            <w:left w:w="108" w:type="dxa"/>
            <w:bottom w:w="0" w:type="dxa"/>
            <w:right w:w="108" w:type="dxa"/>
          </w:tblCellMar>
        </w:tblPrEx>
        <w:trPr>
          <w:trHeight w:val="390" w:hRule="atLeast"/>
        </w:trPr>
        <w:tc>
          <w:tcPr>
            <w:tcW w:w="2584" w:type="pct"/>
            <w:vMerge w:val="continue"/>
            <w:tcBorders>
              <w:top w:val="nil"/>
              <w:left w:val="single" w:color="auto" w:sz="8" w:space="0"/>
              <w:bottom w:val="single" w:color="000000" w:sz="8" w:space="0"/>
              <w:right w:val="single" w:color="auto" w:sz="4" w:space="0"/>
            </w:tcBorders>
            <w:noWrap w:val="0"/>
            <w:vAlign w:val="center"/>
          </w:tcPr>
          <w:p w14:paraId="1E95DC38">
            <w:pPr>
              <w:widowControl/>
              <w:spacing w:line="240" w:lineRule="auto"/>
              <w:jc w:val="left"/>
              <w:rPr>
                <w:rFonts w:hint="eastAsia" w:ascii="宋体" w:hAnsi="宋体" w:eastAsia="宋体" w:cs="宋体"/>
                <w:color w:val="000000" w:themeColor="text1"/>
                <w:kern w:val="0"/>
                <w:sz w:val="22"/>
                <w:szCs w:val="22"/>
                <w14:textFill>
                  <w14:solidFill>
                    <w14:schemeClr w14:val="tx1"/>
                  </w14:solidFill>
                </w14:textFill>
              </w:rPr>
            </w:pPr>
          </w:p>
        </w:tc>
        <w:tc>
          <w:tcPr>
            <w:tcW w:w="2415" w:type="pct"/>
            <w:tcBorders>
              <w:top w:val="nil"/>
              <w:left w:val="single" w:color="auto" w:sz="4" w:space="0"/>
              <w:bottom w:val="single" w:color="auto" w:sz="8" w:space="0"/>
              <w:right w:val="single" w:color="auto" w:sz="4" w:space="0"/>
            </w:tcBorders>
            <w:noWrap w:val="0"/>
            <w:vAlign w:val="center"/>
          </w:tcPr>
          <w:p w14:paraId="225B8E08">
            <w:pPr>
              <w:widowControl/>
              <w:spacing w:line="240" w:lineRule="auto"/>
              <w:jc w:val="left"/>
              <w:rPr>
                <w:rFonts w:hint="eastAsia"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账号:</w:t>
            </w:r>
          </w:p>
        </w:tc>
      </w:tr>
      <w:tr w14:paraId="64A53615">
        <w:tblPrEx>
          <w:tblCellMar>
            <w:top w:w="0" w:type="dxa"/>
            <w:left w:w="108" w:type="dxa"/>
            <w:bottom w:w="0" w:type="dxa"/>
            <w:right w:w="108" w:type="dxa"/>
          </w:tblCellMar>
        </w:tblPrEx>
        <w:trPr>
          <w:trHeight w:val="390" w:hRule="atLeast"/>
        </w:trPr>
        <w:tc>
          <w:tcPr>
            <w:tcW w:w="2584" w:type="pct"/>
            <w:tcBorders>
              <w:top w:val="nil"/>
              <w:left w:val="single" w:color="auto" w:sz="8" w:space="0"/>
              <w:bottom w:val="single" w:color="auto" w:sz="8" w:space="0"/>
              <w:right w:val="single" w:color="auto" w:sz="4" w:space="0"/>
            </w:tcBorders>
            <w:noWrap w:val="0"/>
            <w:vAlign w:val="center"/>
          </w:tcPr>
          <w:p w14:paraId="21CAF456">
            <w:pPr>
              <w:widowControl/>
              <w:spacing w:line="240" w:lineRule="auto"/>
              <w:jc w:val="left"/>
              <w:rPr>
                <w:rFonts w:hint="eastAsia"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日期：     年   月   日</w:t>
            </w:r>
          </w:p>
        </w:tc>
        <w:tc>
          <w:tcPr>
            <w:tcW w:w="2415" w:type="pct"/>
            <w:tcBorders>
              <w:top w:val="nil"/>
              <w:left w:val="single" w:color="auto" w:sz="4" w:space="0"/>
              <w:bottom w:val="single" w:color="auto" w:sz="8" w:space="0"/>
              <w:right w:val="single" w:color="auto" w:sz="4" w:space="0"/>
            </w:tcBorders>
            <w:noWrap w:val="0"/>
            <w:vAlign w:val="center"/>
          </w:tcPr>
          <w:p w14:paraId="79716BAC">
            <w:pPr>
              <w:widowControl/>
              <w:spacing w:line="240" w:lineRule="auto"/>
              <w:jc w:val="left"/>
              <w:rPr>
                <w:rFonts w:hint="eastAsia"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日期：     年   月   日</w:t>
            </w:r>
          </w:p>
        </w:tc>
      </w:tr>
      <w:tr w14:paraId="1E1B126E">
        <w:tblPrEx>
          <w:tblCellMar>
            <w:top w:w="0" w:type="dxa"/>
            <w:left w:w="108" w:type="dxa"/>
            <w:bottom w:w="0" w:type="dxa"/>
            <w:right w:w="108" w:type="dxa"/>
          </w:tblCellMar>
        </w:tblPrEx>
        <w:trPr>
          <w:trHeight w:val="381" w:hRule="atLeast"/>
        </w:trPr>
        <w:tc>
          <w:tcPr>
            <w:tcW w:w="2584" w:type="pct"/>
            <w:tcBorders>
              <w:top w:val="nil"/>
              <w:left w:val="single" w:color="auto" w:sz="8" w:space="0"/>
              <w:bottom w:val="nil"/>
              <w:right w:val="single" w:color="auto" w:sz="4" w:space="0"/>
            </w:tcBorders>
            <w:noWrap w:val="0"/>
            <w:vAlign w:val="center"/>
          </w:tcPr>
          <w:p w14:paraId="36B7BD29">
            <w:pPr>
              <w:widowControl/>
              <w:spacing w:line="240" w:lineRule="auto"/>
              <w:jc w:val="left"/>
              <w:rPr>
                <w:rFonts w:hint="eastAsia"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见证方</w:t>
            </w:r>
          </w:p>
        </w:tc>
        <w:tc>
          <w:tcPr>
            <w:tcW w:w="2415" w:type="pct"/>
            <w:vMerge w:val="restart"/>
            <w:tcBorders>
              <w:top w:val="nil"/>
              <w:left w:val="single" w:color="auto" w:sz="4" w:space="0"/>
              <w:right w:val="single" w:color="auto" w:sz="4" w:space="0"/>
            </w:tcBorders>
            <w:noWrap/>
            <w:vAlign w:val="center"/>
          </w:tcPr>
          <w:p w14:paraId="7FA5757D">
            <w:pPr>
              <w:widowControl/>
              <w:spacing w:line="240" w:lineRule="auto"/>
              <w:jc w:val="left"/>
              <w:rPr>
                <w:rFonts w:hint="eastAsia" w:ascii="宋体" w:hAnsi="宋体" w:eastAsia="宋体" w:cs="宋体"/>
                <w:color w:val="000000" w:themeColor="text1"/>
                <w:kern w:val="0"/>
                <w:sz w:val="22"/>
                <w:szCs w:val="22"/>
                <w14:textFill>
                  <w14:solidFill>
                    <w14:schemeClr w14:val="tx1"/>
                  </w14:solidFill>
                </w14:textFill>
              </w:rPr>
            </w:pPr>
          </w:p>
        </w:tc>
      </w:tr>
      <w:tr w14:paraId="11C4448E">
        <w:tblPrEx>
          <w:tblCellMar>
            <w:top w:w="0" w:type="dxa"/>
            <w:left w:w="108" w:type="dxa"/>
            <w:bottom w:w="0" w:type="dxa"/>
            <w:right w:w="108" w:type="dxa"/>
          </w:tblCellMar>
        </w:tblPrEx>
        <w:trPr>
          <w:trHeight w:val="270" w:hRule="atLeast"/>
        </w:trPr>
        <w:tc>
          <w:tcPr>
            <w:tcW w:w="2584" w:type="pct"/>
            <w:tcBorders>
              <w:top w:val="single" w:color="auto" w:sz="8" w:space="0"/>
              <w:left w:val="single" w:color="auto" w:sz="8" w:space="0"/>
              <w:right w:val="single" w:color="auto" w:sz="4" w:space="0"/>
            </w:tcBorders>
            <w:noWrap w:val="0"/>
            <w:vAlign w:val="center"/>
          </w:tcPr>
          <w:p w14:paraId="04E10441">
            <w:pPr>
              <w:widowControl/>
              <w:spacing w:line="240" w:lineRule="auto"/>
              <w:jc w:val="center"/>
              <w:rPr>
                <w:rFonts w:hint="eastAsia"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（盖章）</w:t>
            </w:r>
          </w:p>
        </w:tc>
        <w:tc>
          <w:tcPr>
            <w:tcW w:w="2415" w:type="pct"/>
            <w:vMerge w:val="continue"/>
            <w:tcBorders>
              <w:left w:val="single" w:color="auto" w:sz="4" w:space="0"/>
              <w:right w:val="single" w:color="auto" w:sz="4" w:space="0"/>
            </w:tcBorders>
            <w:noWrap/>
            <w:vAlign w:val="center"/>
          </w:tcPr>
          <w:p w14:paraId="25EBFE64">
            <w:pPr>
              <w:widowControl/>
              <w:spacing w:line="240" w:lineRule="auto"/>
              <w:jc w:val="left"/>
              <w:rPr>
                <w:rFonts w:hint="eastAsia" w:ascii="宋体" w:hAnsi="宋体" w:eastAsia="宋体" w:cs="宋体"/>
                <w:color w:val="000000" w:themeColor="text1"/>
                <w:kern w:val="0"/>
                <w:sz w:val="22"/>
                <w:szCs w:val="22"/>
                <w14:textFill>
                  <w14:solidFill>
                    <w14:schemeClr w14:val="tx1"/>
                  </w14:solidFill>
                </w14:textFill>
              </w:rPr>
            </w:pPr>
          </w:p>
        </w:tc>
      </w:tr>
      <w:tr w14:paraId="727D9780">
        <w:tblPrEx>
          <w:tblCellMar>
            <w:top w:w="0" w:type="dxa"/>
            <w:left w:w="108" w:type="dxa"/>
            <w:bottom w:w="0" w:type="dxa"/>
            <w:right w:w="108" w:type="dxa"/>
          </w:tblCellMar>
        </w:tblPrEx>
        <w:trPr>
          <w:trHeight w:val="512" w:hRule="atLeast"/>
        </w:trPr>
        <w:tc>
          <w:tcPr>
            <w:tcW w:w="2584" w:type="pct"/>
            <w:tcBorders>
              <w:top w:val="nil"/>
              <w:left w:val="single" w:color="auto" w:sz="8" w:space="0"/>
              <w:bottom w:val="single" w:color="auto" w:sz="8" w:space="0"/>
              <w:right w:val="single" w:color="auto" w:sz="4" w:space="0"/>
            </w:tcBorders>
            <w:noWrap w:val="0"/>
            <w:vAlign w:val="center"/>
          </w:tcPr>
          <w:p w14:paraId="3C452FF1">
            <w:pPr>
              <w:widowControl/>
              <w:spacing w:line="240" w:lineRule="auto"/>
              <w:jc w:val="left"/>
              <w:rPr>
                <w:rFonts w:hint="eastAsia"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日期：     年   月   日</w:t>
            </w:r>
          </w:p>
        </w:tc>
        <w:tc>
          <w:tcPr>
            <w:tcW w:w="2415" w:type="pct"/>
            <w:vMerge w:val="continue"/>
            <w:tcBorders>
              <w:left w:val="single" w:color="auto" w:sz="4" w:space="0"/>
              <w:bottom w:val="single" w:color="auto" w:sz="4" w:space="0"/>
              <w:right w:val="single" w:color="auto" w:sz="4" w:space="0"/>
            </w:tcBorders>
            <w:noWrap/>
            <w:vAlign w:val="center"/>
          </w:tcPr>
          <w:p w14:paraId="35775D88">
            <w:pPr>
              <w:widowControl/>
              <w:spacing w:line="240" w:lineRule="auto"/>
              <w:jc w:val="left"/>
              <w:rPr>
                <w:rFonts w:hint="eastAsia" w:ascii="宋体" w:hAnsi="宋体" w:eastAsia="宋体" w:cs="宋体"/>
                <w:color w:val="000000" w:themeColor="text1"/>
                <w:kern w:val="0"/>
                <w:sz w:val="22"/>
                <w:szCs w:val="22"/>
                <w14:textFill>
                  <w14:solidFill>
                    <w14:schemeClr w14:val="tx1"/>
                  </w14:solidFill>
                </w14:textFill>
              </w:rPr>
            </w:pPr>
          </w:p>
        </w:tc>
      </w:tr>
    </w:tbl>
    <w:p w14:paraId="113C9E40">
      <w:pPr>
        <w:pStyle w:val="4"/>
        <w:spacing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　</w:t>
      </w:r>
    </w:p>
    <w:p w14:paraId="4829D7E9">
      <w:pPr>
        <w:pStyle w:val="4"/>
        <w:spacing w:line="240" w:lineRule="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一、合同条款</w:t>
      </w:r>
    </w:p>
    <w:p w14:paraId="259D561C">
      <w:pPr>
        <w:pStyle w:val="4"/>
        <w:spacing w:line="240" w:lineRule="auto"/>
        <w:ind w:firstLine="440" w:firstLineChars="200"/>
        <w:jc w:val="center"/>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合同条款前附表</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8"/>
        <w:gridCol w:w="7854"/>
      </w:tblGrid>
      <w:tr w14:paraId="29A0A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330CB6DE">
            <w:pPr>
              <w:pStyle w:val="4"/>
              <w:spacing w:line="240" w:lineRule="auto"/>
              <w:jc w:val="center"/>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序号</w:t>
            </w:r>
          </w:p>
        </w:tc>
        <w:tc>
          <w:tcPr>
            <w:tcW w:w="4608" w:type="pct"/>
            <w:noWrap w:val="0"/>
            <w:vAlign w:val="center"/>
          </w:tcPr>
          <w:p w14:paraId="06216ACF">
            <w:pPr>
              <w:pStyle w:val="4"/>
              <w:spacing w:line="240" w:lineRule="auto"/>
              <w:jc w:val="center"/>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内容</w:t>
            </w:r>
          </w:p>
        </w:tc>
      </w:tr>
      <w:tr w14:paraId="3674B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2" w:type="pct"/>
            <w:noWrap w:val="0"/>
            <w:vAlign w:val="center"/>
          </w:tcPr>
          <w:p w14:paraId="53F4D821">
            <w:pPr>
              <w:pStyle w:val="4"/>
              <w:spacing w:line="240" w:lineRule="auto"/>
              <w:jc w:val="center"/>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w:t>
            </w:r>
          </w:p>
        </w:tc>
        <w:tc>
          <w:tcPr>
            <w:tcW w:w="4608" w:type="pct"/>
            <w:noWrap w:val="0"/>
            <w:vAlign w:val="center"/>
          </w:tcPr>
          <w:p w14:paraId="0303AEAE">
            <w:pPr>
              <w:pStyle w:val="4"/>
              <w:spacing w:line="240" w:lineRule="auto"/>
              <w:jc w:val="left"/>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合同名称：</w:t>
            </w:r>
          </w:p>
          <w:p w14:paraId="272532C7">
            <w:pPr>
              <w:pStyle w:val="4"/>
              <w:spacing w:line="240" w:lineRule="auto"/>
              <w:jc w:val="left"/>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合同编号：</w:t>
            </w:r>
          </w:p>
        </w:tc>
      </w:tr>
      <w:tr w14:paraId="10604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restart"/>
            <w:noWrap w:val="0"/>
            <w:vAlign w:val="center"/>
          </w:tcPr>
          <w:p w14:paraId="07D853F6">
            <w:pPr>
              <w:pStyle w:val="4"/>
              <w:spacing w:line="240" w:lineRule="auto"/>
              <w:jc w:val="center"/>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2</w:t>
            </w:r>
          </w:p>
        </w:tc>
        <w:tc>
          <w:tcPr>
            <w:tcW w:w="4608" w:type="pct"/>
            <w:noWrap w:val="0"/>
            <w:vAlign w:val="center"/>
          </w:tcPr>
          <w:p w14:paraId="4DCBFC16">
            <w:pPr>
              <w:pStyle w:val="4"/>
              <w:spacing w:line="240" w:lineRule="auto"/>
              <w:jc w:val="left"/>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甲方名称：</w:t>
            </w:r>
          </w:p>
        </w:tc>
      </w:tr>
      <w:tr w14:paraId="647FD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17FFF34B">
            <w:pPr>
              <w:pStyle w:val="4"/>
              <w:spacing w:line="240" w:lineRule="auto"/>
              <w:jc w:val="center"/>
              <w:rPr>
                <w:rFonts w:hint="eastAsia" w:ascii="宋体" w:hAnsi="宋体" w:eastAsia="宋体" w:cs="宋体"/>
                <w:color w:val="000000" w:themeColor="text1"/>
                <w:sz w:val="22"/>
                <w:szCs w:val="22"/>
                <w14:textFill>
                  <w14:solidFill>
                    <w14:schemeClr w14:val="tx1"/>
                  </w14:solidFill>
                </w14:textFill>
              </w:rPr>
            </w:pPr>
          </w:p>
        </w:tc>
        <w:tc>
          <w:tcPr>
            <w:tcW w:w="4608" w:type="pct"/>
            <w:noWrap w:val="0"/>
            <w:vAlign w:val="center"/>
          </w:tcPr>
          <w:p w14:paraId="0EBCA9AC">
            <w:pPr>
              <w:pStyle w:val="4"/>
              <w:spacing w:line="240" w:lineRule="auto"/>
              <w:jc w:val="left"/>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甲方地址：</w:t>
            </w:r>
          </w:p>
        </w:tc>
      </w:tr>
      <w:tr w14:paraId="0A9BA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0291B207">
            <w:pPr>
              <w:pStyle w:val="4"/>
              <w:spacing w:line="240" w:lineRule="auto"/>
              <w:jc w:val="center"/>
              <w:rPr>
                <w:rFonts w:hint="eastAsia" w:ascii="宋体" w:hAnsi="宋体" w:eastAsia="宋体" w:cs="宋体"/>
                <w:color w:val="000000" w:themeColor="text1"/>
                <w:sz w:val="22"/>
                <w:szCs w:val="22"/>
                <w14:textFill>
                  <w14:solidFill>
                    <w14:schemeClr w14:val="tx1"/>
                  </w14:solidFill>
                </w14:textFill>
              </w:rPr>
            </w:pPr>
          </w:p>
        </w:tc>
        <w:tc>
          <w:tcPr>
            <w:tcW w:w="4608" w:type="pct"/>
            <w:noWrap w:val="0"/>
            <w:vAlign w:val="center"/>
          </w:tcPr>
          <w:p w14:paraId="74E0F417">
            <w:pPr>
              <w:pStyle w:val="4"/>
              <w:spacing w:line="240" w:lineRule="auto"/>
              <w:jc w:val="left"/>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甲方联系人：　　　　电话：</w:t>
            </w:r>
          </w:p>
        </w:tc>
      </w:tr>
      <w:tr w14:paraId="78E6E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restart"/>
            <w:noWrap w:val="0"/>
            <w:vAlign w:val="center"/>
          </w:tcPr>
          <w:p w14:paraId="1283E753">
            <w:pPr>
              <w:pStyle w:val="4"/>
              <w:spacing w:line="240" w:lineRule="auto"/>
              <w:jc w:val="center"/>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3</w:t>
            </w:r>
          </w:p>
        </w:tc>
        <w:tc>
          <w:tcPr>
            <w:tcW w:w="4608" w:type="pct"/>
            <w:noWrap w:val="0"/>
            <w:vAlign w:val="center"/>
          </w:tcPr>
          <w:p w14:paraId="3A25A9D4">
            <w:pPr>
              <w:pStyle w:val="4"/>
              <w:spacing w:line="240" w:lineRule="auto"/>
              <w:jc w:val="left"/>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乙方名称：</w:t>
            </w:r>
          </w:p>
        </w:tc>
      </w:tr>
      <w:tr w14:paraId="2BE46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3971C1EA">
            <w:pPr>
              <w:pStyle w:val="4"/>
              <w:spacing w:line="240" w:lineRule="auto"/>
              <w:jc w:val="center"/>
              <w:rPr>
                <w:rFonts w:hint="eastAsia" w:ascii="宋体" w:hAnsi="宋体" w:eastAsia="宋体" w:cs="宋体"/>
                <w:color w:val="000000" w:themeColor="text1"/>
                <w:sz w:val="22"/>
                <w:szCs w:val="22"/>
                <w14:textFill>
                  <w14:solidFill>
                    <w14:schemeClr w14:val="tx1"/>
                  </w14:solidFill>
                </w14:textFill>
              </w:rPr>
            </w:pPr>
          </w:p>
        </w:tc>
        <w:tc>
          <w:tcPr>
            <w:tcW w:w="4608" w:type="pct"/>
            <w:noWrap w:val="0"/>
            <w:vAlign w:val="center"/>
          </w:tcPr>
          <w:p w14:paraId="2E921877">
            <w:pPr>
              <w:pStyle w:val="4"/>
              <w:spacing w:line="240" w:lineRule="auto"/>
              <w:jc w:val="left"/>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乙方地址：</w:t>
            </w:r>
          </w:p>
        </w:tc>
      </w:tr>
      <w:tr w14:paraId="28C5F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679300FD">
            <w:pPr>
              <w:pStyle w:val="4"/>
              <w:spacing w:line="240" w:lineRule="auto"/>
              <w:jc w:val="center"/>
              <w:rPr>
                <w:rFonts w:hint="eastAsia" w:ascii="宋体" w:hAnsi="宋体" w:eastAsia="宋体" w:cs="宋体"/>
                <w:color w:val="000000" w:themeColor="text1"/>
                <w:sz w:val="22"/>
                <w:szCs w:val="22"/>
                <w14:textFill>
                  <w14:solidFill>
                    <w14:schemeClr w14:val="tx1"/>
                  </w14:solidFill>
                </w14:textFill>
              </w:rPr>
            </w:pPr>
          </w:p>
        </w:tc>
        <w:tc>
          <w:tcPr>
            <w:tcW w:w="4608" w:type="pct"/>
            <w:noWrap w:val="0"/>
            <w:vAlign w:val="center"/>
          </w:tcPr>
          <w:p w14:paraId="47ADA0D2">
            <w:pPr>
              <w:pStyle w:val="4"/>
              <w:spacing w:line="240" w:lineRule="auto"/>
              <w:jc w:val="left"/>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乙方联系人：　　　　电话：</w:t>
            </w:r>
          </w:p>
        </w:tc>
      </w:tr>
      <w:tr w14:paraId="35E4E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55ED05FE">
            <w:pPr>
              <w:pStyle w:val="4"/>
              <w:spacing w:line="240" w:lineRule="auto"/>
              <w:jc w:val="center"/>
              <w:rPr>
                <w:rFonts w:hint="eastAsia" w:ascii="宋体" w:hAnsi="宋体" w:eastAsia="宋体" w:cs="宋体"/>
                <w:color w:val="000000" w:themeColor="text1"/>
                <w:sz w:val="22"/>
                <w:szCs w:val="22"/>
                <w14:textFill>
                  <w14:solidFill>
                    <w14:schemeClr w14:val="tx1"/>
                  </w14:solidFill>
                </w14:textFill>
              </w:rPr>
            </w:pPr>
          </w:p>
        </w:tc>
        <w:tc>
          <w:tcPr>
            <w:tcW w:w="4608" w:type="pct"/>
            <w:noWrap w:val="0"/>
            <w:vAlign w:val="center"/>
          </w:tcPr>
          <w:p w14:paraId="163F4A45">
            <w:pPr>
              <w:pStyle w:val="4"/>
              <w:spacing w:line="240" w:lineRule="auto"/>
              <w:jc w:val="left"/>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乙方开户银行名称：</w:t>
            </w:r>
          </w:p>
          <w:p w14:paraId="22A4230F">
            <w:pPr>
              <w:pStyle w:val="4"/>
              <w:spacing w:line="240" w:lineRule="auto"/>
              <w:jc w:val="left"/>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账号：</w:t>
            </w:r>
          </w:p>
        </w:tc>
      </w:tr>
      <w:tr w14:paraId="56788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92" w:type="pct"/>
            <w:vMerge w:val="restart"/>
            <w:noWrap w:val="0"/>
            <w:vAlign w:val="center"/>
          </w:tcPr>
          <w:p w14:paraId="5B4E3FC2">
            <w:pPr>
              <w:pStyle w:val="4"/>
              <w:spacing w:line="240" w:lineRule="auto"/>
              <w:jc w:val="center"/>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4</w:t>
            </w:r>
          </w:p>
        </w:tc>
        <w:tc>
          <w:tcPr>
            <w:tcW w:w="4608" w:type="pct"/>
            <w:noWrap w:val="0"/>
            <w:vAlign w:val="center"/>
          </w:tcPr>
          <w:p w14:paraId="057832F3">
            <w:pPr>
              <w:pStyle w:val="4"/>
              <w:spacing w:line="240" w:lineRule="auto"/>
              <w:jc w:val="left"/>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见证方名称：中陕工程咨询有限公司</w:t>
            </w:r>
          </w:p>
        </w:tc>
      </w:tr>
      <w:tr w14:paraId="1FBCA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92" w:type="pct"/>
            <w:vMerge w:val="continue"/>
            <w:noWrap w:val="0"/>
            <w:vAlign w:val="center"/>
          </w:tcPr>
          <w:p w14:paraId="2A713E77">
            <w:pPr>
              <w:pStyle w:val="4"/>
              <w:spacing w:line="240" w:lineRule="auto"/>
              <w:jc w:val="center"/>
              <w:rPr>
                <w:rFonts w:hint="eastAsia" w:ascii="宋体" w:hAnsi="宋体" w:eastAsia="宋体" w:cs="宋体"/>
                <w:color w:val="000000" w:themeColor="text1"/>
                <w:sz w:val="22"/>
                <w:szCs w:val="22"/>
                <w14:textFill>
                  <w14:solidFill>
                    <w14:schemeClr w14:val="tx1"/>
                  </w14:solidFill>
                </w14:textFill>
              </w:rPr>
            </w:pPr>
          </w:p>
        </w:tc>
        <w:tc>
          <w:tcPr>
            <w:tcW w:w="4608" w:type="pct"/>
            <w:noWrap w:val="0"/>
            <w:vAlign w:val="center"/>
          </w:tcPr>
          <w:p w14:paraId="585986B4">
            <w:pPr>
              <w:pStyle w:val="4"/>
              <w:spacing w:line="240" w:lineRule="auto"/>
              <w:jc w:val="left"/>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单位地址：陕西省西安市碑林区长安北路1号陕西国际会展大厦1幢1单元27层12701号房</w:t>
            </w:r>
          </w:p>
        </w:tc>
      </w:tr>
      <w:tr w14:paraId="2F7D5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392" w:type="pct"/>
            <w:vMerge w:val="continue"/>
            <w:noWrap w:val="0"/>
            <w:vAlign w:val="center"/>
          </w:tcPr>
          <w:p w14:paraId="1276C55D">
            <w:pPr>
              <w:pStyle w:val="4"/>
              <w:spacing w:line="240" w:lineRule="auto"/>
              <w:jc w:val="center"/>
              <w:rPr>
                <w:rFonts w:hint="eastAsia" w:ascii="宋体" w:hAnsi="宋体" w:eastAsia="宋体" w:cs="宋体"/>
                <w:color w:val="000000" w:themeColor="text1"/>
                <w:sz w:val="22"/>
                <w:szCs w:val="22"/>
                <w14:textFill>
                  <w14:solidFill>
                    <w14:schemeClr w14:val="tx1"/>
                  </w14:solidFill>
                </w14:textFill>
              </w:rPr>
            </w:pPr>
          </w:p>
        </w:tc>
        <w:tc>
          <w:tcPr>
            <w:tcW w:w="4608" w:type="pct"/>
            <w:noWrap w:val="0"/>
            <w:vAlign w:val="center"/>
          </w:tcPr>
          <w:p w14:paraId="7E873CA3">
            <w:pPr>
              <w:pStyle w:val="4"/>
              <w:spacing w:line="240" w:lineRule="auto"/>
              <w:jc w:val="left"/>
              <w:rPr>
                <w:rFonts w:hint="eastAsia" w:ascii="宋体" w:hAnsi="宋体" w:eastAsia="宋体" w:cs="宋体"/>
                <w:color w:val="000000" w:themeColor="text1"/>
                <w:sz w:val="22"/>
                <w:szCs w:val="22"/>
                <w:lang w:val="en-US" w:eastAsia="zh-CN"/>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联系人：</w:t>
            </w:r>
            <w:r>
              <w:rPr>
                <w:rFonts w:hint="eastAsia" w:ascii="宋体" w:hAnsi="宋体" w:eastAsia="宋体" w:cs="宋体"/>
                <w:color w:val="000000" w:themeColor="text1"/>
                <w:sz w:val="22"/>
                <w:szCs w:val="22"/>
                <w:lang w:val="en-US" w:eastAsia="zh-CN"/>
                <w14:textFill>
                  <w14:solidFill>
                    <w14:schemeClr w14:val="tx1"/>
                  </w14:solidFill>
                </w14:textFill>
              </w:rPr>
              <w:t>项目</w:t>
            </w:r>
            <w:r>
              <w:rPr>
                <w:rFonts w:hint="eastAsia" w:ascii="宋体" w:hAnsi="宋体" w:eastAsia="宋体" w:cs="宋体"/>
                <w:color w:val="000000" w:themeColor="text1"/>
                <w:sz w:val="22"/>
                <w:szCs w:val="22"/>
                <w14:textFill>
                  <w14:solidFill>
                    <w14:schemeClr w14:val="tx1"/>
                  </w14:solidFill>
                </w14:textFill>
              </w:rPr>
              <w:t>部       电话：029</w:t>
            </w:r>
            <w:r>
              <w:rPr>
                <w:rFonts w:hint="eastAsia" w:ascii="宋体" w:hAnsi="宋体" w:eastAsia="宋体" w:cs="宋体"/>
                <w:color w:val="000000" w:themeColor="text1"/>
                <w:sz w:val="22"/>
                <w:szCs w:val="22"/>
                <w:lang w:val="en-US" w:eastAsia="zh-CN"/>
                <w14:textFill>
                  <w14:solidFill>
                    <w14:schemeClr w14:val="tx1"/>
                  </w14:solidFill>
                </w14:textFill>
              </w:rPr>
              <w:t>-62939888</w:t>
            </w:r>
          </w:p>
        </w:tc>
      </w:tr>
      <w:tr w14:paraId="4F06F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57DA63B2">
            <w:pPr>
              <w:pStyle w:val="4"/>
              <w:spacing w:line="240" w:lineRule="auto"/>
              <w:jc w:val="center"/>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5</w:t>
            </w:r>
          </w:p>
        </w:tc>
        <w:tc>
          <w:tcPr>
            <w:tcW w:w="4608" w:type="pct"/>
            <w:noWrap w:val="0"/>
            <w:vAlign w:val="center"/>
          </w:tcPr>
          <w:p w14:paraId="178583E9">
            <w:pPr>
              <w:pStyle w:val="4"/>
              <w:spacing w:line="240" w:lineRule="auto"/>
              <w:jc w:val="left"/>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合同金额：</w:t>
            </w:r>
          </w:p>
        </w:tc>
      </w:tr>
      <w:tr w14:paraId="1BAB4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0283BA6A">
            <w:pPr>
              <w:pStyle w:val="4"/>
              <w:spacing w:line="240" w:lineRule="auto"/>
              <w:jc w:val="center"/>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6</w:t>
            </w:r>
          </w:p>
        </w:tc>
        <w:tc>
          <w:tcPr>
            <w:tcW w:w="4608" w:type="pct"/>
            <w:noWrap w:val="0"/>
            <w:vAlign w:val="center"/>
          </w:tcPr>
          <w:p w14:paraId="1159646A">
            <w:pPr>
              <w:pStyle w:val="4"/>
              <w:spacing w:line="240" w:lineRule="auto"/>
              <w:jc w:val="left"/>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服务时间、地点：</w:t>
            </w:r>
          </w:p>
        </w:tc>
      </w:tr>
      <w:tr w14:paraId="08158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2A1AAD8D">
            <w:pPr>
              <w:pStyle w:val="4"/>
              <w:spacing w:line="240" w:lineRule="auto"/>
              <w:jc w:val="center"/>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7</w:t>
            </w:r>
          </w:p>
        </w:tc>
        <w:tc>
          <w:tcPr>
            <w:tcW w:w="4608" w:type="pct"/>
            <w:noWrap w:val="0"/>
            <w:vAlign w:val="center"/>
          </w:tcPr>
          <w:p w14:paraId="62204221">
            <w:pPr>
              <w:pStyle w:val="4"/>
              <w:spacing w:line="240" w:lineRule="auto"/>
              <w:jc w:val="left"/>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服务履行期：</w:t>
            </w:r>
          </w:p>
        </w:tc>
      </w:tr>
      <w:tr w14:paraId="1DE37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1A68BA5A">
            <w:pPr>
              <w:pStyle w:val="4"/>
              <w:spacing w:line="240" w:lineRule="auto"/>
              <w:jc w:val="center"/>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8</w:t>
            </w:r>
          </w:p>
        </w:tc>
        <w:tc>
          <w:tcPr>
            <w:tcW w:w="4608" w:type="pct"/>
            <w:noWrap w:val="0"/>
            <w:vAlign w:val="center"/>
          </w:tcPr>
          <w:p w14:paraId="3DDE661C">
            <w:pPr>
              <w:pStyle w:val="4"/>
              <w:spacing w:line="240" w:lineRule="auto"/>
              <w:jc w:val="left"/>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验收方式及标准：</w:t>
            </w:r>
          </w:p>
        </w:tc>
      </w:tr>
      <w:tr w14:paraId="7D75F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00504BDD">
            <w:pPr>
              <w:pStyle w:val="4"/>
              <w:spacing w:line="240" w:lineRule="auto"/>
              <w:jc w:val="center"/>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9</w:t>
            </w:r>
          </w:p>
        </w:tc>
        <w:tc>
          <w:tcPr>
            <w:tcW w:w="4608" w:type="pct"/>
            <w:noWrap w:val="0"/>
            <w:vAlign w:val="center"/>
          </w:tcPr>
          <w:p w14:paraId="61143C38">
            <w:pPr>
              <w:pStyle w:val="4"/>
              <w:spacing w:line="240" w:lineRule="auto"/>
              <w:jc w:val="left"/>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付款方式：</w:t>
            </w:r>
          </w:p>
        </w:tc>
      </w:tr>
      <w:tr w14:paraId="27757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74AC2DFD">
            <w:pPr>
              <w:pStyle w:val="4"/>
              <w:spacing w:line="240" w:lineRule="auto"/>
              <w:jc w:val="center"/>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10</w:t>
            </w:r>
          </w:p>
        </w:tc>
        <w:tc>
          <w:tcPr>
            <w:tcW w:w="4608" w:type="pct"/>
            <w:noWrap w:val="0"/>
            <w:vAlign w:val="center"/>
          </w:tcPr>
          <w:p w14:paraId="156BED67">
            <w:pPr>
              <w:pStyle w:val="4"/>
              <w:spacing w:line="240" w:lineRule="auto"/>
              <w:jc w:val="left"/>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履约保证金及其返还：</w:t>
            </w:r>
          </w:p>
        </w:tc>
      </w:tr>
      <w:tr w14:paraId="39A0D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2" w:type="pct"/>
            <w:noWrap w:val="0"/>
            <w:vAlign w:val="center"/>
          </w:tcPr>
          <w:p w14:paraId="465656DE">
            <w:pPr>
              <w:pStyle w:val="4"/>
              <w:spacing w:line="240" w:lineRule="auto"/>
              <w:jc w:val="center"/>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11</w:t>
            </w:r>
          </w:p>
        </w:tc>
        <w:tc>
          <w:tcPr>
            <w:tcW w:w="4608" w:type="pct"/>
            <w:noWrap w:val="0"/>
            <w:vAlign w:val="center"/>
          </w:tcPr>
          <w:p w14:paraId="449E3F6B">
            <w:pPr>
              <w:pStyle w:val="4"/>
              <w:spacing w:line="240" w:lineRule="auto"/>
              <w:jc w:val="left"/>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□违约金约定：</w:t>
            </w:r>
          </w:p>
          <w:p w14:paraId="5209E799">
            <w:pPr>
              <w:pStyle w:val="4"/>
              <w:spacing w:line="240" w:lineRule="auto"/>
              <w:jc w:val="left"/>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□损失赔偿约定：</w:t>
            </w:r>
          </w:p>
        </w:tc>
      </w:tr>
      <w:tr w14:paraId="290E9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6F89C123">
            <w:pPr>
              <w:pStyle w:val="4"/>
              <w:spacing w:line="240" w:lineRule="auto"/>
              <w:jc w:val="center"/>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12</w:t>
            </w:r>
          </w:p>
        </w:tc>
        <w:tc>
          <w:tcPr>
            <w:tcW w:w="4608" w:type="pct"/>
            <w:noWrap w:val="0"/>
            <w:vAlign w:val="center"/>
          </w:tcPr>
          <w:p w14:paraId="3F01C051">
            <w:pPr>
              <w:pStyle w:val="4"/>
              <w:spacing w:line="240" w:lineRule="auto"/>
              <w:jc w:val="left"/>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误期赔偿费约定：如果乙方没有按照合同规定的时间提供服务，甲方有权从货款或履约保证金中扣除误期赔偿费而不影响合同项下的其他补救方法。赔偿费按每日加收合同金额的0.5%</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各单位可根据实际情况重新设定</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计收，直至提供服务为止。但误期赔偿费的最高限额不超过合同价的15%</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各单位可根据实际情况重新设定</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w:t>
            </w:r>
          </w:p>
        </w:tc>
      </w:tr>
      <w:tr w14:paraId="73976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74AB2418">
            <w:pPr>
              <w:pStyle w:val="4"/>
              <w:spacing w:line="240" w:lineRule="auto"/>
              <w:jc w:val="center"/>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13</w:t>
            </w:r>
          </w:p>
        </w:tc>
        <w:tc>
          <w:tcPr>
            <w:tcW w:w="4608" w:type="pct"/>
            <w:noWrap w:val="0"/>
            <w:vAlign w:val="center"/>
          </w:tcPr>
          <w:p w14:paraId="336F5975">
            <w:pPr>
              <w:pStyle w:val="4"/>
              <w:spacing w:line="240" w:lineRule="auto"/>
              <w:jc w:val="left"/>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合同履行期限：自合同生效之日起至合同全部权利义务履行完毕之日止。</w:t>
            </w:r>
          </w:p>
        </w:tc>
      </w:tr>
      <w:tr w14:paraId="1DAD2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392" w:type="pct"/>
            <w:noWrap w:val="0"/>
            <w:vAlign w:val="center"/>
          </w:tcPr>
          <w:p w14:paraId="3ACCB4B9">
            <w:pPr>
              <w:pStyle w:val="4"/>
              <w:spacing w:line="240" w:lineRule="auto"/>
              <w:jc w:val="center"/>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14</w:t>
            </w:r>
          </w:p>
        </w:tc>
        <w:tc>
          <w:tcPr>
            <w:tcW w:w="4608" w:type="pct"/>
            <w:noWrap w:val="0"/>
            <w:vAlign w:val="center"/>
          </w:tcPr>
          <w:p w14:paraId="5E756020">
            <w:pPr>
              <w:pStyle w:val="4"/>
              <w:spacing w:line="240" w:lineRule="auto"/>
              <w:jc w:val="left"/>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合同纠纷的解决方式：</w:t>
            </w:r>
          </w:p>
          <w:p w14:paraId="69700133">
            <w:pPr>
              <w:pStyle w:val="4"/>
              <w:spacing w:line="240" w:lineRule="auto"/>
              <w:jc w:val="left"/>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首先通过双方协商解决，协商解决不成，则通过以下途径之一解决纠纷</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请在方框内画“√”选择</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w:t>
            </w:r>
          </w:p>
          <w:p w14:paraId="516E202A">
            <w:pPr>
              <w:pStyle w:val="4"/>
              <w:spacing w:line="240" w:lineRule="auto"/>
              <w:jc w:val="left"/>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□提请______仲裁委员会按照仲裁程序在______</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仲裁地</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仲裁</w:t>
            </w:r>
          </w:p>
          <w:p w14:paraId="60949451">
            <w:pPr>
              <w:pStyle w:val="4"/>
              <w:spacing w:line="240" w:lineRule="auto"/>
              <w:jc w:val="left"/>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□向甲方住所地人民法院提起诉讼</w:t>
            </w:r>
          </w:p>
        </w:tc>
      </w:tr>
    </w:tbl>
    <w:p w14:paraId="6CC5B425">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1.定义</w:t>
      </w:r>
    </w:p>
    <w:p w14:paraId="6298B10F">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本合同下列术语应解释为：</w:t>
      </w:r>
    </w:p>
    <w:p w14:paraId="393AF279">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1.1　“甲方”是指采购人。</w:t>
      </w:r>
    </w:p>
    <w:p w14:paraId="54B3512B">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1.2　“乙方”是指成交供应商。</w:t>
      </w:r>
    </w:p>
    <w:p w14:paraId="7AC23773">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1.3  “见证方”是指采购代理机构。</w:t>
      </w:r>
    </w:p>
    <w:p w14:paraId="5B35259F">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1.4　“合同”系指甲乙双方签署的、合同中载明的甲乙双方所达成的协议，包括所有的附件、附录和上述文件所提到的构成合同的所有文件。</w:t>
      </w:r>
    </w:p>
    <w:p w14:paraId="2D2E0574">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1.5　“服务”是指乙方按照招标</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采购</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、投标</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响应</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文件要求，向采购人提供的技术支持服务。</w:t>
      </w:r>
    </w:p>
    <w:p w14:paraId="00E7800D">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1.6　“项目现场”是指甲方指定的最终服务地点。</w:t>
      </w:r>
    </w:p>
    <w:p w14:paraId="320D2EC9">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1.7　“天”除非特别指出，“天”均为自然天。</w:t>
      </w:r>
    </w:p>
    <w:p w14:paraId="00FB5B1C">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2.服务标准</w:t>
      </w:r>
    </w:p>
    <w:p w14:paraId="3A8CF76C">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2.1　乙方为甲方交付的服务应符合招标</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采购</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文件所述的内容，如果没有提及适用标准，则应符合相应的国家标准。这些标准必须是有关机构发布的最新版本的标准。</w:t>
      </w:r>
    </w:p>
    <w:p w14:paraId="653DB5BF">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2.2　除非技术要求中另有规定，计量单位均采用中华人民共和国法定计量单位。</w:t>
      </w:r>
    </w:p>
    <w:p w14:paraId="4AA3AE5D">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3.服务</w:t>
      </w:r>
    </w:p>
    <w:p w14:paraId="0C0BA45E">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3.1　乙方应按照合同的规定，提供下列服务甲方提供符合要求的服务。</w:t>
      </w:r>
    </w:p>
    <w:p w14:paraId="73B4B980">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4.知识产权</w:t>
      </w:r>
    </w:p>
    <w:p w14:paraId="624BCD38">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4.1　乙方应保证所提供的服务免受第三方提出侵犯其知识产权</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专利权、商标权、版权等</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的起诉。因侵害他人知识产权而产生的法律责任，全部由供应商承担。</w:t>
      </w:r>
    </w:p>
    <w:p w14:paraId="259A249F">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4.2　甲方委托乙方开发的产品，甲方享有知识产权，未经甲方许可不得转让任何第三人。</w:t>
      </w:r>
    </w:p>
    <w:p w14:paraId="45372FC7">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5.保密条款</w:t>
      </w:r>
    </w:p>
    <w:p w14:paraId="7ABED4A6">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5.1　甲乙双方应对在本合同签订或履行过程中所接触的对方信息，包括但不限于知识产权、技术资料、技术诀窍、内部管理及其他相关信息，负有保密义务。</w:t>
      </w:r>
    </w:p>
    <w:p w14:paraId="5C74F682">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4D01D6AC">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1</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应以审慎态度避免泄露、公开或传播甲方的信息；</w:t>
      </w:r>
    </w:p>
    <w:p w14:paraId="235C7E19">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2</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未经甲方书面许可，不得对有关信息进行修改、补充、复制；</w:t>
      </w:r>
    </w:p>
    <w:p w14:paraId="6695C10C">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3</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未经甲方书面许可，不得将信息以任何方式</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如E－mail</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携带出甲方场所；</w:t>
      </w:r>
    </w:p>
    <w:p w14:paraId="7D4AEF87">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4</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未经甲方书面许可，不得将信息透露给任何其他人；</w:t>
      </w:r>
    </w:p>
    <w:p w14:paraId="1A8B23ED">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5</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甲方以书面形式提出的其他保密措施。</w:t>
      </w:r>
    </w:p>
    <w:p w14:paraId="6978D5EA">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5.3　保密期限不受合同有效期的限制，在合同有效期结束后，信息接受方仍应承担保密义务，直至该等信息成为公开信息。</w:t>
      </w:r>
    </w:p>
    <w:p w14:paraId="6FFC629E">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5.4　甲乙双方如出现泄密行为，泄密方应承担相关的法律责任，包括但是不限于对由此给对方造成的经济损失进行赔偿。</w:t>
      </w:r>
    </w:p>
    <w:p w14:paraId="48C6D27F">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6.服务质量保证</w:t>
      </w:r>
    </w:p>
    <w:p w14:paraId="3C4B0BA9">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6.1　乙方应保证所提供的服务，符合合同规定的技术要求。如不符时，乙方应负全责并尽快处理解决，由此造成的损失和相关费用由乙方负责，甲方保留终止合同及索赔的权利。</w:t>
      </w:r>
    </w:p>
    <w:p w14:paraId="0598BD90">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6.2　乙方应保证通过执行合同中全部方案后，可以取得本合同规定的结果，达到本合同规定的预期目标。对任何情况下出现问题的，应尽快提出解决方案。</w:t>
      </w:r>
    </w:p>
    <w:p w14:paraId="3A9B2534">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6.3　如果乙方提供的服务和解决方案不符合甲方要求，或在规定的时间内没有弥补缺陷，甲方有权采取一切必要的补救措施，由此产生的费用全部由乙方负责。</w:t>
      </w:r>
    </w:p>
    <w:p w14:paraId="4927EC83">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7.履约保证金</w:t>
      </w:r>
    </w:p>
    <w:p w14:paraId="3639861A">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7.1　乙方应以银行转账等非现金形式向甲方提供。乙方以银行、保险公司出具保函形式提交履约保证金的，甲方不得拒收。</w:t>
      </w:r>
    </w:p>
    <w:p w14:paraId="5E93E9A6">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7.2　履约保证金具体金额及返还要求见合同条款前附表。</w:t>
      </w:r>
    </w:p>
    <w:p w14:paraId="79E96DE4">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7.3　如乙方未能履行合同规定的义务，甲方有权按照本合同的约定从履约保证金中进行相应扣除。乙方应在甲方扣除履约保证金后15天内，及时补充扣除部分金额。</w:t>
      </w:r>
    </w:p>
    <w:p w14:paraId="33B36481">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7.4　乙方不履行合同，或者履行合同义务不符合约定使得合同目的不能实现，履约保证金不予退还，给甲方造成的损失超过履约保证金数额的，还应当对超过部分予以赔偿。</w:t>
      </w:r>
    </w:p>
    <w:p w14:paraId="0DC8E292">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8.服务时间、地点与验收</w:t>
      </w:r>
    </w:p>
    <w:p w14:paraId="03BB0E90">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8.1　服务地点：合同条款前附表指定地点。</w:t>
      </w:r>
    </w:p>
    <w:p w14:paraId="2133867E">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8.2　服务时间：合同条款前附表指定时间。</w:t>
      </w:r>
    </w:p>
    <w:p w14:paraId="45AEA720">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8.3　甲方应在乙方完成相关服务工作后及时对服务质量、技术指标、服务成果进行验收。</w:t>
      </w:r>
    </w:p>
    <w:p w14:paraId="3A464BD0">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9.违约责任</w:t>
      </w:r>
    </w:p>
    <w:p w14:paraId="48820693">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9.1　服务缺陷的补救措施和索赔</w:t>
      </w:r>
    </w:p>
    <w:p w14:paraId="5B87AC8E">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1</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如果乙方提供的服务不符合本合同约定以及磋商文件、响应文件关于服务的要求和承诺，乙方应按照甲方同意的下列一种或几种方式结合起来解决索赔事宜：</w:t>
      </w:r>
    </w:p>
    <w:p w14:paraId="7D3E8491">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①乙方同意将服务款项目退还给甲方，由此发生的一切费用和损失由乙方承担。如甲方以适当的条件和方法购买与未履约标的相类似的服务，乙方应负担新购买类似服务所超出的费用。</w:t>
      </w:r>
    </w:p>
    <w:p w14:paraId="385E67E9">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②根据服务的质量状况以及甲方所遭受的损失，经过甲乙双方商定降低服务的价格。</w:t>
      </w:r>
    </w:p>
    <w:p w14:paraId="60806903">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2</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或者没收履约保证金，如不足以弥补甲方损失的，甲方有权进一步要求乙方赔偿。</w:t>
      </w:r>
    </w:p>
    <w:p w14:paraId="02DC94BD">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9.2　迟延履约的违约责任</w:t>
      </w:r>
    </w:p>
    <w:p w14:paraId="10F90844">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1</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乙方应按照本合同规定的时间、地点提供服务。</w:t>
      </w:r>
    </w:p>
    <w:p w14:paraId="601658FF">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2</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0B167165">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3</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每日按合同金额的0.5%</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各单位可根据实际情况重新设定</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计收，直至交货或提供服务为止。但误期赔偿费的最高限额不超过合同价的15%</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各单位可根据实际情况重新设定</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w:t>
      </w:r>
    </w:p>
    <w:p w14:paraId="6F0F14C3">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4</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如果乙方延迟履约超过30日，甲方有权终止全部或部分合同，并依其认为适当的条件和方法购买与未履约类似的服务，乙方应负担购买类似服务所超出的费用。但是，乙方应继续执行合同中未终止的部分。</w:t>
      </w:r>
    </w:p>
    <w:p w14:paraId="13D2325E">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9.3　未履行合同义务的违约责任</w:t>
      </w:r>
    </w:p>
    <w:p w14:paraId="5EA1C81E">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1</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守约方有权终止全部或部分合同。</w:t>
      </w:r>
    </w:p>
    <w:p w14:paraId="5E49CAB9">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2</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乙方违约，甲方没收全额履约保证金。</w:t>
      </w:r>
    </w:p>
    <w:p w14:paraId="7BEBFD51">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3</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由违约一方支付违约金，违约金标准见合同条款前附表</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各单位可根据实际情况自行约定</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w:t>
      </w:r>
    </w:p>
    <w:p w14:paraId="64D13F85">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4</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违约金不足以弥补守约方实际损失、可预见或者应当预见的损失，由违约方全额予以赔偿。</w:t>
      </w:r>
    </w:p>
    <w:p w14:paraId="1A3628D0">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10.不可抗力</w:t>
      </w:r>
    </w:p>
    <w:p w14:paraId="0E7EE163">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10.1　如果合同双方因不可抗力而导致合同实施延误或合同无法实施，不应该承担误期赔偿或不能履行合同义务的责任。</w:t>
      </w:r>
    </w:p>
    <w:p w14:paraId="72F18784">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10.2　本条所述的“不可抗力”系指那些双方不可预见、不可避免、不可克服的客观情况，但不包括双方的违约或疏忽。这些事件包括但不限于：战争、严重火灾、洪水、台风、地震等。</w:t>
      </w:r>
    </w:p>
    <w:p w14:paraId="5C612A46">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10.3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4C0E9E8F">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11.合同纠纷的解决方式</w:t>
      </w:r>
    </w:p>
    <w:p w14:paraId="1012F3ED">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11.1　合同各方应通过友好协商，解决在执行合同过程中所发生的或与合同有关的一切争端。如协商30日内</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根据实际情况设定</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不能解决，可以按合同规定的方式提起仲裁或诉讼。</w:t>
      </w:r>
    </w:p>
    <w:p w14:paraId="28666E3A">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11.2　仲裁裁决应为最终裁决，对双方均具有约束力。</w:t>
      </w:r>
    </w:p>
    <w:p w14:paraId="42666413">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11.3　仲裁费除仲裁机关另有裁决外应由败诉方负担。</w:t>
      </w:r>
    </w:p>
    <w:p w14:paraId="5FC258F5">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11.4　诉讼应由甲方住所地人民法院管辖。财产保全担保保险费、财产保全申请费、律师代理费、差旅费、评估费、鉴定费诉讼费等与仲裁或诉讼活动相关费用应由败诉方负担。</w:t>
      </w:r>
    </w:p>
    <w:p w14:paraId="469C1CE7">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11.5　如仲裁或诉讼事项不影响合同其他部分的履行，则在仲裁或诉讼期间，除正在进行仲裁或诉讼的部分外，合同的其他部分应继续执行。</w:t>
      </w:r>
    </w:p>
    <w:p w14:paraId="64F5AD7E">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12.合同修改或变更</w:t>
      </w:r>
    </w:p>
    <w:p w14:paraId="748EB7FD">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12.1　如无重大变故，甲方双方不得擅自变更合同。</w:t>
      </w:r>
    </w:p>
    <w:p w14:paraId="53C8DF87">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12.2　如确需变更合同，甲乙双方应签署书面变更协议。变更协议为本合同不可分割的一部分。</w:t>
      </w:r>
    </w:p>
    <w:p w14:paraId="309795D1">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12.3　在不改变合同其他条款的前提下，甲方有权在合同价款10%的范围内追加与合同标的相同的货物或服务，并就此与乙方签订补充合同，乙方不得拒绝。</w:t>
      </w:r>
    </w:p>
    <w:p w14:paraId="0292F4EE">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13.合同中止</w:t>
      </w:r>
    </w:p>
    <w:p w14:paraId="24E97FB3">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13.1合同在履行过程中，因采购计划调整，甲方可以要求中止履行，待计划确定后继续履行；合同履行过程中因供应商就采购过程或结果提起投诉的，甲方认为有必要或财政部责令中止的，应当中止合同的履行。</w:t>
      </w:r>
    </w:p>
    <w:p w14:paraId="5449B914">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14.违约终止合同</w:t>
      </w:r>
    </w:p>
    <w:p w14:paraId="5FC867D4">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14.1　若出现如下情况，在甲方对乙方违约行为而采取的任何补救措施不受影响的情况下，甲方可向乙方发出书面通知书，提出终止部分或全部合同。</w:t>
      </w:r>
    </w:p>
    <w:p w14:paraId="439252F4">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14.1.1　如果乙方未能在合同规定的期限或甲方同意延长的期限内提供服务；</w:t>
      </w:r>
    </w:p>
    <w:p w14:paraId="54EF8533">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14.1.2　因乙方技术人员自身技术能力、经验不足等原因造成甲方硬件设备、应用系统发生重大紧急故障或应用系统数据丢失，带来重大影响和损失的；</w:t>
      </w:r>
    </w:p>
    <w:p w14:paraId="00317BD9">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14.1.3　乙方对甲方硬件设备、应用系统重大紧急故障没有及时响应，或不能在规定时间内解决处理故障，恢复系统正常运行的；</w:t>
      </w:r>
    </w:p>
    <w:p w14:paraId="7BBA4000">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14.1.4　不能满足本项目技术需求的管理要求和规范，且经多次整改无明显改进的；</w:t>
      </w:r>
    </w:p>
    <w:p w14:paraId="7785E5D4">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14.1.5　在合同规定的每个服务年度</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12个自然月</w:t>
      </w:r>
      <w:r>
        <w:rPr>
          <w:rFonts w:hint="eastAsia" w:ascii="宋体" w:hAnsi="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内，在运行维护支持服务过程中，出现2次经甲乙双方确认的违规操作的。</w:t>
      </w:r>
    </w:p>
    <w:p w14:paraId="199FB9FD">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14.2　如果甲方根据上述第14.1条的规定，终止了全部或部分合同，甲方可以适当的条件和方法购买乙方未能提供的服务，乙方应对甲方购买类似服务所超出的费用负责。同时，乙方应继续执行合同中未终止的部分。</w:t>
      </w:r>
    </w:p>
    <w:p w14:paraId="3244AC75">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15.破产终止合同</w:t>
      </w:r>
    </w:p>
    <w:p w14:paraId="1B8B14E6">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15.1　如果乙方破产或无清偿能力，甲方可在任何时候以书面形式通知乙方终止合同而不给乙方补偿。</w:t>
      </w:r>
    </w:p>
    <w:p w14:paraId="10B1216C">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15.2　该终止行为将不损害或影响甲方已经采取或将要采取的任何行动或补救措施的权利。</w:t>
      </w:r>
    </w:p>
    <w:p w14:paraId="6240CE56">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16.其他情况的终止合同</w:t>
      </w:r>
    </w:p>
    <w:p w14:paraId="511566DB">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16.1　若合同继续履行将给甲方造成重大损失的，甲方可以终止合同而不给予乙方任何补偿。</w:t>
      </w:r>
    </w:p>
    <w:p w14:paraId="60544593">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16.2　乙方在执行合同的过程中发生重大事故，对履行合同有直接影响的，甲方可以终止合同而不给予乙方任何补偿。</w:t>
      </w:r>
    </w:p>
    <w:p w14:paraId="00C706A9">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16.3　甲方因重大变故取消或部分取消原来的采购任务，导致合同全部或部分内容无须继续履行的，可以终止合同而不给予乙方任何补偿。</w:t>
      </w:r>
    </w:p>
    <w:p w14:paraId="7FF851C9">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17.合同转让和分包</w:t>
      </w:r>
    </w:p>
    <w:p w14:paraId="5160CC10">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17.1　乙方不得以任何形式将合同转包，或部分或全部转让其应履行的合同义务。</w:t>
      </w:r>
    </w:p>
    <w:p w14:paraId="7314CA4B">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17.2　除经甲方事先书面同意外，乙方不得以任何形式将合同分包。</w:t>
      </w:r>
    </w:p>
    <w:p w14:paraId="78D53696">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18.适用法律</w:t>
      </w:r>
    </w:p>
    <w:p w14:paraId="6ACAB1A7">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18.1　本合同适用中华人民共和国现行法律、行政法规和规章，如合同条款与法律、行政法规和规章不一致的，按照法律、行政法规和规章修改本合同。</w:t>
      </w:r>
    </w:p>
    <w:p w14:paraId="2872EF6A">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19.合同语言</w:t>
      </w:r>
    </w:p>
    <w:p w14:paraId="24094F1D">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19.1　本合同语言为中文。</w:t>
      </w:r>
    </w:p>
    <w:p w14:paraId="03DEF8B7">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19.2　双方交换的与合同有关的信件和其他文件应用合同语言书写。</w:t>
      </w:r>
    </w:p>
    <w:p w14:paraId="19FDC947">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20.合同生效</w:t>
      </w:r>
    </w:p>
    <w:p w14:paraId="757E6C7D">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20.1　本合同应在双方签字盖章和甲方收到乙方提供的履约保证金后生效。</w:t>
      </w:r>
    </w:p>
    <w:p w14:paraId="63B5D225">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21.合同效力</w:t>
      </w:r>
    </w:p>
    <w:p w14:paraId="4C520B19">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21.1　除本合同和甲乙双方书面签署的补充协议外，其他任何形式的双方约定和往来函件均不具有法律效力，对本项目无约束力。</w:t>
      </w:r>
    </w:p>
    <w:p w14:paraId="09AE8272">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22.检查和审计</w:t>
      </w:r>
    </w:p>
    <w:p w14:paraId="6B0053B5">
      <w:pPr>
        <w:pStyle w:val="4"/>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22.1在本合同的履行过程中，甲方有权对乙方的合同履约情况进行阶段性检查，并对乙方磋商时提供的相关资料进行复核。</w:t>
      </w:r>
    </w:p>
    <w:p w14:paraId="495B171B">
      <w:pPr>
        <w:keepNext w:val="0"/>
        <w:keepLines w:val="0"/>
        <w:pageBreakBefore w:val="0"/>
        <w:widowControl w:val="0"/>
        <w:kinsoku/>
        <w:wordWrap/>
        <w:overflowPunct/>
        <w:topLinePunct w:val="0"/>
        <w:autoSpaceDE/>
        <w:autoSpaceDN/>
        <w:bidi w:val="0"/>
        <w:adjustRightInd/>
        <w:snapToGrid/>
        <w:spacing w:line="240" w:lineRule="auto"/>
        <w:ind w:firstLine="330" w:firstLineChars="150"/>
        <w:jc w:val="left"/>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22.2　在本合同的履行过程中，如果甲乙双方发生争议或者乙方没有按照合同约定履行义务，乙方应允许甲方检查乙方与实施本合同有关的账户和记录，并由甲方指定的审计人员对其进行审计。</w:t>
      </w:r>
    </w:p>
    <w:p w14:paraId="5813F8F2">
      <w:pPr>
        <w:pStyle w:val="9"/>
        <w:spacing w:line="240" w:lineRule="auto"/>
        <w:rPr>
          <w:rFonts w:hint="eastAsia" w:ascii="宋体" w:hAnsi="宋体" w:eastAsia="宋体" w:cs="宋体"/>
          <w:lang w:val="en-US" w:eastAsia="zh-Hans"/>
        </w:rPr>
      </w:pPr>
    </w:p>
    <w:p w14:paraId="79729541">
      <w:bookmarkStart w:id="1" w:name="_GoBack"/>
      <w:bookmarkEnd w:id="1"/>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D5DF5C">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6FA6D29">
                          <w:pPr>
                            <w:pStyle w:val="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6FA6D29">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846293"/>
    <w:rsid w:val="368462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3"/>
    <w:semiHidden/>
    <w:qFormat/>
    <w:uiPriority w:val="0"/>
    <w:rPr>
      <w:rFonts w:ascii="宋体" w:hAnsi="宋体" w:eastAsia="宋体" w:cs="宋体"/>
      <w:sz w:val="17"/>
      <w:szCs w:val="17"/>
      <w:lang w:val="en-US" w:eastAsia="en-US" w:bidi="ar-SA"/>
    </w:rPr>
  </w:style>
  <w:style w:type="paragraph" w:styleId="3">
    <w:name w:val="Body Text 2"/>
    <w:basedOn w:val="1"/>
    <w:qFormat/>
    <w:uiPriority w:val="0"/>
    <w:pPr>
      <w:spacing w:after="120" w:afterLines="0" w:line="480" w:lineRule="auto"/>
    </w:pPr>
    <w:rPr>
      <w:sz w:val="21"/>
      <w:szCs w:val="20"/>
    </w:rPr>
  </w:style>
  <w:style w:type="paragraph" w:styleId="4">
    <w:name w:val="Plain Text"/>
    <w:basedOn w:val="1"/>
    <w:qFormat/>
    <w:uiPriority w:val="99"/>
    <w:rPr>
      <w:rFonts w:ascii="宋体" w:hAnsi="Courier New"/>
      <w:szCs w:val="21"/>
    </w:rPr>
  </w:style>
  <w:style w:type="paragraph" w:styleId="5">
    <w:name w:val="footer"/>
    <w:basedOn w:val="1"/>
    <w:qFormat/>
    <w:uiPriority w:val="99"/>
    <w:pPr>
      <w:tabs>
        <w:tab w:val="center" w:pos="4153"/>
        <w:tab w:val="right" w:pos="8306"/>
      </w:tabs>
      <w:snapToGrid w:val="0"/>
      <w:jc w:val="left"/>
    </w:pPr>
    <w:rPr>
      <w:sz w:val="18"/>
    </w:rPr>
  </w:style>
  <w:style w:type="paragraph" w:styleId="6">
    <w:name w:val="Subtitle"/>
    <w:basedOn w:val="1"/>
    <w:next w:val="1"/>
    <w:qFormat/>
    <w:uiPriority w:val="0"/>
    <w:pPr>
      <w:spacing w:before="240" w:after="60" w:line="312" w:lineRule="auto"/>
      <w:jc w:val="center"/>
      <w:outlineLvl w:val="1"/>
    </w:pPr>
    <w:rPr>
      <w:rFonts w:ascii="Cambria" w:hAnsi="Cambria"/>
      <w:b/>
      <w:bCs/>
      <w:kern w:val="28"/>
      <w:sz w:val="32"/>
      <w:szCs w:val="32"/>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2025-03-31T05:17:00Z</dcterms:created>
  <dc:creator>beckoning</dc:creator>
  <cp:lastModifiedBy>beckoning</cp:lastModifiedBy>
  <dcterms:modified xsi:type="dcterms:W3CDTF">2025-03-31T05:17:11Z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77F1FF9982FD4EF4BE7762254672E1AC_11</vt:lpwstr>
  </property>
  <property fmtid="{D5CDD505-2E9C-101B-9397-08002B2CF9AE}" pid="4" name="KSOTemplateDocerSaveRecord">
    <vt:lpwstr>eyJoZGlkIjoiYjA2ZTE5Mzg1OTk5ZDk5NDhjYjViYjE5NTgwNjA3YTQiLCJ1c2VySWQiOiIyNjM3MTkzNDIifQ==</vt:lpwstr>
  </property>
</Properties>
</file>