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132EE3">
      <w:pPr>
        <w:jc w:val="center"/>
      </w:pPr>
      <w:bookmarkStart w:id="0" w:name="_GoBack"/>
      <w:r>
        <w:rPr>
          <w:highlight w:val="none"/>
        </w:rPr>
        <w:t>项目重点难点分析、应对措施及相关的合理化建议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494E0A"/>
    <w:rsid w:val="06494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2025-03-27T09:30:00Z</dcterms:created>
  <dc:creator>-7</dc:creator>
  <cp:lastModifiedBy>-7</cp:lastModifiedBy>
  <dcterms:modified xsi:type="dcterms:W3CDTF">2025-03-27T09:30:23Z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10E24EBF89D54BD188774AA6188715BC_11</vt:lpwstr>
  </property>
  <property fmtid="{D5CDD505-2E9C-101B-9397-08002B2CF9AE}" pid="4" name="KSOTemplateDocerSaveRecord">
    <vt:lpwstr>eyJoZGlkIjoiMmFiMTY0MjE5ODlmZmUzZGU0YWNiZDQ1OGMwNmQ3MzYiLCJ1c2VySWQiOiI0MDcxMjAzOTgifQ==</vt:lpwstr>
  </property>
</Properties>
</file>