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详细评审-培训方案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1b7b18ef-85d1-4af2-835e-09c29e6c5731"/>
  </w:docVars>
  <w:rsids>
    <w:rsidRoot w:val="1CAE0752"/>
    <w:rsid w:val="007620A4"/>
    <w:rsid w:val="00CE0399"/>
    <w:rsid w:val="07A51D93"/>
    <w:rsid w:val="1CAE0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2025-03-27T06:25:51Z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8D17CD9B9D7D4DAE982C5FD1874A5738_11</vt:lpwstr>
  </property>
</Properties>
</file>