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磋商响应方案-服务团队能力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2700B3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