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8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75"/>
        <w:gridCol w:w="3131"/>
        <w:gridCol w:w="1608"/>
      </w:tblGrid>
      <w:tr w14:paraId="77D1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响应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916C4">
            <w:pPr>
              <w:spacing w:line="360" w:lineRule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响应情况</w:t>
            </w:r>
          </w:p>
        </w:tc>
      </w:tr>
      <w:tr w14:paraId="698D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1ECC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6E49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29A9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DF96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751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D44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A1B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0E52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E6AC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CF2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CB8B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BF3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4AEB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/>
          <w:sz w:val="28"/>
          <w:szCs w:val="28"/>
        </w:rPr>
        <w:t>文件要求提供相应的证明材料。</w:t>
      </w:r>
    </w:p>
    <w:p w14:paraId="1465E3B5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3.供应商须把响应产品的制造商家、规格型号、数量进行在此表中明确响应，否则视为未响应。</w:t>
      </w:r>
      <w:r>
        <w:rPr>
          <w:rFonts w:hint="eastAsia"/>
          <w:sz w:val="28"/>
          <w:szCs w:val="28"/>
          <w:lang w:val="en-US" w:eastAsia="zh-CN"/>
        </w:rPr>
        <w:t>响应情况填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“响应”、“负偏离”、“正偏离”。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0F7A6002"/>
    <w:rsid w:val="28813DD7"/>
    <w:rsid w:val="2EEA3089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247</Characters>
  <Lines>1</Lines>
  <Paragraphs>1</Paragraphs>
  <TotalTime>2</TotalTime>
  <ScaleCrop>false</ScaleCrop>
  <LinksUpToDate>false</LinksUpToDate>
  <CharactersWithSpaces>269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倪</cp:lastModifiedBy>
  <dcterms:modified xsi:type="dcterms:W3CDTF">2025-03-04T02:15:48Z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67B3180676B848F582E08B9FC2BF0847_12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