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</w:t>
      </w:r>
      <w:r>
        <w:rPr>
          <w:rFonts w:hint="eastAsia" w:ascii="宋体" w:hAnsi="宋体" w:eastAsia="宋体" w:cs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</w:rPr>
        <w:t>采购包号：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right="-907" w:rightChars="-432" w:firstLine="480" w:firstLineChars="200"/>
        <w:rPr>
          <w:rFonts w:cs="Courier New" w:asciiTheme="minorEastAsia" w:hAnsiTheme="minorEastAsia"/>
          <w:sz w:val="24"/>
        </w:rPr>
      </w:pP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招标文件要求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cs="Courier New"/>
          <w:sz w:val="24"/>
        </w:rPr>
        <w:t>交货期</w:t>
      </w:r>
      <w:r>
        <w:rPr>
          <w:rFonts w:hint="eastAsia" w:cs="Courier New" w:asciiTheme="minorEastAsia" w:hAnsiTheme="minorEastAsia"/>
          <w:sz w:val="24"/>
        </w:rPr>
        <w:t>、交货地点、质保期、支付方式、支付约定等）。</w:t>
      </w:r>
    </w:p>
    <w:p>
      <w:pPr>
        <w:pStyle w:val="4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2、响应说明填写：优于、相同、低于。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pStyle w:val="4"/>
        <w:ind w:firstLine="600" w:firstLineChars="250"/>
        <w:jc w:val="left"/>
        <w:rPr>
          <w:rFonts w:hAnsi="宋体" w:eastAsia="宋体" w:cs="宋体"/>
          <w:sz w:val="24"/>
          <w:szCs w:val="24"/>
        </w:rPr>
      </w:pPr>
    </w:p>
    <w:p>
      <w:pPr>
        <w:pStyle w:val="4"/>
        <w:ind w:firstLine="600" w:firstLineChars="250"/>
        <w:jc w:val="left"/>
        <w:rPr>
          <w:rFonts w:hAnsi="宋体" w:eastAsia="宋体" w:cs="宋体"/>
          <w:sz w:val="24"/>
          <w:szCs w:val="24"/>
        </w:rPr>
      </w:pPr>
    </w:p>
    <w:p>
      <w:pPr>
        <w:pStyle w:val="4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投标人全称（公章）：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a9f9945-9184-4c5e-a058-dc8706f4478a"/>
  </w:docVars>
  <w:rsids>
    <w:rsidRoot w:val="36BC715C"/>
    <w:rsid w:val="36B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qFormat/>
    <w:uiPriority w:val="0"/>
    <w:pPr>
      <w:spacing w:after="120"/>
    </w:pPr>
    <w:rPr>
      <w:sz w:val="16"/>
      <w:szCs w:val="16"/>
    </w:rPr>
  </w:style>
  <w:style w:type="paragraph" w:customStyle="1" w:styleId="3">
    <w:name w:val="Char1"/>
    <w:basedOn w:val="1"/>
    <w:qFormat/>
    <w:uiPriority w:val="0"/>
    <w:pPr>
      <w:tabs>
        <w:tab w:val="left" w:pos="840"/>
      </w:tabs>
      <w:ind w:left="840" w:hanging="420"/>
    </w:pPr>
    <w:rPr>
      <w:sz w:val="24"/>
      <w:szCs w:val="30"/>
    </w:r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2025-03-10T03:19:00Z</dcterms:created>
  <dc:creator>ANNY</dc:creator>
  <cp:lastModifiedBy>ANNY</cp:lastModifiedBy>
  <dcterms:modified xsi:type="dcterms:W3CDTF">2025-03-10T03:19:15Z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0F5970F4F79D4646B7204421E3604867_11</vt:lpwstr>
  </property>
</Properties>
</file>