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版本号：SZT2024-SN-SC-ZC-HW-123420250410001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医疗设备（YYZB2024-05）一标段采购项目(三次)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SZT2024-SN-SC-ZC-HW-1234</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医疗设备（YYZB2024-05）一标段采购项目(三次)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SZT2024-SN-SC-ZC-HW-1234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医疗设备（YYZB2024-05）一标段采购项目(三次)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医疗设备（YYZB2024-05)一标段采购项目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投标全过程，其中法定代表人直接参加投标的，须提供法定代表人身份证，并与营业执照上信息一致。法定代表人授权代表参加投标的，须提供法定代表人授权书及授权代表身份证</w:t>
      </w:r>
    </w:p>
    <w:p>
      <w:pPr>
        <w:pStyle w:val="null3"/>
      </w:pPr>
      <w:r>
        <w:rPr>
          <w:rFonts w:ascii="仿宋_GB2312" w:hAnsi="仿宋_GB2312" w:cs="仿宋_GB2312" w:eastAsia="仿宋_GB2312"/>
        </w:rPr>
        <w:t>2、进口产品授权链：所投产品为进口产品的，投标人为代理商须提供完整授权链的产品代理授权书，且授权范围需包含所投产品</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85253261-3382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肖娇娇、李文俊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开户名称：陕西中技招标有限公司（转账备注项目编号后四位数字）</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货物类收费标准。按照中标金额差额定率累进法计算（中标金额100万以下按规定收取，100万-500万按下浮20%收取，500万-1000万按下浮25%收取，1000 万以上按下浮30%收取）。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2、本合同及附件文本；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地址：西安市高新四路1号高科广场A1001室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医疗设备（YYZB2024-05）一标段采购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6,530,000.00</w:t>
      </w:r>
    </w:p>
    <w:p>
      <w:pPr>
        <w:pStyle w:val="null3"/>
      </w:pPr>
      <w:r>
        <w:rPr>
          <w:rFonts w:ascii="仿宋_GB2312" w:hAnsi="仿宋_GB2312" w:cs="仿宋_GB2312" w:eastAsia="仿宋_GB2312"/>
        </w:rPr>
        <w:t>采购包最高限价（元）: 5,900,000.00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流式细胞仪、脉动式上墙双开门灭菌器、小动物B超等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标的名称：流式细胞仪、脉动式上墙双开门灭菌器、小动物B超等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sz w:val="32"/>
                <w:b/>
              </w:rPr>
              <w:t>陕西省人民医院医疗设备（</w:t>
            </w:r>
            <w:r>
              <w:rPr>
                <w:rFonts w:ascii="仿宋_GB2312" w:hAnsi="仿宋_GB2312" w:cs="仿宋_GB2312" w:eastAsia="仿宋_GB2312"/>
                <w:sz w:val="32"/>
                <w:b/>
              </w:rPr>
              <w:t>YYZB2024-05</w:t>
            </w:r>
            <w:r>
              <w:rPr>
                <w:rFonts w:ascii="仿宋_GB2312" w:hAnsi="仿宋_GB2312" w:cs="仿宋_GB2312" w:eastAsia="仿宋_GB2312"/>
                <w:sz w:val="32"/>
                <w:b/>
              </w:rPr>
              <w:t>）一标段采购项目清单</w:t>
            </w:r>
          </w:p>
          <w:tbl>
            <w:tblPr>
              <w:tblInd w:type="dxa" w:w="135"/>
              <w:tblBorders>
                <w:top w:val="none" w:color="000000" w:sz="4"/>
                <w:left w:val="none" w:color="000000" w:sz="4"/>
                <w:bottom w:val="none" w:color="000000" w:sz="4"/>
                <w:right w:val="none" w:color="000000" w:sz="4"/>
                <w:insideH w:val="none"/>
                <w:insideV w:val="none"/>
              </w:tblBorders>
            </w:tblPr>
            <w:tblGrid>
              <w:gridCol w:w="177"/>
              <w:gridCol w:w="571"/>
              <w:gridCol w:w="350"/>
              <w:gridCol w:w="382"/>
              <w:gridCol w:w="379"/>
            </w:tblGrid>
            <w:tr>
              <w:tc>
                <w:tcPr>
                  <w:tcW w:type="dxa" w:w="1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57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仪器名称</w:t>
                  </w:r>
                </w:p>
              </w:tc>
              <w:tc>
                <w:tcPr>
                  <w:tcW w:type="dxa" w:w="35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3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来源</w:t>
                  </w:r>
                </w:p>
              </w:tc>
              <w:tc>
                <w:tcPr>
                  <w:tcW w:type="dxa" w:w="37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总价（万）</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流式</w:t>
                  </w:r>
                  <w:r>
                    <w:rPr>
                      <w:rFonts w:ascii="仿宋_GB2312" w:hAnsi="仿宋_GB2312" w:cs="仿宋_GB2312" w:eastAsia="仿宋_GB2312"/>
                      <w:sz w:val="22"/>
                    </w:rPr>
                    <w:t>细胞仪（分选）</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已通过进口论证，允许采购进口产品</w:t>
                  </w:r>
                </w:p>
              </w:tc>
              <w:tc>
                <w:tcPr>
                  <w:tcW w:type="dxa" w:w="37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653</w:t>
                  </w: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流式</w:t>
                  </w:r>
                  <w:r>
                    <w:rPr>
                      <w:rFonts w:ascii="仿宋_GB2312" w:hAnsi="仿宋_GB2312" w:cs="仿宋_GB2312" w:eastAsia="仿宋_GB2312"/>
                      <w:sz w:val="22"/>
                    </w:rPr>
                    <w:t>细胞仪（分析）</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379"/>
                  <w:vMerge/>
                  <w:tcBorders>
                    <w:top w:val="none" w:color="000000" w:sz="4"/>
                    <w:left w:val="singl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脉动式上墙双开门灭菌器</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379"/>
                  <w:vMerge/>
                  <w:tcBorders>
                    <w:top w:val="none" w:color="000000" w:sz="4"/>
                    <w:left w:val="singl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IVC</w:t>
                  </w:r>
                  <w:r>
                    <w:rPr>
                      <w:rFonts w:ascii="仿宋_GB2312" w:hAnsi="仿宋_GB2312" w:cs="仿宋_GB2312" w:eastAsia="仿宋_GB2312"/>
                      <w:sz w:val="22"/>
                    </w:rPr>
                    <w:t>饲养系统</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379"/>
                  <w:vMerge/>
                  <w:tcBorders>
                    <w:top w:val="none" w:color="000000" w:sz="4"/>
                    <w:left w:val="singl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小动物</w:t>
                  </w:r>
                  <w:r>
                    <w:rPr>
                      <w:rFonts w:ascii="仿宋_GB2312" w:hAnsi="仿宋_GB2312" w:cs="仿宋_GB2312" w:eastAsia="仿宋_GB2312"/>
                      <w:sz w:val="22"/>
                    </w:rPr>
                    <w:t>B</w:t>
                  </w:r>
                  <w:r>
                    <w:rPr>
                      <w:rFonts w:ascii="仿宋_GB2312" w:hAnsi="仿宋_GB2312" w:cs="仿宋_GB2312" w:eastAsia="仿宋_GB2312"/>
                      <w:sz w:val="22"/>
                    </w:rPr>
                    <w:t>超</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379"/>
                  <w:vMerge/>
                  <w:tcBorders>
                    <w:top w:val="none" w:color="000000" w:sz="4"/>
                    <w:left w:val="singl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小动物活体成像</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379"/>
                  <w:vMerge/>
                  <w:tcBorders>
                    <w:top w:val="none" w:color="000000" w:sz="4"/>
                    <w:left w:val="singl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小动物低氧培养箱</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国产</w:t>
                  </w:r>
                </w:p>
              </w:tc>
              <w:tc>
                <w:tcPr>
                  <w:tcW w:type="dxa" w:w="379"/>
                  <w:vMerge/>
                  <w:tcBorders>
                    <w:top w:val="none" w:color="000000" w:sz="4"/>
                    <w:left w:val="single" w:color="000000" w:sz="4"/>
                    <w:bottom w:val="single" w:color="000000" w:sz="4"/>
                    <w:right w:val="single" w:color="000000" w:sz="4"/>
                  </w:tcBorders>
                </w:tcPr>
                <w:p/>
              </w:tc>
            </w:tr>
            <w:tr>
              <w:tc>
                <w:tcPr>
                  <w:tcW w:type="dxa" w:w="1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57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35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38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379"/>
                  <w:vMerge/>
                  <w:tcBorders>
                    <w:top w:val="none" w:color="000000" w:sz="4"/>
                    <w:left w:val="single" w:color="000000" w:sz="4"/>
                    <w:bottom w:val="single" w:color="000000" w:sz="4"/>
                    <w:right w:val="single" w:color="000000" w:sz="4"/>
                  </w:tcBorders>
                </w:tcPr>
                <w:p/>
              </w:tc>
            </w:tr>
          </w:tbl>
          <w:p>
            <w:pPr>
              <w:pStyle w:val="null3"/>
              <w:jc w:val="both"/>
            </w:pPr>
            <w:r>
              <w:rPr>
                <w:rFonts w:ascii="仿宋_GB2312" w:hAnsi="仿宋_GB2312" w:cs="仿宋_GB2312" w:eastAsia="仿宋_GB2312"/>
                <w:sz w:val="28"/>
              </w:rPr>
              <w:t>核心产品：流式细胞仪（分选）</w:t>
            </w:r>
          </w:p>
          <w:p>
            <w:pPr>
              <w:pStyle w:val="null3"/>
            </w:pPr>
            <w:r>
              <w:rPr>
                <w:rFonts w:ascii="仿宋_GB2312" w:hAnsi="仿宋_GB2312" w:cs="仿宋_GB2312" w:eastAsia="仿宋_GB2312"/>
                <w:sz w:val="28"/>
                <w:color w:val="000000"/>
              </w:rPr>
              <w:t>最高限价：</w:t>
            </w:r>
            <w:r>
              <w:rPr>
                <w:rFonts w:ascii="仿宋_GB2312" w:hAnsi="仿宋_GB2312" w:cs="仿宋_GB2312" w:eastAsia="仿宋_GB2312"/>
                <w:sz w:val="28"/>
                <w:color w:val="000000"/>
              </w:rPr>
              <w:t>590</w:t>
            </w:r>
            <w:r>
              <w:rPr>
                <w:rFonts w:ascii="仿宋_GB2312" w:hAnsi="仿宋_GB2312" w:cs="仿宋_GB2312" w:eastAsia="仿宋_GB2312"/>
                <w:sz w:val="28"/>
                <w:color w:val="000000"/>
              </w:rPr>
              <w:t>万元</w:t>
            </w:r>
          </w:p>
          <w:p>
            <w:pPr>
              <w:pStyle w:val="null3"/>
            </w:pPr>
            <w:r>
              <w:rPr>
                <w:rFonts w:ascii="仿宋_GB2312" w:hAnsi="仿宋_GB2312" w:cs="仿宋_GB2312" w:eastAsia="仿宋_GB2312"/>
                <w:sz w:val="28"/>
                <w:color w:val="000000"/>
              </w:rPr>
              <w:t>交货期：合同签订接甲方通知</w:t>
            </w:r>
            <w:r>
              <w:rPr>
                <w:rFonts w:ascii="仿宋_GB2312" w:hAnsi="仿宋_GB2312" w:cs="仿宋_GB2312" w:eastAsia="仿宋_GB2312"/>
                <w:sz w:val="28"/>
                <w:color w:val="000000"/>
              </w:rPr>
              <w:t>60</w:t>
            </w:r>
            <w:r>
              <w:rPr>
                <w:rFonts w:ascii="仿宋_GB2312" w:hAnsi="仿宋_GB2312" w:cs="仿宋_GB2312" w:eastAsia="仿宋_GB2312"/>
                <w:sz w:val="28"/>
                <w:color w:val="000000"/>
              </w:rPr>
              <w:t>日内</w:t>
            </w:r>
          </w:p>
          <w:p>
            <w:pPr>
              <w:pStyle w:val="null3"/>
              <w:jc w:val="both"/>
            </w:pPr>
            <w:r>
              <w:rPr>
                <w:rFonts w:ascii="仿宋_GB2312" w:hAnsi="仿宋_GB2312" w:cs="仿宋_GB2312" w:eastAsia="仿宋_GB2312"/>
                <w:sz w:val="28"/>
              </w:rPr>
              <w:t>付款方式：全部设备验收合格第</w:t>
            </w:r>
            <w:r>
              <w:rPr>
                <w:rFonts w:ascii="仿宋_GB2312" w:hAnsi="仿宋_GB2312" w:cs="仿宋_GB2312" w:eastAsia="仿宋_GB2312"/>
                <w:sz w:val="28"/>
              </w:rPr>
              <w:t>13</w:t>
            </w:r>
            <w:r>
              <w:rPr>
                <w:rFonts w:ascii="仿宋_GB2312" w:hAnsi="仿宋_GB2312" w:cs="仿宋_GB2312" w:eastAsia="仿宋_GB2312"/>
                <w:sz w:val="28"/>
              </w:rPr>
              <w:t>个月支付</w:t>
            </w:r>
            <w:r>
              <w:rPr>
                <w:rFonts w:ascii="仿宋_GB2312" w:hAnsi="仿宋_GB2312" w:cs="仿宋_GB2312" w:eastAsia="仿宋_GB2312"/>
                <w:sz w:val="28"/>
              </w:rPr>
              <w:t>100%</w:t>
            </w:r>
            <w:r>
              <w:rPr>
                <w:rFonts w:ascii="仿宋_GB2312" w:hAnsi="仿宋_GB2312" w:cs="仿宋_GB2312" w:eastAsia="仿宋_GB2312"/>
                <w:sz w:val="28"/>
              </w:rPr>
              <w:t>货款。</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center"/>
            </w:pPr>
            <w:r>
              <w:rPr>
                <w:rFonts w:ascii="仿宋_GB2312" w:hAnsi="仿宋_GB2312" w:cs="仿宋_GB2312" w:eastAsia="仿宋_GB2312"/>
                <w:sz w:val="28"/>
                <w:b/>
              </w:rPr>
              <w:t>一、</w:t>
            </w:r>
            <w:r>
              <w:rPr>
                <w:rFonts w:ascii="仿宋_GB2312" w:hAnsi="仿宋_GB2312" w:cs="仿宋_GB2312" w:eastAsia="仿宋_GB2312"/>
                <w:sz w:val="28"/>
                <w:b/>
              </w:rPr>
              <w:t>流式</w:t>
            </w:r>
            <w:r>
              <w:rPr>
                <w:rFonts w:ascii="仿宋_GB2312" w:hAnsi="仿宋_GB2312" w:cs="仿宋_GB2312" w:eastAsia="仿宋_GB2312"/>
                <w:sz w:val="28"/>
                <w:b/>
              </w:rPr>
              <w:t>细胞仪（分选）</w:t>
            </w:r>
          </w:p>
          <w:p>
            <w:pPr>
              <w:pStyle w:val="null3"/>
              <w:jc w:val="both"/>
            </w:pPr>
            <w:r>
              <w:rPr>
                <w:rFonts w:ascii="仿宋_GB2312" w:hAnsi="仿宋_GB2312" w:cs="仿宋_GB2312" w:eastAsia="仿宋_GB2312"/>
                <w:sz w:val="24"/>
                <w:b/>
              </w:rPr>
              <w:t>技术参数：</w:t>
            </w:r>
          </w:p>
          <w:p>
            <w:pPr>
              <w:pStyle w:val="null3"/>
              <w:ind w:left="480"/>
              <w:jc w:val="left"/>
            </w:pPr>
            <w:r>
              <w:rPr>
                <w:rFonts w:ascii="仿宋_GB2312" w:hAnsi="仿宋_GB2312" w:cs="仿宋_GB2312" w:eastAsia="仿宋_GB2312"/>
                <w:sz w:val="24"/>
              </w:rPr>
              <w:t>★</w:t>
            </w:r>
            <w:r>
              <w:rPr>
                <w:rFonts w:ascii="仿宋_GB2312" w:hAnsi="仿宋_GB2312" w:cs="仿宋_GB2312" w:eastAsia="仿宋_GB2312"/>
                <w:sz w:val="24"/>
              </w:rPr>
              <w:t xml:space="preserve">1.1 </w:t>
            </w:r>
            <w:r>
              <w:rPr>
                <w:rFonts w:ascii="仿宋_GB2312" w:hAnsi="仿宋_GB2312" w:cs="仿宋_GB2312" w:eastAsia="仿宋_GB2312"/>
                <w:sz w:val="24"/>
              </w:rPr>
              <w:t>激光配置：</w:t>
            </w:r>
            <w:r>
              <w:rPr>
                <w:rFonts w:ascii="仿宋_GB2312" w:hAnsi="仿宋_GB2312" w:cs="仿宋_GB2312" w:eastAsia="仿宋_GB2312"/>
                <w:sz w:val="24"/>
              </w:rPr>
              <w:t>3</w:t>
            </w:r>
            <w:r>
              <w:rPr>
                <w:rFonts w:ascii="仿宋_GB2312" w:hAnsi="仿宋_GB2312" w:cs="仿宋_GB2312" w:eastAsia="仿宋_GB2312"/>
                <w:sz w:val="24"/>
              </w:rPr>
              <w:t>激光器</w:t>
            </w:r>
            <w:r>
              <w:rPr>
                <w:rFonts w:ascii="仿宋_GB2312" w:hAnsi="仿宋_GB2312" w:cs="仿宋_GB2312" w:eastAsia="仿宋_GB2312"/>
                <w:sz w:val="24"/>
              </w:rPr>
              <w:t>9色及以上可</w:t>
            </w:r>
            <w:r>
              <w:rPr>
                <w:rFonts w:ascii="仿宋_GB2312" w:hAnsi="仿宋_GB2312" w:cs="仿宋_GB2312" w:eastAsia="仿宋_GB2312"/>
                <w:sz w:val="24"/>
              </w:rPr>
              <w:t>同时使用</w:t>
            </w:r>
          </w:p>
          <w:p>
            <w:pPr>
              <w:pStyle w:val="null3"/>
              <w:ind w:firstLine="240"/>
              <w:jc w:val="left"/>
            </w:pPr>
            <w:r>
              <w:rPr>
                <w:rFonts w:ascii="仿宋_GB2312" w:hAnsi="仿宋_GB2312" w:cs="仿宋_GB2312" w:eastAsia="仿宋_GB2312"/>
                <w:sz w:val="24"/>
              </w:rPr>
              <w:t xml:space="preserve">1.2 </w:t>
            </w:r>
            <w:r>
              <w:rPr>
                <w:rFonts w:ascii="仿宋_GB2312" w:hAnsi="仿宋_GB2312" w:cs="仿宋_GB2312" w:eastAsia="仿宋_GB2312"/>
                <w:sz w:val="24"/>
              </w:rPr>
              <w:t>可升级增加</w:t>
            </w:r>
            <w:r>
              <w:rPr>
                <w:rFonts w:ascii="仿宋_GB2312" w:hAnsi="仿宋_GB2312" w:cs="仿宋_GB2312" w:eastAsia="仿宋_GB2312"/>
                <w:sz w:val="24"/>
              </w:rPr>
              <w:t>561nm，355nm，5激光器共18色检测</w:t>
            </w:r>
          </w:p>
          <w:p>
            <w:pPr>
              <w:pStyle w:val="null3"/>
              <w:ind w:left="480"/>
              <w:jc w:val="both"/>
            </w:pPr>
            <w:r>
              <w:rPr>
                <w:rFonts w:ascii="仿宋_GB2312" w:hAnsi="仿宋_GB2312" w:cs="仿宋_GB2312" w:eastAsia="仿宋_GB2312"/>
                <w:sz w:val="24"/>
              </w:rPr>
              <w:t>1.3具备</w:t>
            </w:r>
            <w:r>
              <w:rPr>
                <w:rFonts w:ascii="仿宋_GB2312" w:hAnsi="仿宋_GB2312" w:cs="仿宋_GB2312" w:eastAsia="仿宋_GB2312"/>
                <w:sz w:val="24"/>
              </w:rPr>
              <w:t>荧光收集光路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1.4 </w:t>
            </w:r>
            <w:r>
              <w:rPr>
                <w:rFonts w:ascii="仿宋_GB2312" w:hAnsi="仿宋_GB2312" w:cs="仿宋_GB2312" w:eastAsia="仿宋_GB2312"/>
                <w:sz w:val="24"/>
              </w:rPr>
              <w:t>检测荧光通道：</w:t>
            </w:r>
            <w:r>
              <w:rPr>
                <w:rFonts w:ascii="仿宋_GB2312" w:hAnsi="仿宋_GB2312" w:cs="仿宋_GB2312" w:eastAsia="仿宋_GB2312"/>
                <w:sz w:val="24"/>
              </w:rPr>
              <w:t>PMT检测器，</w:t>
            </w:r>
            <w:r>
              <w:rPr>
                <w:rFonts w:ascii="仿宋_GB2312" w:hAnsi="仿宋_GB2312" w:cs="仿宋_GB2312" w:eastAsia="仿宋_GB2312"/>
                <w:sz w:val="24"/>
              </w:rPr>
              <w:t>≥</w:t>
            </w:r>
            <w:r>
              <w:rPr>
                <w:rFonts w:ascii="仿宋_GB2312" w:hAnsi="仿宋_GB2312" w:cs="仿宋_GB2312" w:eastAsia="仿宋_GB2312"/>
                <w:sz w:val="24"/>
              </w:rPr>
              <w:t>11色荧光通道</w:t>
            </w:r>
          </w:p>
          <w:p>
            <w:pPr>
              <w:pStyle w:val="null3"/>
              <w:ind w:firstLine="240"/>
              <w:jc w:val="both"/>
            </w:pPr>
            <w:r>
              <w:rPr>
                <w:rFonts w:ascii="仿宋_GB2312" w:hAnsi="仿宋_GB2312" w:cs="仿宋_GB2312" w:eastAsia="仿宋_GB2312"/>
                <w:sz w:val="24"/>
              </w:rPr>
              <w:t xml:space="preserve">1.5 </w:t>
            </w:r>
            <w:r>
              <w:rPr>
                <w:rFonts w:ascii="仿宋_GB2312" w:hAnsi="仿宋_GB2312" w:cs="仿宋_GB2312" w:eastAsia="仿宋_GB2312"/>
                <w:sz w:val="24"/>
              </w:rPr>
              <w:t>激发检测模式：采用石英杯激发检测模式</w:t>
            </w:r>
          </w:p>
          <w:p>
            <w:pPr>
              <w:pStyle w:val="null3"/>
              <w:ind w:firstLine="240"/>
              <w:jc w:val="both"/>
            </w:pPr>
            <w:r>
              <w:rPr>
                <w:rFonts w:ascii="仿宋_GB2312" w:hAnsi="仿宋_GB2312" w:cs="仿宋_GB2312" w:eastAsia="仿宋_GB2312"/>
                <w:sz w:val="24"/>
              </w:rPr>
              <w:t xml:space="preserve">1.6 </w:t>
            </w:r>
            <w:r>
              <w:rPr>
                <w:rFonts w:ascii="仿宋_GB2312" w:hAnsi="仿宋_GB2312" w:cs="仿宋_GB2312" w:eastAsia="仿宋_GB2312"/>
                <w:sz w:val="24"/>
              </w:rPr>
              <w:t>荧光检测敏感度：</w:t>
            </w:r>
            <w:r>
              <w:rPr>
                <w:rFonts w:ascii="仿宋_GB2312" w:hAnsi="仿宋_GB2312" w:cs="仿宋_GB2312" w:eastAsia="仿宋_GB2312"/>
                <w:sz w:val="24"/>
              </w:rPr>
              <w:t>FITC：&lt; 90 MESF,  PE：&lt; 30 MESF</w:t>
            </w:r>
          </w:p>
          <w:p>
            <w:pPr>
              <w:pStyle w:val="null3"/>
              <w:ind w:firstLine="240"/>
              <w:jc w:val="both"/>
            </w:pPr>
            <w:r>
              <w:rPr>
                <w:rFonts w:ascii="仿宋_GB2312" w:hAnsi="仿宋_GB2312" w:cs="仿宋_GB2312" w:eastAsia="仿宋_GB2312"/>
                <w:sz w:val="24"/>
              </w:rPr>
              <w:t xml:space="preserve">1.7 </w:t>
            </w:r>
            <w:r>
              <w:rPr>
                <w:rFonts w:ascii="仿宋_GB2312" w:hAnsi="仿宋_GB2312" w:cs="仿宋_GB2312" w:eastAsia="仿宋_GB2312"/>
                <w:sz w:val="24"/>
              </w:rPr>
              <w:t>分析速度</w:t>
            </w:r>
            <w:r>
              <w:rPr>
                <w:rFonts w:ascii="仿宋_GB2312" w:hAnsi="仿宋_GB2312" w:cs="仿宋_GB2312" w:eastAsia="仿宋_GB2312"/>
                <w:sz w:val="24"/>
              </w:rPr>
              <w:t>:最高可达 100,000个细胞/秒</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 xml:space="preserve">1.8 </w:t>
            </w:r>
            <w:r>
              <w:rPr>
                <w:rFonts w:ascii="仿宋_GB2312" w:hAnsi="仿宋_GB2312" w:cs="仿宋_GB2312" w:eastAsia="仿宋_GB2312"/>
                <w:sz w:val="24"/>
              </w:rPr>
              <w:t>分选系统：最大分选速度</w:t>
            </w:r>
            <w:r>
              <w:rPr>
                <w:rFonts w:ascii="仿宋_GB2312" w:hAnsi="仿宋_GB2312" w:cs="仿宋_GB2312" w:eastAsia="仿宋_GB2312"/>
                <w:sz w:val="24"/>
              </w:rPr>
              <w:t>70,000个细胞/秒</w:t>
            </w:r>
          </w:p>
          <w:p>
            <w:pPr>
              <w:pStyle w:val="null3"/>
              <w:ind w:left="420"/>
              <w:jc w:val="both"/>
            </w:pPr>
            <w:r>
              <w:rPr>
                <w:rFonts w:ascii="仿宋_GB2312" w:hAnsi="仿宋_GB2312" w:cs="仿宋_GB2312" w:eastAsia="仿宋_GB2312"/>
                <w:sz w:val="24"/>
              </w:rPr>
              <w:t xml:space="preserve">1.9 </w:t>
            </w:r>
            <w:r>
              <w:rPr>
                <w:rFonts w:ascii="仿宋_GB2312" w:hAnsi="仿宋_GB2312" w:cs="仿宋_GB2312" w:eastAsia="仿宋_GB2312"/>
                <w:sz w:val="24"/>
              </w:rPr>
              <w:t>液滴延迟确定：具有全自动液滴延迟校准系统，全自动确定并实时验证</w:t>
            </w:r>
          </w:p>
          <w:p>
            <w:pPr>
              <w:pStyle w:val="null3"/>
              <w:ind w:left="480"/>
              <w:jc w:val="both"/>
            </w:pPr>
            <w:r>
              <w:rPr>
                <w:rFonts w:ascii="仿宋_GB2312" w:hAnsi="仿宋_GB2312" w:cs="仿宋_GB2312" w:eastAsia="仿宋_GB2312"/>
                <w:sz w:val="24"/>
              </w:rPr>
              <w:t xml:space="preserve">1.10 </w:t>
            </w:r>
            <w:r>
              <w:rPr>
                <w:rFonts w:ascii="仿宋_GB2312" w:hAnsi="仿宋_GB2312" w:cs="仿宋_GB2312" w:eastAsia="仿宋_GB2312"/>
                <w:sz w:val="24"/>
              </w:rPr>
              <w:t>液滴分析精度：</w:t>
            </w:r>
            <w:r>
              <w:rPr>
                <w:rFonts w:ascii="仿宋_GB2312" w:hAnsi="仿宋_GB2312" w:cs="仿宋_GB2312" w:eastAsia="仿宋_GB2312"/>
                <w:sz w:val="24"/>
              </w:rPr>
              <w:t>≥</w:t>
            </w:r>
            <w:r>
              <w:rPr>
                <w:rFonts w:ascii="仿宋_GB2312" w:hAnsi="仿宋_GB2312" w:cs="仿宋_GB2312" w:eastAsia="仿宋_GB2312"/>
                <w:sz w:val="24"/>
              </w:rPr>
              <w:t>32</w:t>
            </w:r>
            <w:r>
              <w:rPr>
                <w:rFonts w:ascii="仿宋_GB2312" w:hAnsi="仿宋_GB2312" w:cs="仿宋_GB2312" w:eastAsia="仿宋_GB2312"/>
                <w:sz w:val="24"/>
              </w:rPr>
              <w:t>等分</w:t>
            </w:r>
          </w:p>
          <w:p>
            <w:pPr>
              <w:pStyle w:val="null3"/>
              <w:ind w:left="360"/>
              <w:jc w:val="both"/>
            </w:pPr>
            <w:r>
              <w:rPr>
                <w:rFonts w:ascii="仿宋_GB2312" w:hAnsi="仿宋_GB2312" w:cs="仿宋_GB2312" w:eastAsia="仿宋_GB2312"/>
                <w:sz w:val="24"/>
              </w:rPr>
              <w:t>1.11 具备</w:t>
            </w:r>
            <w:r>
              <w:rPr>
                <w:rFonts w:ascii="仿宋_GB2312" w:hAnsi="仿宋_GB2312" w:cs="仿宋_GB2312" w:eastAsia="仿宋_GB2312"/>
                <w:sz w:val="24"/>
              </w:rPr>
              <w:t>液流自动监测</w:t>
            </w:r>
          </w:p>
          <w:p>
            <w:pPr>
              <w:pStyle w:val="null3"/>
              <w:ind w:firstLine="240"/>
              <w:jc w:val="both"/>
            </w:pPr>
            <w:r>
              <w:rPr>
                <w:rFonts w:ascii="仿宋_GB2312" w:hAnsi="仿宋_GB2312" w:cs="仿宋_GB2312" w:eastAsia="仿宋_GB2312"/>
                <w:sz w:val="24"/>
              </w:rPr>
              <w:t xml:space="preserve">1.12 </w:t>
            </w:r>
            <w:r>
              <w:rPr>
                <w:rFonts w:ascii="仿宋_GB2312" w:hAnsi="仿宋_GB2312" w:cs="仿宋_GB2312" w:eastAsia="仿宋_GB2312"/>
                <w:sz w:val="24"/>
              </w:rPr>
              <w:t>荧光信号补偿、修正：光通道内</w:t>
            </w:r>
            <w:r>
              <w:rPr>
                <w:rFonts w:ascii="仿宋_GB2312" w:hAnsi="仿宋_GB2312" w:cs="仿宋_GB2312" w:eastAsia="仿宋_GB2312"/>
                <w:sz w:val="24"/>
              </w:rPr>
              <w:t>/间无限制，可脱机进行</w:t>
            </w:r>
          </w:p>
          <w:p>
            <w:pPr>
              <w:pStyle w:val="null3"/>
              <w:ind w:left="360"/>
              <w:jc w:val="both"/>
            </w:pPr>
            <w:r>
              <w:rPr>
                <w:rFonts w:ascii="仿宋_GB2312" w:hAnsi="仿宋_GB2312" w:cs="仿宋_GB2312" w:eastAsia="仿宋_GB2312"/>
                <w:sz w:val="24"/>
              </w:rPr>
              <w:t xml:space="preserve">1.13 </w:t>
            </w:r>
            <w:r>
              <w:rPr>
                <w:rFonts w:ascii="仿宋_GB2312" w:hAnsi="仿宋_GB2312" w:cs="仿宋_GB2312" w:eastAsia="仿宋_GB2312"/>
                <w:sz w:val="24"/>
              </w:rPr>
              <w:t>流式软件：配备完整的流式数据获取、分析、分选功能软件，并具有仪器质控及仪器状态自动跟踪功能</w:t>
            </w:r>
          </w:p>
          <w:p>
            <w:pPr>
              <w:pStyle w:val="null3"/>
              <w:ind w:left="480"/>
              <w:jc w:val="both"/>
            </w:pPr>
            <w:r>
              <w:rPr>
                <w:rFonts w:ascii="仿宋_GB2312" w:hAnsi="仿宋_GB2312" w:cs="仿宋_GB2312" w:eastAsia="仿宋_GB2312"/>
                <w:sz w:val="24"/>
              </w:rPr>
              <w:t xml:space="preserve">1.14 </w:t>
            </w:r>
            <w:r>
              <w:rPr>
                <w:rFonts w:ascii="仿宋_GB2312" w:hAnsi="仿宋_GB2312" w:cs="仿宋_GB2312" w:eastAsia="仿宋_GB2312"/>
                <w:sz w:val="24"/>
              </w:rPr>
              <w:t>具备独立的液流车系统，</w:t>
            </w:r>
            <w:r>
              <w:rPr>
                <w:rFonts w:ascii="仿宋_GB2312" w:hAnsi="仿宋_GB2312" w:cs="仿宋_GB2312" w:eastAsia="仿宋_GB2312"/>
                <w:sz w:val="24"/>
              </w:rPr>
              <w:t>可实现</w:t>
            </w:r>
            <w:r>
              <w:rPr>
                <w:rFonts w:ascii="仿宋_GB2312" w:hAnsi="仿宋_GB2312" w:cs="仿宋_GB2312" w:eastAsia="仿宋_GB2312"/>
                <w:sz w:val="24"/>
              </w:rPr>
              <w:t>自动清洗</w:t>
            </w:r>
          </w:p>
          <w:p>
            <w:pPr>
              <w:pStyle w:val="null3"/>
              <w:ind w:firstLine="240"/>
              <w:jc w:val="both"/>
            </w:pPr>
            <w:r>
              <w:rPr>
                <w:rFonts w:ascii="仿宋_GB2312" w:hAnsi="仿宋_GB2312" w:cs="仿宋_GB2312" w:eastAsia="仿宋_GB2312"/>
                <w:sz w:val="24"/>
              </w:rPr>
              <w:t xml:space="preserve">1.15 </w:t>
            </w:r>
            <w:r>
              <w:rPr>
                <w:rFonts w:ascii="仿宋_GB2312" w:hAnsi="仿宋_GB2312" w:cs="仿宋_GB2312" w:eastAsia="仿宋_GB2312"/>
                <w:sz w:val="24"/>
              </w:rPr>
              <w:t>带有自动混匀功能</w:t>
            </w:r>
            <w:r>
              <w:rPr>
                <w:rFonts w:ascii="仿宋_GB2312" w:hAnsi="仿宋_GB2312" w:cs="仿宋_GB2312" w:eastAsia="仿宋_GB2312"/>
                <w:sz w:val="24"/>
              </w:rPr>
              <w:t>的</w:t>
            </w:r>
            <w:r>
              <w:rPr>
                <w:rFonts w:ascii="仿宋_GB2312" w:hAnsi="仿宋_GB2312" w:cs="仿宋_GB2312" w:eastAsia="仿宋_GB2312"/>
                <w:sz w:val="24"/>
              </w:rPr>
              <w:t>温度控制系统</w:t>
            </w:r>
          </w:p>
          <w:p>
            <w:pPr>
              <w:pStyle w:val="null3"/>
              <w:ind w:firstLine="240"/>
              <w:jc w:val="both"/>
            </w:pPr>
            <w:r>
              <w:rPr>
                <w:rFonts w:ascii="仿宋_GB2312" w:hAnsi="仿宋_GB2312" w:cs="仿宋_GB2312" w:eastAsia="仿宋_GB2312"/>
                <w:sz w:val="24"/>
              </w:rPr>
              <w:t xml:space="preserve">1.16 </w:t>
            </w:r>
            <w:r>
              <w:rPr>
                <w:rFonts w:ascii="仿宋_GB2312" w:hAnsi="仿宋_GB2312" w:cs="仿宋_GB2312" w:eastAsia="仿宋_GB2312"/>
                <w:sz w:val="24"/>
              </w:rPr>
              <w:t>液流：整机正压上样</w:t>
            </w:r>
          </w:p>
          <w:p>
            <w:pPr>
              <w:pStyle w:val="null3"/>
              <w:ind w:left="480"/>
              <w:jc w:val="both"/>
            </w:pPr>
            <w:r>
              <w:rPr>
                <w:rFonts w:ascii="仿宋_GB2312" w:hAnsi="仿宋_GB2312" w:cs="仿宋_GB2312" w:eastAsia="仿宋_GB2312"/>
                <w:sz w:val="24"/>
              </w:rPr>
              <w:t xml:space="preserve">1.17 </w:t>
            </w:r>
            <w:r>
              <w:rPr>
                <w:rFonts w:ascii="仿宋_GB2312" w:hAnsi="仿宋_GB2312" w:cs="仿宋_GB2312" w:eastAsia="仿宋_GB2312"/>
                <w:sz w:val="24"/>
              </w:rPr>
              <w:t>分选系统：能做</w:t>
            </w:r>
            <w:r>
              <w:rPr>
                <w:rFonts w:ascii="仿宋_GB2312" w:hAnsi="仿宋_GB2312" w:cs="仿宋_GB2312" w:eastAsia="仿宋_GB2312"/>
                <w:sz w:val="24"/>
              </w:rPr>
              <w:t>4路分选、分选无需芯片等耗材</w:t>
            </w:r>
          </w:p>
          <w:p>
            <w:pPr>
              <w:pStyle w:val="null3"/>
              <w:ind w:left="480"/>
              <w:jc w:val="both"/>
            </w:pPr>
            <w:r>
              <w:rPr>
                <w:rFonts w:ascii="仿宋_GB2312" w:hAnsi="仿宋_GB2312" w:cs="仿宋_GB2312" w:eastAsia="仿宋_GB2312"/>
                <w:sz w:val="24"/>
              </w:rPr>
              <w:t xml:space="preserve">1.18 </w:t>
            </w:r>
            <w:r>
              <w:rPr>
                <w:rFonts w:ascii="仿宋_GB2312" w:hAnsi="仿宋_GB2312" w:cs="仿宋_GB2312" w:eastAsia="仿宋_GB2312"/>
                <w:sz w:val="24"/>
              </w:rPr>
              <w:t>喷嘴：配置</w:t>
            </w:r>
            <w:r>
              <w:rPr>
                <w:rFonts w:ascii="仿宋_GB2312" w:hAnsi="仿宋_GB2312" w:cs="仿宋_GB2312" w:eastAsia="仿宋_GB2312"/>
                <w:sz w:val="24"/>
              </w:rPr>
              <w:t>4种规格可选，75um，85um，100um，130um</w:t>
            </w:r>
          </w:p>
          <w:p>
            <w:pPr>
              <w:pStyle w:val="null3"/>
            </w:pPr>
            <w:r>
              <w:rPr>
                <w:rFonts w:ascii="仿宋_GB2312" w:hAnsi="仿宋_GB2312" w:cs="仿宋_GB2312" w:eastAsia="仿宋_GB2312"/>
                <w:sz w:val="24"/>
              </w:rPr>
              <w:t>2.</w:t>
            </w:r>
            <w:r>
              <w:rPr>
                <w:rFonts w:ascii="仿宋_GB2312" w:hAnsi="仿宋_GB2312" w:cs="仿宋_GB2312" w:eastAsia="仿宋_GB2312"/>
                <w:sz w:val="24"/>
                <w:b/>
              </w:rPr>
              <w:t>基本配置</w:t>
            </w:r>
            <w:r>
              <w:rPr>
                <w:rFonts w:ascii="仿宋_GB2312" w:hAnsi="仿宋_GB2312" w:cs="仿宋_GB2312" w:eastAsia="仿宋_GB2312"/>
                <w:sz w:val="24"/>
                <w:b/>
              </w:rPr>
              <w:t>：</w:t>
            </w:r>
          </w:p>
          <w:p>
            <w:pPr>
              <w:pStyle w:val="null3"/>
              <w:ind w:firstLine="240"/>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主机</w:t>
            </w:r>
            <w:r>
              <w:rPr>
                <w:rFonts w:ascii="仿宋_GB2312" w:hAnsi="仿宋_GB2312" w:cs="仿宋_GB2312" w:eastAsia="仿宋_GB2312"/>
                <w:sz w:val="24"/>
              </w:rPr>
              <w:t>1台</w:t>
            </w:r>
          </w:p>
          <w:p>
            <w:pPr>
              <w:pStyle w:val="null3"/>
              <w:ind w:firstLine="240"/>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流式应用软件</w:t>
            </w:r>
          </w:p>
          <w:p>
            <w:pPr>
              <w:pStyle w:val="null3"/>
              <w:ind w:firstLine="240"/>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电脑工作站</w:t>
            </w:r>
          </w:p>
          <w:p>
            <w:pPr>
              <w:pStyle w:val="null3"/>
              <w:ind w:firstLine="240"/>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34</w:t>
            </w:r>
            <w:r>
              <w:rPr>
                <w:rFonts w:ascii="仿宋_GB2312" w:hAnsi="仿宋_GB2312" w:cs="仿宋_GB2312" w:eastAsia="仿宋_GB2312"/>
                <w:sz w:val="24"/>
              </w:rPr>
              <w:t>英</w:t>
            </w:r>
            <w:r>
              <w:rPr>
                <w:rFonts w:ascii="仿宋_GB2312" w:hAnsi="仿宋_GB2312" w:cs="仿宋_GB2312" w:eastAsia="仿宋_GB2312"/>
                <w:sz w:val="24"/>
              </w:rPr>
              <w:t>寸</w:t>
            </w:r>
            <w:r>
              <w:rPr>
                <w:rFonts w:ascii="仿宋_GB2312" w:hAnsi="仿宋_GB2312" w:cs="仿宋_GB2312" w:eastAsia="仿宋_GB2312"/>
                <w:sz w:val="24"/>
              </w:rPr>
              <w:t>彩色液晶显示器</w:t>
            </w:r>
            <w:r>
              <w:rPr>
                <w:rFonts w:ascii="仿宋_GB2312" w:hAnsi="仿宋_GB2312" w:cs="仿宋_GB2312" w:eastAsia="仿宋_GB2312"/>
                <w:sz w:val="24"/>
              </w:rPr>
              <w:t>1台</w:t>
            </w:r>
          </w:p>
          <w:p>
            <w:pPr>
              <w:pStyle w:val="null3"/>
              <w:ind w:firstLine="240"/>
              <w:jc w:val="both"/>
            </w:pPr>
            <w:r>
              <w:rPr>
                <w:rFonts w:ascii="仿宋_GB2312" w:hAnsi="仿宋_GB2312" w:cs="仿宋_GB2312" w:eastAsia="仿宋_GB2312"/>
                <w:sz w:val="24"/>
              </w:rPr>
              <w:t>2.5.</w:t>
            </w:r>
            <w:r>
              <w:rPr>
                <w:rFonts w:ascii="仿宋_GB2312" w:hAnsi="仿宋_GB2312" w:cs="仿宋_GB2312" w:eastAsia="仿宋_GB2312"/>
                <w:sz w:val="24"/>
              </w:rPr>
              <w:t>彩色打印机</w:t>
            </w:r>
            <w:r>
              <w:rPr>
                <w:rFonts w:ascii="仿宋_GB2312" w:hAnsi="仿宋_GB2312" w:cs="仿宋_GB2312" w:eastAsia="仿宋_GB2312"/>
                <w:sz w:val="24"/>
              </w:rPr>
              <w:t>1台</w:t>
            </w:r>
          </w:p>
          <w:p>
            <w:pPr>
              <w:pStyle w:val="null3"/>
              <w:ind w:firstLine="240"/>
              <w:jc w:val="both"/>
            </w:pPr>
            <w:r>
              <w:rPr>
                <w:rFonts w:ascii="仿宋_GB2312" w:hAnsi="仿宋_GB2312" w:cs="仿宋_GB2312" w:eastAsia="仿宋_GB2312"/>
                <w:sz w:val="24"/>
              </w:rPr>
              <w:t>2.6.</w:t>
            </w:r>
            <w:r>
              <w:rPr>
                <w:rFonts w:ascii="仿宋_GB2312" w:hAnsi="仿宋_GB2312" w:cs="仿宋_GB2312" w:eastAsia="仿宋_GB2312"/>
                <w:sz w:val="24"/>
              </w:rPr>
              <w:t>3千瓦稳压电源</w:t>
            </w:r>
          </w:p>
          <w:p>
            <w:pPr>
              <w:pStyle w:val="null3"/>
              <w:ind w:firstLine="240"/>
              <w:jc w:val="both"/>
            </w:pPr>
            <w:r>
              <w:rPr>
                <w:rFonts w:ascii="仿宋_GB2312" w:hAnsi="仿宋_GB2312" w:cs="仿宋_GB2312" w:eastAsia="仿宋_GB2312"/>
                <w:sz w:val="24"/>
              </w:rPr>
              <w:t>2.7.</w:t>
            </w:r>
            <w:r>
              <w:rPr>
                <w:rFonts w:ascii="仿宋_GB2312" w:hAnsi="仿宋_GB2312" w:cs="仿宋_GB2312" w:eastAsia="仿宋_GB2312"/>
                <w:sz w:val="24"/>
              </w:rPr>
              <w:t>喷嘴</w:t>
            </w:r>
            <w:r>
              <w:rPr>
                <w:rFonts w:ascii="仿宋_GB2312" w:hAnsi="仿宋_GB2312" w:cs="仿宋_GB2312" w:eastAsia="仿宋_GB2312"/>
                <w:sz w:val="24"/>
              </w:rPr>
              <w:t>1套（4个规格70um，85um，100um，130um）</w:t>
            </w:r>
          </w:p>
          <w:p>
            <w:pPr>
              <w:pStyle w:val="null3"/>
              <w:jc w:val="both"/>
            </w:pPr>
            <w:r>
              <w:rPr>
                <w:rFonts w:ascii="仿宋_GB2312" w:hAnsi="仿宋_GB2312" w:cs="仿宋_GB2312" w:eastAsia="仿宋_GB2312"/>
                <w:sz w:val="24"/>
              </w:rPr>
              <w:t xml:space="preserve"> 2.8.</w:t>
            </w:r>
            <w:r>
              <w:rPr>
                <w:rFonts w:ascii="仿宋_GB2312" w:hAnsi="仿宋_GB2312" w:cs="仿宋_GB2312" w:eastAsia="仿宋_GB2312"/>
                <w:sz w:val="24"/>
              </w:rPr>
              <w:t>配件箱</w:t>
            </w:r>
            <w:r>
              <w:rPr>
                <w:rFonts w:ascii="仿宋_GB2312" w:hAnsi="仿宋_GB2312" w:cs="仿宋_GB2312" w:eastAsia="仿宋_GB2312"/>
                <w:sz w:val="24"/>
              </w:rPr>
              <w:t>1个</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ind w:left="-420" w:firstLine="281"/>
              <w:jc w:val="center"/>
            </w:pPr>
            <w:r>
              <w:rPr>
                <w:rFonts w:ascii="仿宋_GB2312" w:hAnsi="仿宋_GB2312" w:cs="仿宋_GB2312" w:eastAsia="仿宋_GB2312"/>
                <w:sz w:val="28"/>
                <w:b/>
              </w:rPr>
              <w:t>二、</w:t>
            </w:r>
            <w:r>
              <w:rPr>
                <w:rFonts w:ascii="仿宋_GB2312" w:hAnsi="仿宋_GB2312" w:cs="仿宋_GB2312" w:eastAsia="仿宋_GB2312"/>
                <w:sz w:val="28"/>
                <w:b/>
              </w:rPr>
              <w:t>流式</w:t>
            </w:r>
            <w:r>
              <w:rPr>
                <w:rFonts w:ascii="仿宋_GB2312" w:hAnsi="仿宋_GB2312" w:cs="仿宋_GB2312" w:eastAsia="仿宋_GB2312"/>
                <w:sz w:val="28"/>
                <w:b/>
              </w:rPr>
              <w:t>细胞仪（分析）</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技术参数：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1.激光器：</w:t>
            </w:r>
            <w:r>
              <w:rPr>
                <w:rFonts w:ascii="仿宋_GB2312" w:hAnsi="仿宋_GB2312" w:cs="仿宋_GB2312" w:eastAsia="仿宋_GB2312"/>
                <w:sz w:val="24"/>
              </w:rPr>
              <w:t>2激光器5色及以上</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.光路传导：激光传递和荧光传导采用空气传导</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.检测通道：</w:t>
            </w:r>
            <w:r>
              <w:rPr>
                <w:rFonts w:ascii="仿宋_GB2312" w:hAnsi="仿宋_GB2312" w:cs="仿宋_GB2312" w:eastAsia="仿宋_GB2312"/>
                <w:sz w:val="24"/>
              </w:rPr>
              <w:t>≥</w:t>
            </w:r>
            <w:r>
              <w:rPr>
                <w:rFonts w:ascii="仿宋_GB2312" w:hAnsi="仿宋_GB2312" w:cs="仿宋_GB2312" w:eastAsia="仿宋_GB2312"/>
                <w:sz w:val="24"/>
              </w:rPr>
              <w:t>4个，蓝光3个通道：FITC、PE、PerCP，红光1个通道：APC</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.检测参数：包括所有通道面积（A)，宽度（W），高度（H）以及时间</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.散射光分辨率：FSC：0.5um; SSC：0.2um</w:t>
            </w:r>
          </w:p>
          <w:p>
            <w:pPr>
              <w:pStyle w:val="null3"/>
              <w:jc w:val="left"/>
            </w:pPr>
            <w:r>
              <w:rPr>
                <w:rFonts w:ascii="仿宋_GB2312" w:hAnsi="仿宋_GB2312" w:cs="仿宋_GB2312" w:eastAsia="仿宋_GB2312"/>
                <w:sz w:val="24"/>
              </w:rPr>
              <w:t>1.6</w:t>
            </w:r>
            <w:r>
              <w:rPr>
                <w:rFonts w:ascii="仿宋_GB2312" w:hAnsi="仿宋_GB2312" w:cs="仿宋_GB2312" w:eastAsia="仿宋_GB2312"/>
                <w:sz w:val="24"/>
              </w:rPr>
              <w:t>.检测颗粒直径：0.2～50μm</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.荧光灵敏度: FITC</w:t>
            </w:r>
            <w:r>
              <w:rPr>
                <w:rFonts w:ascii="仿宋_GB2312" w:hAnsi="仿宋_GB2312" w:cs="仿宋_GB2312" w:eastAsia="仿宋_GB2312"/>
                <w:sz w:val="24"/>
              </w:rPr>
              <w:t>≤</w:t>
            </w:r>
            <w:r>
              <w:rPr>
                <w:rFonts w:ascii="仿宋_GB2312" w:hAnsi="仿宋_GB2312" w:cs="仿宋_GB2312" w:eastAsia="仿宋_GB2312"/>
                <w:sz w:val="24"/>
              </w:rPr>
              <w:t>10MESF;PE</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MESF</w:t>
            </w:r>
          </w:p>
          <w:p>
            <w:pPr>
              <w:pStyle w:val="null3"/>
              <w:jc w:val="left"/>
            </w:pPr>
            <w:r>
              <w:rPr>
                <w:rFonts w:ascii="仿宋_GB2312" w:hAnsi="仿宋_GB2312" w:cs="仿宋_GB2312" w:eastAsia="仿宋_GB2312"/>
                <w:sz w:val="24"/>
              </w:rPr>
              <w:t>1.8</w:t>
            </w:r>
            <w:r>
              <w:rPr>
                <w:rFonts w:ascii="仿宋_GB2312" w:hAnsi="仿宋_GB2312" w:cs="仿宋_GB2312" w:eastAsia="仿宋_GB2312"/>
                <w:sz w:val="24"/>
              </w:rPr>
              <w:t>.荧光线性</w:t>
            </w:r>
            <w:r>
              <w:rPr>
                <w:rFonts w:ascii="仿宋_GB2312" w:hAnsi="仿宋_GB2312" w:cs="仿宋_GB2312" w:eastAsia="仿宋_GB2312"/>
                <w:sz w:val="24"/>
              </w:rPr>
              <w:t>≥</w:t>
            </w:r>
            <w:r>
              <w:rPr>
                <w:rFonts w:ascii="仿宋_GB2312" w:hAnsi="仿宋_GB2312" w:cs="仿宋_GB2312" w:eastAsia="仿宋_GB2312"/>
                <w:sz w:val="24"/>
              </w:rPr>
              <w:t>0.99</w:t>
            </w:r>
          </w:p>
          <w:p>
            <w:pPr>
              <w:pStyle w:val="null3"/>
              <w:jc w:val="left"/>
            </w:pPr>
            <w:r>
              <w:rPr>
                <w:rFonts w:ascii="仿宋_GB2312" w:hAnsi="仿宋_GB2312" w:cs="仿宋_GB2312" w:eastAsia="仿宋_GB2312"/>
                <w:sz w:val="24"/>
              </w:rPr>
              <w:t>1.9</w:t>
            </w:r>
            <w:r>
              <w:rPr>
                <w:rFonts w:ascii="仿宋_GB2312" w:hAnsi="仿宋_GB2312" w:cs="仿宋_GB2312" w:eastAsia="仿宋_GB2312"/>
                <w:sz w:val="24"/>
              </w:rPr>
              <w:t>.获取速率：35，000 events/s</w:t>
            </w:r>
          </w:p>
          <w:p>
            <w:pPr>
              <w:pStyle w:val="null3"/>
              <w:jc w:val="left"/>
            </w:pPr>
            <w:r>
              <w:rPr>
                <w:rFonts w:ascii="仿宋_GB2312" w:hAnsi="仿宋_GB2312" w:cs="仿宋_GB2312" w:eastAsia="仿宋_GB2312"/>
                <w:sz w:val="24"/>
              </w:rPr>
              <w:t>1.10</w:t>
            </w:r>
            <w:r>
              <w:rPr>
                <w:rFonts w:ascii="仿宋_GB2312" w:hAnsi="仿宋_GB2312" w:cs="仿宋_GB2312" w:eastAsia="仿宋_GB2312"/>
                <w:sz w:val="24"/>
              </w:rPr>
              <w:t>.交叉污染：</w:t>
            </w:r>
            <w:r>
              <w:rPr>
                <w:rFonts w:ascii="仿宋_GB2312" w:hAnsi="仿宋_GB2312" w:cs="仿宋_GB2312" w:eastAsia="仿宋_GB2312"/>
                <w:sz w:val="24"/>
              </w:rPr>
              <w:t>≤</w:t>
            </w:r>
            <w:r>
              <w:rPr>
                <w:rFonts w:ascii="仿宋_GB2312" w:hAnsi="仿宋_GB2312" w:cs="仿宋_GB2312" w:eastAsia="仿宋_GB2312"/>
                <w:sz w:val="24"/>
              </w:rPr>
              <w:t>0.1%</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.全峰宽变异系数：CV</w:t>
            </w:r>
            <w:r>
              <w:rPr>
                <w:rFonts w:ascii="仿宋_GB2312" w:hAnsi="仿宋_GB2312" w:cs="仿宋_GB2312" w:eastAsia="仿宋_GB2312"/>
                <w:sz w:val="24"/>
              </w:rPr>
              <w:t>≤</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.绝对计数：标配无需微球绝对计数功能，精度误差在</w:t>
            </w:r>
            <w:r>
              <w:rPr>
                <w:rFonts w:ascii="仿宋_GB2312" w:hAnsi="仿宋_GB2312" w:cs="仿宋_GB2312" w:eastAsia="仿宋_GB2312"/>
                <w:sz w:val="24"/>
              </w:rPr>
              <w:t>≤</w:t>
            </w:r>
            <w:r>
              <w:rPr>
                <w:rFonts w:ascii="仿宋_GB2312" w:hAnsi="仿宋_GB2312" w:cs="仿宋_GB2312" w:eastAsia="仿宋_GB2312"/>
                <w:sz w:val="24"/>
              </w:rPr>
              <w:t>±5%</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.信号处理：24位动态范围，PMT支持免调电压和可调电压双重模式</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.荧光补偿：可在线和离线补偿</w:t>
            </w:r>
          </w:p>
          <w:p>
            <w:pPr>
              <w:pStyle w:val="null3"/>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进样检测的同时，支持分析数据</w:t>
            </w:r>
            <w:r>
              <w:rPr>
                <w:rFonts w:ascii="仿宋_GB2312" w:hAnsi="仿宋_GB2312" w:cs="仿宋_GB2312" w:eastAsia="仿宋_GB2312"/>
                <w:sz w:val="24"/>
              </w:rPr>
              <w:t>。</w:t>
            </w:r>
            <w:r>
              <w:rPr>
                <w:rFonts w:ascii="仿宋_GB2312" w:hAnsi="仿宋_GB2312" w:cs="仿宋_GB2312" w:eastAsia="仿宋_GB2312"/>
                <w:sz w:val="24"/>
              </w:rPr>
              <w:t>采集样本时，软件支持同时分析已经采集完成的样本</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质控：可以检测仪器各荧光通道的状态，生成</w:t>
            </w:r>
            <w:r>
              <w:rPr>
                <w:rFonts w:ascii="仿宋_GB2312" w:hAnsi="仿宋_GB2312" w:cs="仿宋_GB2312" w:eastAsia="仿宋_GB2312"/>
                <w:sz w:val="24"/>
              </w:rPr>
              <w:t>质控</w:t>
            </w:r>
            <w:r>
              <w:rPr>
                <w:rFonts w:ascii="仿宋_GB2312" w:hAnsi="仿宋_GB2312" w:cs="仿宋_GB2312" w:eastAsia="仿宋_GB2312"/>
                <w:sz w:val="24"/>
              </w:rPr>
              <w:t>图形文件，自动跟踪监测仪器性能</w:t>
            </w:r>
          </w:p>
          <w:p>
            <w:pPr>
              <w:pStyle w:val="null3"/>
              <w:jc w:val="left"/>
            </w:pPr>
            <w:r>
              <w:rPr>
                <w:rFonts w:ascii="仿宋_GB2312" w:hAnsi="仿宋_GB2312" w:cs="仿宋_GB2312" w:eastAsia="仿宋_GB2312"/>
                <w:sz w:val="24"/>
              </w:rPr>
              <w:t>1.17</w:t>
            </w:r>
            <w:r>
              <w:rPr>
                <w:rFonts w:ascii="仿宋_GB2312" w:hAnsi="仿宋_GB2312" w:cs="仿宋_GB2312" w:eastAsia="仿宋_GB2312"/>
                <w:sz w:val="24"/>
              </w:rPr>
              <w:t>.液路设计：采用液</w:t>
            </w:r>
            <w:r>
              <w:rPr>
                <w:rFonts w:ascii="仿宋_GB2312" w:hAnsi="仿宋_GB2312" w:cs="仿宋_GB2312" w:eastAsia="仿宋_GB2312"/>
                <w:sz w:val="24"/>
              </w:rPr>
              <w:t>流</w:t>
            </w:r>
            <w:r>
              <w:rPr>
                <w:rFonts w:ascii="仿宋_GB2312" w:hAnsi="仿宋_GB2312" w:cs="仿宋_GB2312" w:eastAsia="仿宋_GB2312"/>
                <w:sz w:val="24"/>
              </w:rPr>
              <w:t>聚焦</w:t>
            </w:r>
          </w:p>
          <w:p>
            <w:pPr>
              <w:pStyle w:val="null3"/>
              <w:jc w:val="left"/>
            </w:pPr>
            <w:r>
              <w:rPr>
                <w:rFonts w:ascii="仿宋_GB2312" w:hAnsi="仿宋_GB2312" w:cs="仿宋_GB2312" w:eastAsia="仿宋_GB2312"/>
                <w:sz w:val="24"/>
              </w:rPr>
              <w:t>1.18</w:t>
            </w:r>
            <w:r>
              <w:rPr>
                <w:rFonts w:ascii="仿宋_GB2312" w:hAnsi="仿宋_GB2312" w:cs="仿宋_GB2312" w:eastAsia="仿宋_GB2312"/>
                <w:sz w:val="24"/>
              </w:rPr>
              <w:t>.液路动力：采用注射泵驱动，非蠕动泵驱动，同时无需定期更换管路耗材</w:t>
            </w:r>
          </w:p>
          <w:p>
            <w:pPr>
              <w:pStyle w:val="null3"/>
              <w:jc w:val="left"/>
            </w:pPr>
            <w:r>
              <w:rPr>
                <w:rFonts w:ascii="仿宋_GB2312" w:hAnsi="仿宋_GB2312" w:cs="仿宋_GB2312" w:eastAsia="仿宋_GB2312"/>
                <w:sz w:val="24"/>
              </w:rPr>
              <w:t>1.19</w:t>
            </w:r>
            <w:r>
              <w:rPr>
                <w:rFonts w:ascii="仿宋_GB2312" w:hAnsi="仿宋_GB2312" w:cs="仿宋_GB2312" w:eastAsia="仿宋_GB2312"/>
                <w:sz w:val="24"/>
              </w:rPr>
              <w:t>.样本流速：</w:t>
            </w:r>
            <w:r>
              <w:rPr>
                <w:rFonts w:ascii="仿宋_GB2312" w:hAnsi="仿宋_GB2312" w:cs="仿宋_GB2312" w:eastAsia="仿宋_GB2312"/>
                <w:sz w:val="24"/>
              </w:rPr>
              <w:t>具备</w:t>
            </w:r>
            <w:r>
              <w:rPr>
                <w:rFonts w:ascii="仿宋_GB2312" w:hAnsi="仿宋_GB2312" w:cs="仿宋_GB2312" w:eastAsia="仿宋_GB2312"/>
                <w:sz w:val="24"/>
              </w:rPr>
              <w:t>高中低三档可选</w:t>
            </w:r>
          </w:p>
          <w:p>
            <w:pPr>
              <w:pStyle w:val="null3"/>
              <w:jc w:val="left"/>
            </w:pPr>
            <w:r>
              <w:rPr>
                <w:rFonts w:ascii="仿宋_GB2312" w:hAnsi="仿宋_GB2312" w:cs="仿宋_GB2312" w:eastAsia="仿宋_GB2312"/>
                <w:sz w:val="24"/>
              </w:rPr>
              <w:t>1.20</w:t>
            </w:r>
            <w:r>
              <w:rPr>
                <w:rFonts w:ascii="仿宋_GB2312" w:hAnsi="仿宋_GB2312" w:cs="仿宋_GB2312" w:eastAsia="仿宋_GB2312"/>
                <w:sz w:val="24"/>
              </w:rPr>
              <w:t>.</w:t>
            </w:r>
            <w:r>
              <w:rPr>
                <w:rFonts w:ascii="仿宋_GB2312" w:hAnsi="仿宋_GB2312" w:cs="仿宋_GB2312" w:eastAsia="仿宋_GB2312"/>
                <w:sz w:val="24"/>
              </w:rPr>
              <w:t>清洗维护：一键式开关机，全自动液路清洗维护</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.上样方式：兼容标准流式管、EP管等上样</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.可插拨式滤光片，支持通道配置更改</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配套电脑：</w:t>
            </w:r>
            <w:r>
              <w:rPr>
                <w:rFonts w:ascii="仿宋_GB2312" w:hAnsi="仿宋_GB2312" w:cs="仿宋_GB2312" w:eastAsia="仿宋_GB2312"/>
                <w:sz w:val="24"/>
              </w:rPr>
              <w:t>CPUi7及以上，内存8G及以上，显示器27英寸及以上</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4</w:t>
            </w:r>
            <w:r>
              <w:rPr>
                <w:rFonts w:ascii="仿宋_GB2312" w:hAnsi="仿宋_GB2312" w:cs="仿宋_GB2312" w:eastAsia="仿宋_GB2312"/>
                <w:sz w:val="24"/>
              </w:rPr>
              <w:t>.软件：配套原装软件一套</w:t>
            </w:r>
            <w:r>
              <w:rPr>
                <w:rFonts w:ascii="仿宋_GB2312" w:hAnsi="仿宋_GB2312" w:cs="仿宋_GB2312" w:eastAsia="仿宋_GB2312"/>
                <w:sz w:val="24"/>
              </w:rPr>
              <w:t>，</w:t>
            </w:r>
            <w:r>
              <w:rPr>
                <w:rFonts w:ascii="仿宋_GB2312" w:hAnsi="仿宋_GB2312" w:cs="仿宋_GB2312" w:eastAsia="仿宋_GB2312"/>
                <w:sz w:val="24"/>
              </w:rPr>
              <w:t>标配中英文版本软件，具细胞周期自动拟合功能</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ind w:left="-420" w:firstLine="281"/>
              <w:jc w:val="center"/>
            </w:pPr>
            <w:r>
              <w:rPr>
                <w:rFonts w:ascii="仿宋_GB2312" w:hAnsi="仿宋_GB2312" w:cs="仿宋_GB2312" w:eastAsia="仿宋_GB2312"/>
                <w:sz w:val="28"/>
                <w:b/>
              </w:rPr>
              <w:t>三、</w:t>
            </w:r>
            <w:r>
              <w:rPr>
                <w:rFonts w:ascii="仿宋_GB2312" w:hAnsi="仿宋_GB2312" w:cs="仿宋_GB2312" w:eastAsia="仿宋_GB2312"/>
                <w:sz w:val="28"/>
                <w:b/>
              </w:rPr>
              <w:t>脉动式上墙双开门灭菌器</w:t>
            </w:r>
          </w:p>
          <w:p>
            <w:pPr>
              <w:pStyle w:val="null3"/>
              <w:jc w:val="left"/>
            </w:pPr>
            <w:r>
              <w:rPr>
                <w:rFonts w:ascii="仿宋_GB2312" w:hAnsi="仿宋_GB2312" w:cs="仿宋_GB2312" w:eastAsia="仿宋_GB2312"/>
                <w:sz w:val="24"/>
                <w:b/>
              </w:rPr>
              <w:t>用途</w:t>
            </w:r>
            <w:r>
              <w:rPr>
                <w:rFonts w:ascii="仿宋_GB2312" w:hAnsi="仿宋_GB2312" w:cs="仿宋_GB2312" w:eastAsia="仿宋_GB2312"/>
                <w:sz w:val="24"/>
                <w:b/>
              </w:rPr>
              <w:t>及适应证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专用于实验动物行业对动物饲料、饮用水、笼盒、衣物及其他饲养用品的灭菌处理</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安装方式：</w:t>
            </w:r>
            <w:r>
              <w:rPr>
                <w:rFonts w:ascii="仿宋_GB2312" w:hAnsi="仿宋_GB2312" w:cs="仿宋_GB2312" w:eastAsia="仿宋_GB2312"/>
                <w:sz w:val="24"/>
              </w:rPr>
              <w:t>和实验室整体建设，嵌入墙体</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.设备灭菌室容积350L</w:t>
            </w:r>
            <w:r>
              <w:rPr>
                <w:rFonts w:ascii="仿宋_GB2312" w:hAnsi="仿宋_GB2312" w:cs="仿宋_GB2312" w:eastAsia="仿宋_GB2312"/>
                <w:sz w:val="24"/>
              </w:rPr>
              <w:t>-660L</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设备自身集成蒸汽发生器，无需外接蒸汽源</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主体结构：内壳采用</w:t>
            </w:r>
            <w:r>
              <w:rPr>
                <w:rFonts w:ascii="仿宋_GB2312" w:hAnsi="仿宋_GB2312" w:cs="仿宋_GB2312" w:eastAsia="仿宋_GB2312"/>
                <w:sz w:val="24"/>
              </w:rPr>
              <w:t>316L不锈钢材质，夹套、门板、门档条采用304不锈钢；主体设计寿命10年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壳程</w:t>
            </w:r>
            <w:r>
              <w:rPr>
                <w:rFonts w:ascii="仿宋_GB2312" w:hAnsi="仿宋_GB2312" w:cs="仿宋_GB2312" w:eastAsia="仿宋_GB2312"/>
                <w:sz w:val="24"/>
              </w:rPr>
              <w:t>设计压力：</w:t>
            </w:r>
            <w:r>
              <w:rPr>
                <w:rFonts w:ascii="仿宋_GB2312" w:hAnsi="仿宋_GB2312" w:cs="仿宋_GB2312" w:eastAsia="仿宋_GB2312"/>
                <w:sz w:val="24"/>
              </w:rPr>
              <w:t>≥0.3 Mpa，设计温度：≥144℃</w:t>
            </w:r>
            <w:r>
              <w:rPr>
                <w:rFonts w:ascii="仿宋_GB2312" w:hAnsi="仿宋_GB2312" w:cs="仿宋_GB2312" w:eastAsia="仿宋_GB2312"/>
                <w:sz w:val="24"/>
              </w:rPr>
              <w:t>，</w:t>
            </w:r>
            <w:r>
              <w:rPr>
                <w:rFonts w:ascii="仿宋_GB2312" w:hAnsi="仿宋_GB2312" w:cs="仿宋_GB2312" w:eastAsia="仿宋_GB2312"/>
                <w:sz w:val="24"/>
              </w:rPr>
              <w:t>夹套耐压试验压力</w:t>
            </w:r>
            <w:r>
              <w:rPr>
                <w:rFonts w:ascii="仿宋_GB2312" w:hAnsi="仿宋_GB2312" w:cs="仿宋_GB2312" w:eastAsia="仿宋_GB2312"/>
                <w:sz w:val="24"/>
              </w:rPr>
              <w:t>≥0.52 MPa，壳程最高允许</w:t>
            </w:r>
            <w:r>
              <w:rPr>
                <w:rFonts w:ascii="仿宋_GB2312" w:hAnsi="仿宋_GB2312" w:cs="仿宋_GB2312" w:eastAsia="仿宋_GB2312"/>
                <w:sz w:val="24"/>
              </w:rPr>
              <w:t>工作压力</w:t>
            </w:r>
            <w:r>
              <w:rPr>
                <w:rFonts w:ascii="仿宋_GB2312" w:hAnsi="仿宋_GB2312" w:cs="仿宋_GB2312" w:eastAsia="仿宋_GB2312"/>
                <w:sz w:val="24"/>
              </w:rPr>
              <w:t>≥0.</w:t>
            </w:r>
            <w:r>
              <w:rPr>
                <w:rFonts w:ascii="仿宋_GB2312" w:hAnsi="仿宋_GB2312" w:cs="仿宋_GB2312" w:eastAsia="仿宋_GB2312"/>
                <w:sz w:val="24"/>
              </w:rPr>
              <w:t>3</w:t>
            </w:r>
            <w:r>
              <w:rPr>
                <w:rFonts w:ascii="仿宋_GB2312" w:hAnsi="仿宋_GB2312" w:cs="仿宋_GB2312" w:eastAsia="仿宋_GB2312"/>
                <w:sz w:val="24"/>
              </w:rPr>
              <w:t>Mpa</w:t>
            </w:r>
            <w:r>
              <w:rPr>
                <w:rFonts w:ascii="仿宋_GB2312" w:hAnsi="仿宋_GB2312" w:cs="仿宋_GB2312" w:eastAsia="仿宋_GB2312"/>
                <w:sz w:val="24"/>
              </w:rPr>
              <w:t>，</w:t>
            </w:r>
            <w:r>
              <w:rPr>
                <w:rFonts w:ascii="仿宋_GB2312" w:hAnsi="仿宋_GB2312" w:cs="仿宋_GB2312" w:eastAsia="仿宋_GB2312"/>
                <w:sz w:val="24"/>
              </w:rPr>
              <w:t>工作温度</w:t>
            </w:r>
            <w:r>
              <w:rPr>
                <w:rFonts w:ascii="仿宋_GB2312" w:hAnsi="仿宋_GB2312" w:cs="仿宋_GB2312" w:eastAsia="仿宋_GB2312"/>
                <w:sz w:val="24"/>
              </w:rPr>
              <w:t>≥139℃</w:t>
            </w:r>
            <w:r>
              <w:rPr>
                <w:rFonts w:ascii="仿宋_GB2312" w:hAnsi="仿宋_GB2312" w:cs="仿宋_GB2312" w:eastAsia="仿宋_GB2312"/>
                <w:sz w:val="24"/>
              </w:rPr>
              <w:t>；</w:t>
            </w:r>
            <w:r>
              <w:rPr>
                <w:rFonts w:ascii="仿宋_GB2312" w:hAnsi="仿宋_GB2312" w:cs="仿宋_GB2312" w:eastAsia="仿宋_GB2312"/>
                <w:sz w:val="24"/>
              </w:rPr>
              <w:t>夹套材料厚度</w:t>
            </w:r>
            <w:r>
              <w:rPr>
                <w:rFonts w:ascii="仿宋_GB2312" w:hAnsi="仿宋_GB2312" w:cs="仿宋_GB2312" w:eastAsia="仿宋_GB2312"/>
                <w:sz w:val="24"/>
              </w:rPr>
              <w:t>≥</w:t>
            </w:r>
            <w:r>
              <w:rPr>
                <w:rFonts w:ascii="仿宋_GB2312" w:hAnsi="仿宋_GB2312" w:cs="仿宋_GB2312" w:eastAsia="仿宋_GB2312"/>
                <w:sz w:val="24"/>
              </w:rPr>
              <w:t>8mm，门板材料厚度</w:t>
            </w:r>
            <w:r>
              <w:rPr>
                <w:rFonts w:ascii="仿宋_GB2312" w:hAnsi="仿宋_GB2312" w:cs="仿宋_GB2312" w:eastAsia="仿宋_GB2312"/>
                <w:sz w:val="24"/>
              </w:rPr>
              <w:t>≥</w:t>
            </w:r>
            <w:r>
              <w:rPr>
                <w:rFonts w:ascii="仿宋_GB2312" w:hAnsi="仿宋_GB2312" w:cs="仿宋_GB2312" w:eastAsia="仿宋_GB2312"/>
                <w:sz w:val="24"/>
              </w:rPr>
              <w:t>10mm，筒体（球壳）材料厚度</w:t>
            </w:r>
            <w:r>
              <w:rPr>
                <w:rFonts w:ascii="仿宋_GB2312" w:hAnsi="仿宋_GB2312" w:cs="仿宋_GB2312" w:eastAsia="仿宋_GB2312"/>
                <w:sz w:val="24"/>
              </w:rPr>
              <w:t>≥</w:t>
            </w:r>
            <w:r>
              <w:rPr>
                <w:rFonts w:ascii="仿宋_GB2312" w:hAnsi="仿宋_GB2312" w:cs="仿宋_GB2312" w:eastAsia="仿宋_GB2312"/>
                <w:sz w:val="24"/>
              </w:rPr>
              <w:t>6mm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控制系统：</w:t>
            </w:r>
          </w:p>
          <w:p>
            <w:pPr>
              <w:pStyle w:val="null3"/>
              <w:jc w:val="both"/>
            </w:pPr>
            <w:r>
              <w:rPr>
                <w:rFonts w:ascii="仿宋_GB2312" w:hAnsi="仿宋_GB2312" w:cs="仿宋_GB2312" w:eastAsia="仿宋_GB2312"/>
                <w:sz w:val="24"/>
                <w:b/>
              </w:rPr>
              <w:t>触摸屏</w:t>
            </w:r>
            <w:r>
              <w:rPr>
                <w:rFonts w:ascii="仿宋_GB2312" w:hAnsi="仿宋_GB2312" w:cs="仿宋_GB2312" w:eastAsia="仿宋_GB2312"/>
                <w:sz w:val="24"/>
              </w:rPr>
              <w:t>：彩色触摸屏人机操作界面，灭菌程序的压力、温度、时间等参数可根据需要自行设定，屏幕尺</w:t>
            </w:r>
            <w:r>
              <w:rPr>
                <w:rFonts w:ascii="仿宋_GB2312" w:hAnsi="仿宋_GB2312" w:cs="仿宋_GB2312" w:eastAsia="仿宋_GB2312"/>
                <w:sz w:val="24"/>
              </w:rPr>
              <w:t>寸</w:t>
            </w:r>
            <w:r>
              <w:rPr>
                <w:rFonts w:ascii="仿宋_GB2312" w:hAnsi="仿宋_GB2312" w:cs="仿宋_GB2312" w:eastAsia="仿宋_GB2312"/>
                <w:sz w:val="24"/>
              </w:rPr>
              <w:t>≥7</w:t>
            </w:r>
            <w:r>
              <w:rPr>
                <w:rFonts w:ascii="仿宋_GB2312" w:hAnsi="仿宋_GB2312" w:cs="仿宋_GB2312" w:eastAsia="仿宋_GB2312"/>
                <w:sz w:val="24"/>
              </w:rPr>
              <w:t>英寸</w:t>
            </w:r>
            <w:r>
              <w:rPr>
                <w:rFonts w:ascii="仿宋_GB2312" w:hAnsi="仿宋_GB2312" w:cs="仿宋_GB2312" w:eastAsia="仿宋_GB2312"/>
                <w:sz w:val="24"/>
              </w:rPr>
              <w:t>；分辨率：分辨率为</w:t>
            </w:r>
            <w:r>
              <w:rPr>
                <w:rFonts w:ascii="仿宋_GB2312" w:hAnsi="仿宋_GB2312" w:cs="仿宋_GB2312" w:eastAsia="仿宋_GB2312"/>
                <w:sz w:val="24"/>
              </w:rPr>
              <w:t>800 × 480；</w:t>
            </w:r>
            <w:r>
              <w:rPr>
                <w:rFonts w:ascii="仿宋_GB2312" w:hAnsi="仿宋_GB2312" w:cs="仿宋_GB2312" w:eastAsia="仿宋_GB2312"/>
                <w:sz w:val="24"/>
                <w:b/>
              </w:rPr>
              <w:t>防护等级</w:t>
            </w:r>
            <w:r>
              <w:rPr>
                <w:rFonts w:ascii="仿宋_GB2312" w:hAnsi="仿宋_GB2312" w:cs="仿宋_GB2312" w:eastAsia="仿宋_GB2312"/>
                <w:sz w:val="24"/>
              </w:rPr>
              <w:t>：前面板</w:t>
            </w:r>
            <w:r>
              <w:rPr>
                <w:rFonts w:ascii="仿宋_GB2312" w:hAnsi="仿宋_GB2312" w:cs="仿宋_GB2312" w:eastAsia="仿宋_GB2312"/>
                <w:sz w:val="24"/>
              </w:rPr>
              <w:t>IP 65；</w:t>
            </w:r>
            <w:r>
              <w:rPr>
                <w:rFonts w:ascii="仿宋_GB2312" w:hAnsi="仿宋_GB2312" w:cs="仿宋_GB2312" w:eastAsia="仿宋_GB2312"/>
                <w:sz w:val="24"/>
                <w:b/>
              </w:rPr>
              <w:t>通讯协议</w:t>
            </w:r>
            <w:r>
              <w:rPr>
                <w:rFonts w:ascii="仿宋_GB2312" w:hAnsi="仿宋_GB2312" w:cs="仿宋_GB2312" w:eastAsia="仿宋_GB2312"/>
                <w:sz w:val="24"/>
              </w:rPr>
              <w:t>：支持</w:t>
            </w:r>
            <w:r>
              <w:rPr>
                <w:rFonts w:ascii="仿宋_GB2312" w:hAnsi="仿宋_GB2312" w:cs="仿宋_GB2312" w:eastAsia="仿宋_GB2312"/>
                <w:sz w:val="24"/>
              </w:rPr>
              <w:t>RS-422、RS-485、TCP/IP通讯</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w:t>
            </w:r>
            <w:r>
              <w:rPr>
                <w:rFonts w:ascii="仿宋_GB2312" w:hAnsi="仿宋_GB2312" w:cs="仿宋_GB2312" w:eastAsia="仿宋_GB2312"/>
                <w:sz w:val="24"/>
              </w:rPr>
              <w:t>管理员、工艺员、操作员三级权限管理</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w:t>
            </w:r>
            <w:r>
              <w:rPr>
                <w:rFonts w:ascii="仿宋_GB2312" w:hAnsi="仿宋_GB2312" w:cs="仿宋_GB2312" w:eastAsia="仿宋_GB2312"/>
                <w:sz w:val="24"/>
              </w:rPr>
              <w:t>记录方式：灭菌过程</w:t>
            </w:r>
            <w:r>
              <w:rPr>
                <w:rFonts w:ascii="仿宋_GB2312" w:hAnsi="仿宋_GB2312" w:cs="仿宋_GB2312" w:eastAsia="仿宋_GB2312"/>
                <w:sz w:val="24"/>
              </w:rPr>
              <w:t>中的各项参数可在</w:t>
            </w:r>
            <w:r>
              <w:rPr>
                <w:rFonts w:ascii="仿宋_GB2312" w:hAnsi="仿宋_GB2312" w:cs="仿宋_GB2312" w:eastAsia="仿宋_GB2312"/>
                <w:sz w:val="24"/>
              </w:rPr>
              <w:t>触摸屏上自动显示，可配监控电脑</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程序选择：设备应有</w:t>
            </w:r>
            <w:r>
              <w:rPr>
                <w:rFonts w:ascii="仿宋_GB2312" w:hAnsi="仿宋_GB2312" w:cs="仿宋_GB2312" w:eastAsia="仿宋_GB2312"/>
                <w:sz w:val="24"/>
              </w:rPr>
              <w:t>121℃饲料灭菌、121℃塑料物品灭菌</w:t>
            </w:r>
            <w:r>
              <w:rPr>
                <w:rFonts w:ascii="仿宋_GB2312" w:hAnsi="仿宋_GB2312" w:cs="仿宋_GB2312" w:eastAsia="仿宋_GB2312"/>
                <w:sz w:val="24"/>
              </w:rPr>
              <w:t>等多种</w:t>
            </w:r>
            <w:r>
              <w:rPr>
                <w:rFonts w:ascii="仿宋_GB2312" w:hAnsi="仿宋_GB2312" w:cs="仿宋_GB2312" w:eastAsia="仿宋_GB2312"/>
                <w:sz w:val="24"/>
              </w:rPr>
              <w:t>自定义程序。整个过程自动控制、有低温、高温报警和误操作保护提示，应提供程序选择及运行界面照片</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w:t>
            </w:r>
            <w:r>
              <w:rPr>
                <w:rFonts w:ascii="仿宋_GB2312" w:hAnsi="仿宋_GB2312" w:cs="仿宋_GB2312" w:eastAsia="仿宋_GB2312"/>
                <w:sz w:val="24"/>
              </w:rPr>
              <w:t>设备保温要求：灭菌器主体有良好保温措施，其表层温度</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w:t>
            </w:r>
            <w:r>
              <w:rPr>
                <w:rFonts w:ascii="仿宋_GB2312" w:hAnsi="仿宋_GB2312" w:cs="仿宋_GB2312" w:eastAsia="仿宋_GB2312"/>
                <w:sz w:val="24"/>
              </w:rPr>
              <w:t>主体保温罩采用轧花铝板材质</w:t>
            </w:r>
            <w:r>
              <w:rPr>
                <w:rFonts w:ascii="仿宋_GB2312" w:hAnsi="仿宋_GB2312" w:cs="仿宋_GB2312" w:eastAsia="仿宋_GB2312"/>
                <w:sz w:val="24"/>
              </w:rPr>
              <w:t>，</w:t>
            </w:r>
            <w:r>
              <w:rPr>
                <w:rFonts w:ascii="仿宋_GB2312" w:hAnsi="仿宋_GB2312" w:cs="仿宋_GB2312" w:eastAsia="仿宋_GB2312"/>
                <w:sz w:val="24"/>
              </w:rPr>
              <w:t>提供</w:t>
            </w:r>
            <w:r>
              <w:rPr>
                <w:rFonts w:ascii="仿宋_GB2312" w:hAnsi="仿宋_GB2312" w:cs="仿宋_GB2312" w:eastAsia="仿宋_GB2312"/>
                <w:sz w:val="24"/>
              </w:rPr>
              <w:t>轧花铝板</w:t>
            </w:r>
            <w:r>
              <w:rPr>
                <w:rFonts w:ascii="仿宋_GB2312" w:hAnsi="仿宋_GB2312" w:cs="仿宋_GB2312" w:eastAsia="仿宋_GB2312"/>
                <w:sz w:val="24"/>
              </w:rPr>
              <w:t>保温罩照片证明</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w:t>
            </w:r>
            <w:r>
              <w:rPr>
                <w:rFonts w:ascii="仿宋_GB2312" w:hAnsi="仿宋_GB2312" w:cs="仿宋_GB2312" w:eastAsia="仿宋_GB2312"/>
                <w:sz w:val="24"/>
              </w:rPr>
              <w:t>气动阀门：不锈钢角座式气动阀，</w:t>
            </w:r>
            <w:r>
              <w:rPr>
                <w:rFonts w:ascii="仿宋_GB2312" w:hAnsi="仿宋_GB2312" w:cs="仿宋_GB2312" w:eastAsia="仿宋_GB2312"/>
                <w:sz w:val="24"/>
              </w:rPr>
              <w:t>≥</w:t>
            </w:r>
            <w:r>
              <w:rPr>
                <w:rFonts w:ascii="仿宋_GB2312" w:hAnsi="仿宋_GB2312" w:cs="仿宋_GB2312" w:eastAsia="仿宋_GB2312"/>
                <w:sz w:val="24"/>
              </w:rPr>
              <w:t>400万次无故障运行</w:t>
            </w:r>
            <w:r>
              <w:rPr>
                <w:rFonts w:ascii="仿宋_GB2312" w:hAnsi="仿宋_GB2312" w:cs="仿宋_GB2312" w:eastAsia="仿宋_GB2312"/>
                <w:sz w:val="24"/>
              </w:rPr>
              <w:t>,</w:t>
            </w:r>
            <w:r>
              <w:rPr>
                <w:rFonts w:ascii="仿宋_GB2312" w:hAnsi="仿宋_GB2312" w:cs="仿宋_GB2312" w:eastAsia="仿宋_GB2312"/>
                <w:sz w:val="24"/>
              </w:rPr>
              <w:t>并带有手动功能，可以在停电时手动控制气动阀门对灭菌器进行安全处理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1.12</w:t>
            </w:r>
            <w:r>
              <w:rPr>
                <w:rFonts w:ascii="仿宋_GB2312" w:hAnsi="仿宋_GB2312" w:cs="仿宋_GB2312" w:eastAsia="仿宋_GB2312"/>
                <w:sz w:val="24"/>
              </w:rPr>
              <w:t>.</w:t>
            </w:r>
            <w:r>
              <w:rPr>
                <w:rFonts w:ascii="仿宋_GB2312" w:hAnsi="仿宋_GB2312" w:cs="仿宋_GB2312" w:eastAsia="仿宋_GB2312"/>
                <w:sz w:val="24"/>
              </w:rPr>
              <w:t>设备自带的安全附件与有关装置中，压力表数量</w:t>
            </w:r>
            <w:r>
              <w:rPr>
                <w:rFonts w:ascii="仿宋_GB2312" w:hAnsi="仿宋_GB2312" w:cs="仿宋_GB2312" w:eastAsia="仿宋_GB2312"/>
                <w:sz w:val="24"/>
              </w:rPr>
              <w:t>≥</w:t>
            </w:r>
            <w:r>
              <w:rPr>
                <w:rFonts w:ascii="仿宋_GB2312" w:hAnsi="仿宋_GB2312" w:cs="仿宋_GB2312" w:eastAsia="仿宋_GB2312"/>
                <w:sz w:val="24"/>
              </w:rPr>
              <w:t>4个，安全阀数量</w:t>
            </w:r>
            <w:r>
              <w:rPr>
                <w:rFonts w:ascii="仿宋_GB2312" w:hAnsi="仿宋_GB2312" w:cs="仿宋_GB2312" w:eastAsia="仿宋_GB2312"/>
                <w:sz w:val="24"/>
              </w:rPr>
              <w:t>≥</w:t>
            </w:r>
            <w:r>
              <w:rPr>
                <w:rFonts w:ascii="仿宋_GB2312" w:hAnsi="仿宋_GB2312" w:cs="仿宋_GB2312" w:eastAsia="仿宋_GB2312"/>
                <w:sz w:val="24"/>
              </w:rPr>
              <w:t>3个</w:t>
            </w:r>
          </w:p>
          <w:p>
            <w:pPr>
              <w:pStyle w:val="null3"/>
              <w:jc w:val="both"/>
            </w:pPr>
            <w:r>
              <w:rPr>
                <w:rFonts w:ascii="仿宋_GB2312" w:hAnsi="仿宋_GB2312" w:cs="仿宋_GB2312" w:eastAsia="仿宋_GB2312"/>
                <w:sz w:val="24"/>
              </w:rPr>
              <w:t>1.13</w:t>
            </w:r>
            <w:r>
              <w:rPr>
                <w:rFonts w:ascii="仿宋_GB2312" w:hAnsi="仿宋_GB2312" w:cs="仿宋_GB2312" w:eastAsia="仿宋_GB2312"/>
                <w:sz w:val="24"/>
              </w:rPr>
              <w:t>.</w:t>
            </w:r>
            <w:r>
              <w:rPr>
                <w:rFonts w:ascii="仿宋_GB2312" w:hAnsi="仿宋_GB2312" w:cs="仿宋_GB2312" w:eastAsia="仿宋_GB2312"/>
                <w:sz w:val="24"/>
              </w:rPr>
              <w:t>具备</w:t>
            </w:r>
            <w:r>
              <w:rPr>
                <w:rFonts w:ascii="仿宋_GB2312" w:hAnsi="仿宋_GB2312" w:cs="仿宋_GB2312" w:eastAsia="仿宋_GB2312"/>
                <w:sz w:val="24"/>
              </w:rPr>
              <w:t>抽空装置：防护等级</w:t>
            </w:r>
            <w:r>
              <w:rPr>
                <w:rFonts w:ascii="仿宋_GB2312" w:hAnsi="仿宋_GB2312" w:cs="仿宋_GB2312" w:eastAsia="仿宋_GB2312"/>
                <w:sz w:val="24"/>
              </w:rPr>
              <w:t>≥IP55，效率≥86%</w:t>
            </w:r>
          </w:p>
          <w:p>
            <w:pPr>
              <w:pStyle w:val="null3"/>
              <w:jc w:val="both"/>
            </w:pPr>
            <w:r>
              <w:rPr>
                <w:rFonts w:ascii="仿宋_GB2312" w:hAnsi="仿宋_GB2312" w:cs="仿宋_GB2312" w:eastAsia="仿宋_GB2312"/>
                <w:sz w:val="24"/>
              </w:rPr>
              <w:t>1.14</w:t>
            </w:r>
            <w:r>
              <w:rPr>
                <w:rFonts w:ascii="仿宋_GB2312" w:hAnsi="仿宋_GB2312" w:cs="仿宋_GB2312" w:eastAsia="仿宋_GB2312"/>
                <w:sz w:val="24"/>
              </w:rPr>
              <w:t>.</w:t>
            </w:r>
            <w:r>
              <w:rPr>
                <w:rFonts w:ascii="仿宋_GB2312" w:hAnsi="仿宋_GB2312" w:cs="仿宋_GB2312" w:eastAsia="仿宋_GB2312"/>
                <w:sz w:val="24"/>
              </w:rPr>
              <w:t>换热装置：板式换热器，换热效率</w:t>
            </w:r>
            <w:r>
              <w:rPr>
                <w:rFonts w:ascii="仿宋_GB2312" w:hAnsi="仿宋_GB2312" w:cs="仿宋_GB2312" w:eastAsia="仿宋_GB2312"/>
                <w:sz w:val="24"/>
              </w:rPr>
              <w:t>≥95%</w:t>
            </w:r>
          </w:p>
          <w:p>
            <w:pPr>
              <w:pStyle w:val="null3"/>
              <w:jc w:val="both"/>
            </w:pPr>
            <w:r>
              <w:rPr>
                <w:rFonts w:ascii="仿宋_GB2312" w:hAnsi="仿宋_GB2312" w:cs="仿宋_GB2312" w:eastAsia="仿宋_GB2312"/>
                <w:sz w:val="24"/>
              </w:rPr>
              <w:t>1.15</w:t>
            </w:r>
            <w:r>
              <w:rPr>
                <w:rFonts w:ascii="仿宋_GB2312" w:hAnsi="仿宋_GB2312" w:cs="仿宋_GB2312" w:eastAsia="仿宋_GB2312"/>
                <w:sz w:val="24"/>
              </w:rPr>
              <w:t>.</w:t>
            </w:r>
            <w:r>
              <w:rPr>
                <w:rFonts w:ascii="仿宋_GB2312" w:hAnsi="仿宋_GB2312" w:cs="仿宋_GB2312" w:eastAsia="仿宋_GB2312"/>
                <w:sz w:val="24"/>
              </w:rPr>
              <w:t>降噪系统：带有节水降噪装置，设备运行噪音</w:t>
            </w:r>
            <w:r>
              <w:rPr>
                <w:rFonts w:ascii="仿宋_GB2312" w:hAnsi="仿宋_GB2312" w:cs="仿宋_GB2312" w:eastAsia="仿宋_GB2312"/>
                <w:sz w:val="24"/>
              </w:rPr>
              <w:t>≤75dB（设备操作区）</w:t>
            </w:r>
          </w:p>
          <w:p>
            <w:pPr>
              <w:pStyle w:val="null3"/>
              <w:jc w:val="both"/>
            </w:pPr>
            <w:r>
              <w:rPr>
                <w:rFonts w:ascii="仿宋_GB2312" w:hAnsi="仿宋_GB2312" w:cs="仿宋_GB2312" w:eastAsia="仿宋_GB2312"/>
                <w:sz w:val="24"/>
              </w:rPr>
              <w:t>1.16</w:t>
            </w:r>
            <w:r>
              <w:rPr>
                <w:rFonts w:ascii="仿宋_GB2312" w:hAnsi="仿宋_GB2312" w:cs="仿宋_GB2312" w:eastAsia="仿宋_GB2312"/>
                <w:sz w:val="24"/>
              </w:rPr>
              <w:t>.</w:t>
            </w:r>
            <w:r>
              <w:rPr>
                <w:rFonts w:ascii="仿宋_GB2312" w:hAnsi="仿宋_GB2312" w:cs="仿宋_GB2312" w:eastAsia="仿宋_GB2312"/>
                <w:sz w:val="24"/>
              </w:rPr>
              <w:t>节水设计</w:t>
            </w:r>
            <w:r>
              <w:rPr>
                <w:rFonts w:ascii="仿宋_GB2312" w:hAnsi="仿宋_GB2312" w:cs="仿宋_GB2312" w:eastAsia="仿宋_GB2312"/>
                <w:sz w:val="24"/>
              </w:rPr>
              <w:t>：带有换热器水回收系统</w:t>
            </w:r>
          </w:p>
          <w:p>
            <w:pPr>
              <w:pStyle w:val="null3"/>
              <w:jc w:val="both"/>
            </w:pPr>
            <w:r>
              <w:rPr>
                <w:rFonts w:ascii="仿宋_GB2312" w:hAnsi="仿宋_GB2312" w:cs="仿宋_GB2312" w:eastAsia="仿宋_GB2312"/>
                <w:sz w:val="24"/>
              </w:rPr>
              <w:t>1.17</w:t>
            </w:r>
            <w:r>
              <w:rPr>
                <w:rFonts w:ascii="仿宋_GB2312" w:hAnsi="仿宋_GB2312" w:cs="仿宋_GB2312" w:eastAsia="仿宋_GB2312"/>
                <w:sz w:val="24"/>
              </w:rPr>
              <w:t>.</w:t>
            </w:r>
            <w:r>
              <w:rPr>
                <w:rFonts w:ascii="仿宋_GB2312" w:hAnsi="仿宋_GB2312" w:cs="仿宋_GB2312" w:eastAsia="仿宋_GB2312"/>
                <w:sz w:val="24"/>
              </w:rPr>
              <w:t>管路要求：卡箍连接</w:t>
            </w:r>
          </w:p>
          <w:p>
            <w:pPr>
              <w:pStyle w:val="null3"/>
              <w:jc w:val="both"/>
            </w:pPr>
            <w:r>
              <w:rPr>
                <w:rFonts w:ascii="仿宋_GB2312" w:hAnsi="仿宋_GB2312" w:cs="仿宋_GB2312" w:eastAsia="仿宋_GB2312"/>
                <w:sz w:val="24"/>
              </w:rPr>
              <w:t>1.18</w:t>
            </w:r>
            <w:r>
              <w:rPr>
                <w:rFonts w:ascii="仿宋_GB2312" w:hAnsi="仿宋_GB2312" w:cs="仿宋_GB2312" w:eastAsia="仿宋_GB2312"/>
                <w:sz w:val="24"/>
              </w:rPr>
              <w:t>.</w:t>
            </w:r>
            <w:r>
              <w:rPr>
                <w:rFonts w:ascii="仿宋_GB2312" w:hAnsi="仿宋_GB2312" w:cs="仿宋_GB2312" w:eastAsia="仿宋_GB2312"/>
                <w:sz w:val="24"/>
              </w:rPr>
              <w:t>消毒</w:t>
            </w:r>
            <w:r>
              <w:rPr>
                <w:rFonts w:ascii="仿宋_GB2312" w:hAnsi="仿宋_GB2312" w:cs="仿宋_GB2312" w:eastAsia="仿宋_GB2312"/>
                <w:sz w:val="24"/>
              </w:rPr>
              <w:t>/搬运车</w:t>
            </w:r>
            <w:r>
              <w:rPr>
                <w:rFonts w:ascii="仿宋_GB2312" w:hAnsi="仿宋_GB2312" w:cs="仿宋_GB2312" w:eastAsia="仿宋_GB2312"/>
                <w:sz w:val="24"/>
              </w:rPr>
              <w:t>材质</w:t>
            </w:r>
            <w:r>
              <w:rPr>
                <w:rFonts w:ascii="仿宋_GB2312" w:hAnsi="仿宋_GB2312" w:cs="仿宋_GB2312" w:eastAsia="仿宋_GB2312"/>
                <w:sz w:val="24"/>
              </w:rPr>
              <w:t>：整体使用</w:t>
            </w:r>
            <w:r>
              <w:rPr>
                <w:rFonts w:ascii="仿宋_GB2312" w:hAnsi="仿宋_GB2312" w:cs="仿宋_GB2312" w:eastAsia="仿宋_GB2312"/>
                <w:sz w:val="24"/>
              </w:rPr>
              <w:t>304不锈钢</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jc w:val="center"/>
            </w:pPr>
            <w:r>
              <w:rPr>
                <w:rFonts w:ascii="仿宋_GB2312" w:hAnsi="仿宋_GB2312" w:cs="仿宋_GB2312" w:eastAsia="仿宋_GB2312"/>
                <w:sz w:val="28"/>
                <w:b/>
              </w:rPr>
              <w:t>四、</w:t>
            </w:r>
            <w:r>
              <w:rPr>
                <w:rFonts w:ascii="仿宋_GB2312" w:hAnsi="仿宋_GB2312" w:cs="仿宋_GB2312" w:eastAsia="仿宋_GB2312"/>
                <w:sz w:val="28"/>
                <w:b/>
              </w:rPr>
              <w:t>IVC饲养系统</w:t>
            </w:r>
          </w:p>
          <w:p>
            <w:pPr>
              <w:pStyle w:val="null3"/>
              <w:jc w:val="left"/>
            </w:pPr>
            <w:r>
              <w:rPr>
                <w:rFonts w:ascii="仿宋_GB2312" w:hAnsi="仿宋_GB2312" w:cs="仿宋_GB2312" w:eastAsia="仿宋_GB2312"/>
                <w:sz w:val="24"/>
                <w:b/>
              </w:rPr>
              <w:t>用途</w:t>
            </w:r>
            <w:r>
              <w:rPr>
                <w:rFonts w:ascii="仿宋_GB2312" w:hAnsi="仿宋_GB2312" w:cs="仿宋_GB2312" w:eastAsia="仿宋_GB2312"/>
                <w:sz w:val="24"/>
                <w:b/>
              </w:rPr>
              <w:t>及适应证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用于实验室饲养</w:t>
            </w:r>
            <w:r>
              <w:rPr>
                <w:rFonts w:ascii="仿宋_GB2312" w:hAnsi="仿宋_GB2312" w:cs="仿宋_GB2312" w:eastAsia="仿宋_GB2312"/>
                <w:sz w:val="24"/>
              </w:rPr>
              <w:t>SPF级小鼠，能实现实验动物生存空间的严格微生物控制，防止不同笼盒间交叉感染。</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技术参数：</w:t>
            </w:r>
          </w:p>
          <w:p>
            <w:pPr>
              <w:pStyle w:val="null3"/>
              <w:jc w:val="both"/>
            </w:pPr>
            <w:r>
              <w:rPr>
                <w:rFonts w:ascii="仿宋_GB2312" w:hAnsi="仿宋_GB2312" w:cs="仿宋_GB2312" w:eastAsia="仿宋_GB2312"/>
                <w:sz w:val="24"/>
                <w:b/>
              </w:rPr>
              <w:t>标准型</w:t>
            </w:r>
            <w:r>
              <w:rPr>
                <w:rFonts w:ascii="仿宋_GB2312" w:hAnsi="仿宋_GB2312" w:cs="仿宋_GB2312" w:eastAsia="仿宋_GB2312"/>
                <w:sz w:val="24"/>
                <w:b/>
              </w:rPr>
              <w:t>IVC主机</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.单风机在无背压下最大风量≥500m³/h</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.采用双风机结构（2个进风机，2个排风机）</w:t>
            </w:r>
            <w:r>
              <w:rPr>
                <w:rFonts w:ascii="仿宋_GB2312" w:hAnsi="仿宋_GB2312" w:cs="仿宋_GB2312" w:eastAsia="仿宋_GB2312"/>
                <w:sz w:val="24"/>
              </w:rPr>
              <w:t>，一备一用</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.具</w:t>
            </w:r>
            <w:r>
              <w:rPr>
                <w:rFonts w:ascii="仿宋_GB2312" w:hAnsi="仿宋_GB2312" w:cs="仿宋_GB2312" w:eastAsia="仿宋_GB2312"/>
                <w:sz w:val="24"/>
              </w:rPr>
              <w:t>有</w:t>
            </w:r>
            <w:r>
              <w:rPr>
                <w:rFonts w:ascii="仿宋_GB2312" w:hAnsi="仿宋_GB2312" w:cs="仿宋_GB2312" w:eastAsia="仿宋_GB2312"/>
                <w:sz w:val="24"/>
              </w:rPr>
              <w:t>温湿度传感器，</w:t>
            </w:r>
            <w:r>
              <w:rPr>
                <w:rFonts w:ascii="仿宋_GB2312" w:hAnsi="仿宋_GB2312" w:cs="仿宋_GB2312" w:eastAsia="仿宋_GB2312"/>
                <w:sz w:val="24"/>
              </w:rPr>
              <w:t>可实时监测</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.换气次数≥40次/h（可调），运行噪音≤50dB</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.进排风处</w:t>
            </w:r>
            <w:r>
              <w:rPr>
                <w:rFonts w:ascii="仿宋_GB2312" w:hAnsi="仿宋_GB2312" w:cs="仿宋_GB2312" w:eastAsia="仿宋_GB2312"/>
                <w:sz w:val="24"/>
              </w:rPr>
              <w:t>具有</w:t>
            </w:r>
            <w:r>
              <w:rPr>
                <w:rFonts w:ascii="仿宋_GB2312" w:hAnsi="仿宋_GB2312" w:cs="仿宋_GB2312" w:eastAsia="仿宋_GB2312"/>
                <w:sz w:val="24"/>
              </w:rPr>
              <w:t>初、高效两级过滤，高效过滤效率</w:t>
            </w:r>
            <w:r>
              <w:rPr>
                <w:rFonts w:ascii="仿宋_GB2312" w:hAnsi="仿宋_GB2312" w:cs="仿宋_GB2312" w:eastAsia="仿宋_GB2312"/>
                <w:sz w:val="24"/>
              </w:rPr>
              <w:t>≥99.995%，通风量应≥250m³/h，笼盒内空气洁净度≥ISO 5级。</w:t>
            </w:r>
          </w:p>
          <w:p>
            <w:pPr>
              <w:pStyle w:val="null3"/>
              <w:jc w:val="both"/>
            </w:pPr>
            <w:r>
              <w:rPr>
                <w:rFonts w:ascii="仿宋_GB2312" w:hAnsi="仿宋_GB2312" w:cs="仿宋_GB2312" w:eastAsia="仿宋_GB2312"/>
                <w:sz w:val="24"/>
                <w:b/>
              </w:rPr>
              <w:t>标准型小鼠</w:t>
            </w:r>
            <w:r>
              <w:rPr>
                <w:rFonts w:ascii="仿宋_GB2312" w:hAnsi="仿宋_GB2312" w:cs="仿宋_GB2312" w:eastAsia="仿宋_GB2312"/>
                <w:sz w:val="24"/>
                <w:b/>
              </w:rPr>
              <w:t>IVC笼架</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.单面笼架尺寸≤1790×500×1985mm，双面笼架尺寸≤1790×725×1995mm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.单面笼架带笼盒深度尺寸应≤500mm，双面笼架带笼盒深度尺寸应≤880mm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.笼架框架为SUS 304不锈钢材质，外框架钢管无锐边及毛刺，易清洗，可拆卸，可整体高温高压灭菌。</w:t>
            </w:r>
          </w:p>
          <w:p>
            <w:pPr>
              <w:pStyle w:val="null3"/>
              <w:jc w:val="both"/>
            </w:pPr>
            <w:r>
              <w:rPr>
                <w:rFonts w:ascii="仿宋_GB2312" w:hAnsi="仿宋_GB2312" w:cs="仿宋_GB2312" w:eastAsia="仿宋_GB2312"/>
                <w:sz w:val="24"/>
                <w:b/>
              </w:rPr>
              <w:t>标准型小鼠</w:t>
            </w:r>
            <w:r>
              <w:rPr>
                <w:rFonts w:ascii="仿宋_GB2312" w:hAnsi="仿宋_GB2312" w:cs="仿宋_GB2312" w:eastAsia="仿宋_GB2312"/>
                <w:sz w:val="24"/>
                <w:b/>
              </w:rPr>
              <w:t>IVC笼盒</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.笼盒尺寸≥395×185×200mm（带标牌插槽、饮水瓶），笼盒盒底高度≥13cm，符合《GB14925实验动物环境及设施》相关要求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10</w:t>
            </w:r>
            <w:r>
              <w:rPr>
                <w:rFonts w:ascii="仿宋_GB2312" w:hAnsi="仿宋_GB2312" w:cs="仿宋_GB2312" w:eastAsia="仿宋_GB2312"/>
                <w:sz w:val="24"/>
              </w:rPr>
              <w:t>.笼盒采用聚亚苯基砜（PPSU）全新材料，耐高压灭菌温度≥134℃，使用灭菌≥350次不变形</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1</w:t>
            </w:r>
            <w:r>
              <w:rPr>
                <w:rFonts w:ascii="仿宋_GB2312" w:hAnsi="仿宋_GB2312" w:cs="仿宋_GB2312" w:eastAsia="仿宋_GB2312"/>
                <w:sz w:val="24"/>
              </w:rPr>
              <w:t>.笼盒机械强度，确保一米高度自由落下无损坏</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2</w:t>
            </w:r>
            <w:r>
              <w:rPr>
                <w:rFonts w:ascii="仿宋_GB2312" w:hAnsi="仿宋_GB2312" w:cs="仿宋_GB2312" w:eastAsia="仿宋_GB2312"/>
                <w:sz w:val="24"/>
              </w:rPr>
              <w:t>.外置式饮水瓶，聚亚苯基砜（PPSU）材料，瓶嘴为316L不锈钢或更优材质，表面经研磨处理具有防水功能</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13</w:t>
            </w:r>
            <w:r>
              <w:rPr>
                <w:rFonts w:ascii="仿宋_GB2312" w:hAnsi="仿宋_GB2312" w:cs="仿宋_GB2312" w:eastAsia="仿宋_GB2312"/>
                <w:sz w:val="24"/>
              </w:rPr>
              <w:t>.笼盒网架为304不锈钢材质</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14</w:t>
            </w:r>
            <w:r>
              <w:rPr>
                <w:rFonts w:ascii="仿宋_GB2312" w:hAnsi="仿宋_GB2312" w:cs="仿宋_GB2312" w:eastAsia="仿宋_GB2312"/>
                <w:sz w:val="24"/>
              </w:rPr>
              <w:t>.笼盒脱离笼架后，笼盒进风、排风阀门能即刻自动关闭，与笼架的接触为非侵入式结构，即笼架进排风口不伸入笼盒内部</w:t>
            </w:r>
          </w:p>
          <w:p>
            <w:pPr>
              <w:pStyle w:val="null3"/>
              <w:jc w:val="both"/>
            </w:pPr>
            <w:r>
              <w:rPr>
                <w:rFonts w:ascii="仿宋_GB2312" w:hAnsi="仿宋_GB2312" w:cs="仿宋_GB2312" w:eastAsia="仿宋_GB2312"/>
                <w:sz w:val="24"/>
              </w:rPr>
              <w:t xml:space="preserve"> 1.</w:t>
            </w:r>
            <w:r>
              <w:rPr>
                <w:rFonts w:ascii="仿宋_GB2312" w:hAnsi="仿宋_GB2312" w:cs="仿宋_GB2312" w:eastAsia="仿宋_GB2312"/>
                <w:sz w:val="24"/>
              </w:rPr>
              <w:t>15</w:t>
            </w:r>
            <w:r>
              <w:rPr>
                <w:rFonts w:ascii="仿宋_GB2312" w:hAnsi="仿宋_GB2312" w:cs="仿宋_GB2312" w:eastAsia="仿宋_GB2312"/>
                <w:sz w:val="24"/>
              </w:rPr>
              <w:t>.笼盒为上部送风、上部排风结构，进风口与排风口之间有阻隔板，笼内风速≤0.15m/s</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jc w:val="center"/>
            </w:pPr>
            <w:r>
              <w:rPr>
                <w:rFonts w:ascii="仿宋_GB2312" w:hAnsi="仿宋_GB2312" w:cs="仿宋_GB2312" w:eastAsia="仿宋_GB2312"/>
                <w:sz w:val="28"/>
                <w:b/>
              </w:rPr>
              <w:t>五、</w:t>
            </w:r>
            <w:r>
              <w:rPr>
                <w:rFonts w:ascii="仿宋_GB2312" w:hAnsi="仿宋_GB2312" w:cs="仿宋_GB2312" w:eastAsia="仿宋_GB2312"/>
                <w:sz w:val="28"/>
                <w:b/>
              </w:rPr>
              <w:t>小动物</w:t>
            </w:r>
            <w:r>
              <w:rPr>
                <w:rFonts w:ascii="仿宋_GB2312" w:hAnsi="仿宋_GB2312" w:cs="仿宋_GB2312" w:eastAsia="仿宋_GB2312"/>
                <w:sz w:val="28"/>
                <w:b/>
              </w:rPr>
              <w:t>B超</w:t>
            </w:r>
          </w:p>
          <w:p>
            <w:pPr>
              <w:pStyle w:val="null3"/>
              <w:jc w:val="left"/>
            </w:pPr>
            <w:r>
              <w:rPr>
                <w:rFonts w:ascii="仿宋_GB2312" w:hAnsi="仿宋_GB2312" w:cs="仿宋_GB2312" w:eastAsia="仿宋_GB2312"/>
                <w:sz w:val="24"/>
                <w:b/>
              </w:rPr>
              <w:t>用途</w:t>
            </w:r>
            <w:r>
              <w:rPr>
                <w:rFonts w:ascii="仿宋_GB2312" w:hAnsi="仿宋_GB2312" w:cs="仿宋_GB2312" w:eastAsia="仿宋_GB2312"/>
                <w:sz w:val="24"/>
                <w:b/>
              </w:rPr>
              <w:t>及适应证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可用于</w:t>
            </w:r>
            <w:r>
              <w:rPr>
                <w:rFonts w:ascii="仿宋_GB2312" w:hAnsi="仿宋_GB2312" w:cs="仿宋_GB2312" w:eastAsia="仿宋_GB2312"/>
                <w:sz w:val="24"/>
              </w:rPr>
              <w:t>大小鼠实验</w:t>
            </w:r>
            <w:r>
              <w:rPr>
                <w:rFonts w:ascii="仿宋_GB2312" w:hAnsi="仿宋_GB2312" w:cs="仿宋_GB2312" w:eastAsia="仿宋_GB2312"/>
                <w:sz w:val="24"/>
              </w:rPr>
              <w:t>，</w:t>
            </w:r>
            <w:r>
              <w:rPr>
                <w:rFonts w:ascii="仿宋_GB2312" w:hAnsi="仿宋_GB2312" w:cs="仿宋_GB2312" w:eastAsia="仿宋_GB2312"/>
                <w:sz w:val="24"/>
              </w:rPr>
              <w:t>动物腹部，心脏，小器官，外周血管，经直肠，肌肉骨骼等扫描</w:t>
            </w:r>
            <w:r>
              <w:rPr>
                <w:rFonts w:ascii="仿宋_GB2312" w:hAnsi="仿宋_GB2312" w:cs="仿宋_GB2312" w:eastAsia="仿宋_GB2312"/>
                <w:sz w:val="21"/>
              </w:rPr>
              <w:t>。</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技术参数：</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1.监视器 ≥</w:t>
            </w:r>
            <w:r>
              <w:rPr>
                <w:rFonts w:ascii="仿宋_GB2312" w:hAnsi="仿宋_GB2312" w:cs="仿宋_GB2312" w:eastAsia="仿宋_GB2312"/>
                <w:sz w:val="24"/>
              </w:rPr>
              <w:t>8</w:t>
            </w:r>
            <w:r>
              <w:rPr>
                <w:rFonts w:ascii="仿宋_GB2312" w:hAnsi="仿宋_GB2312" w:cs="仿宋_GB2312" w:eastAsia="仿宋_GB2312"/>
                <w:sz w:val="24"/>
              </w:rPr>
              <w:t>英寸</w:t>
            </w:r>
            <w:r>
              <w:rPr>
                <w:rFonts w:ascii="仿宋_GB2312" w:hAnsi="仿宋_GB2312" w:cs="仿宋_GB2312" w:eastAsia="仿宋_GB2312"/>
                <w:sz w:val="24"/>
              </w:rPr>
              <w:t>高清彩色</w:t>
            </w:r>
            <w:r>
              <w:rPr>
                <w:rFonts w:ascii="仿宋_GB2312" w:hAnsi="仿宋_GB2312" w:cs="仿宋_GB2312" w:eastAsia="仿宋_GB2312"/>
                <w:sz w:val="24"/>
              </w:rPr>
              <w:t>LED显示屏，分辨率≥1920X1080，亮度可自动调节。</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2.触控屏 ≥10</w:t>
            </w:r>
            <w:r>
              <w:rPr>
                <w:rFonts w:ascii="仿宋_GB2312" w:hAnsi="仿宋_GB2312" w:cs="仿宋_GB2312" w:eastAsia="仿宋_GB2312"/>
                <w:sz w:val="24"/>
              </w:rPr>
              <w:t>英寸</w:t>
            </w:r>
            <w:r>
              <w:rPr>
                <w:rFonts w:ascii="仿宋_GB2312" w:hAnsi="仿宋_GB2312" w:cs="仿宋_GB2312" w:eastAsia="仿宋_GB2312"/>
                <w:sz w:val="24"/>
              </w:rPr>
              <w:t>高清，全触控显示屏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3.设备配置高频小鼠专用探头，</w:t>
            </w:r>
            <w:r>
              <w:rPr>
                <w:rFonts w:ascii="仿宋_GB2312" w:hAnsi="仿宋_GB2312" w:cs="仿宋_GB2312" w:eastAsia="仿宋_GB2312"/>
                <w:sz w:val="24"/>
              </w:rPr>
              <w:t>其中大鼠</w:t>
            </w:r>
            <w:r>
              <w:rPr>
                <w:rFonts w:ascii="仿宋_GB2312" w:hAnsi="仿宋_GB2312" w:cs="仿宋_GB2312" w:eastAsia="仿宋_GB2312"/>
                <w:sz w:val="24"/>
              </w:rPr>
              <w:t>30MHz,小鼠20MHz，</w:t>
            </w:r>
            <w:r>
              <w:rPr>
                <w:rFonts w:ascii="仿宋_GB2312" w:hAnsi="仿宋_GB2312" w:cs="仿宋_GB2312" w:eastAsia="仿宋_GB2312"/>
                <w:sz w:val="24"/>
              </w:rPr>
              <w:t>机器</w:t>
            </w:r>
            <w:r>
              <w:rPr>
                <w:rFonts w:ascii="仿宋_GB2312" w:hAnsi="仿宋_GB2312" w:cs="仿宋_GB2312" w:eastAsia="仿宋_GB2312"/>
                <w:sz w:val="24"/>
              </w:rPr>
              <w:t>可</w:t>
            </w:r>
            <w:r>
              <w:rPr>
                <w:rFonts w:ascii="仿宋_GB2312" w:hAnsi="仿宋_GB2312" w:cs="仿宋_GB2312" w:eastAsia="仿宋_GB2312"/>
                <w:sz w:val="24"/>
              </w:rPr>
              <w:t>自动识别大小鼠超声探头，并显示在触摸屏上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4.具有大小鼠超声探头操作平台，可搭载大小鼠生理监测模块具备肛温监测及面板加热功能，操作台位置前后左右可调节，操作台平面微调范围≥100mm； 探头夹位置上下调整范围≥450mm，左右调节范围≥340mm</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5.专用实验动物软件，支持多种动物种类以及多种部位的应用模式</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6.支持智能超声切面辅助扫查功能</w:t>
            </w:r>
          </w:p>
          <w:p>
            <w:pPr>
              <w:pStyle w:val="null3"/>
              <w:ind w:firstLine="240"/>
              <w:jc w:val="both"/>
            </w:pPr>
            <w:r>
              <w:rPr>
                <w:rFonts w:ascii="仿宋_GB2312" w:hAnsi="仿宋_GB2312" w:cs="仿宋_GB2312" w:eastAsia="仿宋_GB2312"/>
                <w:sz w:val="24"/>
              </w:rPr>
              <w:t>1.7</w:t>
            </w:r>
            <w:r>
              <w:rPr>
                <w:rFonts w:ascii="仿宋_GB2312" w:hAnsi="仿宋_GB2312" w:cs="仿宋_GB2312" w:eastAsia="仿宋_GB2312"/>
                <w:sz w:val="24"/>
              </w:rPr>
              <w:t>.图像存储与(电影)回放重现单元</w:t>
            </w:r>
          </w:p>
          <w:p>
            <w:pPr>
              <w:pStyle w:val="null3"/>
              <w:ind w:firstLine="240"/>
              <w:jc w:val="both"/>
            </w:pPr>
            <w:r>
              <w:rPr>
                <w:rFonts w:ascii="仿宋_GB2312" w:hAnsi="仿宋_GB2312" w:cs="仿宋_GB2312" w:eastAsia="仿宋_GB2312"/>
                <w:sz w:val="24"/>
              </w:rPr>
              <w:t>1.8</w:t>
            </w:r>
            <w:r>
              <w:rPr>
                <w:rFonts w:ascii="仿宋_GB2312" w:hAnsi="仿宋_GB2312" w:cs="仿宋_GB2312" w:eastAsia="仿宋_GB2312"/>
                <w:sz w:val="24"/>
              </w:rPr>
              <w:t>.数字波束增强器，64倍波束合成、数字波回波增强技术； 通道数≥</w:t>
            </w:r>
            <w:r>
              <w:rPr>
                <w:rFonts w:ascii="仿宋_GB2312" w:hAnsi="仿宋_GB2312" w:cs="仿宋_GB2312" w:eastAsia="仿宋_GB2312"/>
                <w:sz w:val="24"/>
              </w:rPr>
              <w:t>8000</w:t>
            </w:r>
          </w:p>
          <w:p>
            <w:pPr>
              <w:pStyle w:val="null3"/>
              <w:ind w:firstLine="240"/>
              <w:jc w:val="both"/>
            </w:pPr>
            <w:r>
              <w:rPr>
                <w:rFonts w:ascii="仿宋_GB2312" w:hAnsi="仿宋_GB2312" w:cs="仿宋_GB2312" w:eastAsia="仿宋_GB2312"/>
                <w:sz w:val="24"/>
              </w:rPr>
              <w:t>1.9</w:t>
            </w:r>
            <w:r>
              <w:rPr>
                <w:rFonts w:ascii="仿宋_GB2312" w:hAnsi="仿宋_GB2312" w:cs="仿宋_GB2312" w:eastAsia="仿宋_GB2312"/>
                <w:sz w:val="24"/>
              </w:rPr>
              <w:t>.支持一键自动优化（包括应用于二维、彩色、频谱模式）</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.支持高频线阵≥20M</w:t>
            </w:r>
            <w:r>
              <w:rPr>
                <w:rFonts w:ascii="仿宋_GB2312" w:hAnsi="仿宋_GB2312" w:cs="仿宋_GB2312" w:eastAsia="仿宋_GB2312"/>
                <w:sz w:val="24"/>
              </w:rPr>
              <w:t>Hz</w:t>
            </w:r>
            <w:r>
              <w:rPr>
                <w:rFonts w:ascii="仿宋_GB2312" w:hAnsi="仿宋_GB2312" w:cs="仿宋_GB2312" w:eastAsia="仿宋_GB2312"/>
                <w:sz w:val="24"/>
              </w:rPr>
              <w:t>探头下弹性成像技术，并且支持半定量测量，病变组织外壳硬度测量功能</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.支持大小鼠生理信号模块，可控制ECG波形是否显示，位置可调，扫描速度可调</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.硬盘内存≥500G；</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.具备高频线阵探头下大小鼠组织多普勒和心肌应变功能；</w:t>
            </w:r>
          </w:p>
          <w:p>
            <w:pPr>
              <w:pStyle w:val="null3"/>
              <w:ind w:firstLine="240"/>
              <w:jc w:val="both"/>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.心脏功能专用测量及分析，包括Simpson BP，Tei指数分析，PISA</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配置要求：</w:t>
            </w:r>
          </w:p>
          <w:p>
            <w:pPr>
              <w:pStyle w:val="null3"/>
              <w:ind w:firstLine="240"/>
              <w:jc w:val="both"/>
            </w:pPr>
            <w:r>
              <w:rPr>
                <w:rFonts w:ascii="仿宋_GB2312" w:hAnsi="仿宋_GB2312" w:cs="仿宋_GB2312" w:eastAsia="仿宋_GB2312"/>
                <w:sz w:val="24"/>
              </w:rPr>
              <w:t>2.1</w:t>
            </w:r>
            <w:r>
              <w:rPr>
                <w:rFonts w:ascii="仿宋_GB2312" w:hAnsi="仿宋_GB2312" w:cs="仿宋_GB2312" w:eastAsia="仿宋_GB2312"/>
                <w:sz w:val="24"/>
              </w:rPr>
              <w:t>.</w:t>
            </w:r>
            <w:r>
              <w:rPr>
                <w:rFonts w:ascii="仿宋_GB2312" w:hAnsi="仿宋_GB2312" w:cs="仿宋_GB2312" w:eastAsia="仿宋_GB2312"/>
                <w:sz w:val="24"/>
              </w:rPr>
              <w:t>主机</w:t>
            </w:r>
            <w:r>
              <w:rPr>
                <w:rFonts w:ascii="仿宋_GB2312" w:hAnsi="仿宋_GB2312" w:cs="仿宋_GB2312" w:eastAsia="仿宋_GB2312"/>
                <w:sz w:val="24"/>
              </w:rPr>
              <w:t>1套</w:t>
            </w:r>
          </w:p>
          <w:p>
            <w:pPr>
              <w:pStyle w:val="null3"/>
              <w:ind w:firstLine="240"/>
              <w:jc w:val="both"/>
            </w:pPr>
            <w:r>
              <w:rPr>
                <w:rFonts w:ascii="仿宋_GB2312" w:hAnsi="仿宋_GB2312" w:cs="仿宋_GB2312" w:eastAsia="仿宋_GB2312"/>
                <w:sz w:val="24"/>
              </w:rPr>
              <w:t>2.2</w:t>
            </w:r>
            <w:r>
              <w:rPr>
                <w:rFonts w:ascii="仿宋_GB2312" w:hAnsi="仿宋_GB2312" w:cs="仿宋_GB2312" w:eastAsia="仿宋_GB2312"/>
                <w:sz w:val="24"/>
              </w:rPr>
              <w:t>.</w:t>
            </w:r>
            <w:r>
              <w:rPr>
                <w:rFonts w:ascii="仿宋_GB2312" w:hAnsi="仿宋_GB2312" w:cs="仿宋_GB2312" w:eastAsia="仿宋_GB2312"/>
                <w:sz w:val="24"/>
              </w:rPr>
              <w:t>小鼠探头</w:t>
            </w:r>
            <w:r>
              <w:rPr>
                <w:rFonts w:ascii="仿宋_GB2312" w:hAnsi="仿宋_GB2312" w:cs="仿宋_GB2312" w:eastAsia="仿宋_GB2312"/>
                <w:sz w:val="24"/>
              </w:rPr>
              <w:t>1套，大鼠探头1套</w:t>
            </w:r>
          </w:p>
          <w:p>
            <w:pPr>
              <w:pStyle w:val="null3"/>
              <w:ind w:firstLine="240"/>
              <w:jc w:val="both"/>
            </w:pPr>
            <w:r>
              <w:rPr>
                <w:rFonts w:ascii="仿宋_GB2312" w:hAnsi="仿宋_GB2312" w:cs="仿宋_GB2312" w:eastAsia="仿宋_GB2312"/>
                <w:sz w:val="24"/>
              </w:rPr>
              <w:t>2.3</w:t>
            </w:r>
            <w:r>
              <w:rPr>
                <w:rFonts w:ascii="仿宋_GB2312" w:hAnsi="仿宋_GB2312" w:cs="仿宋_GB2312" w:eastAsia="仿宋_GB2312"/>
                <w:sz w:val="24"/>
              </w:rPr>
              <w:t>.</w:t>
            </w:r>
            <w:r>
              <w:rPr>
                <w:rFonts w:ascii="仿宋_GB2312" w:hAnsi="仿宋_GB2312" w:cs="仿宋_GB2312" w:eastAsia="仿宋_GB2312"/>
                <w:sz w:val="24"/>
              </w:rPr>
              <w:t>大小鼠生理信号采集模块</w:t>
            </w:r>
            <w:r>
              <w:rPr>
                <w:rFonts w:ascii="仿宋_GB2312" w:hAnsi="仿宋_GB2312" w:cs="仿宋_GB2312" w:eastAsia="仿宋_GB2312"/>
                <w:sz w:val="24"/>
              </w:rPr>
              <w:t>1套</w:t>
            </w:r>
          </w:p>
          <w:p>
            <w:pPr>
              <w:pStyle w:val="null3"/>
              <w:ind w:firstLine="240"/>
              <w:jc w:val="both"/>
            </w:pPr>
            <w:r>
              <w:rPr>
                <w:rFonts w:ascii="仿宋_GB2312" w:hAnsi="仿宋_GB2312" w:cs="仿宋_GB2312" w:eastAsia="仿宋_GB2312"/>
                <w:sz w:val="24"/>
              </w:rPr>
              <w:t>2.4</w:t>
            </w:r>
            <w:r>
              <w:rPr>
                <w:rFonts w:ascii="仿宋_GB2312" w:hAnsi="仿宋_GB2312" w:cs="仿宋_GB2312" w:eastAsia="仿宋_GB2312"/>
                <w:sz w:val="24"/>
              </w:rPr>
              <w:t>.</w:t>
            </w:r>
            <w:r>
              <w:rPr>
                <w:rFonts w:ascii="仿宋_GB2312" w:hAnsi="仿宋_GB2312" w:cs="仿宋_GB2312" w:eastAsia="仿宋_GB2312"/>
                <w:sz w:val="24"/>
              </w:rPr>
              <w:t>探头操作机械平台</w:t>
            </w:r>
            <w:r>
              <w:rPr>
                <w:rFonts w:ascii="仿宋_GB2312" w:hAnsi="仿宋_GB2312" w:cs="仿宋_GB2312" w:eastAsia="仿宋_GB2312"/>
                <w:sz w:val="24"/>
              </w:rPr>
              <w:t>1套</w:t>
            </w:r>
          </w:p>
          <w:p>
            <w:pPr>
              <w:pStyle w:val="null3"/>
              <w:jc w:val="both"/>
            </w:pPr>
            <w:r>
              <w:rPr>
                <w:rFonts w:ascii="仿宋_GB2312" w:hAnsi="仿宋_GB2312" w:cs="仿宋_GB2312" w:eastAsia="仿宋_GB2312"/>
                <w:sz w:val="24"/>
              </w:rPr>
              <w:t xml:space="preserve"> 2.5</w:t>
            </w:r>
            <w:r>
              <w:rPr>
                <w:rFonts w:ascii="仿宋_GB2312" w:hAnsi="仿宋_GB2312" w:cs="仿宋_GB2312" w:eastAsia="仿宋_GB2312"/>
                <w:sz w:val="24"/>
              </w:rPr>
              <w:t>.</w:t>
            </w:r>
            <w:r>
              <w:rPr>
                <w:rFonts w:ascii="仿宋_GB2312" w:hAnsi="仿宋_GB2312" w:cs="仿宋_GB2312" w:eastAsia="仿宋_GB2312"/>
                <w:sz w:val="24"/>
              </w:rPr>
              <w:t>可升降</w:t>
            </w:r>
            <w:r>
              <w:rPr>
                <w:rFonts w:ascii="仿宋_GB2312" w:hAnsi="仿宋_GB2312" w:cs="仿宋_GB2312" w:eastAsia="仿宋_GB2312"/>
                <w:sz w:val="24"/>
              </w:rPr>
              <w:t>多功能</w:t>
            </w:r>
            <w:r>
              <w:rPr>
                <w:rFonts w:ascii="仿宋_GB2312" w:hAnsi="仿宋_GB2312" w:cs="仿宋_GB2312" w:eastAsia="仿宋_GB2312"/>
                <w:sz w:val="24"/>
              </w:rPr>
              <w:t>台车</w:t>
            </w:r>
            <w:r>
              <w:rPr>
                <w:rFonts w:ascii="仿宋_GB2312" w:hAnsi="仿宋_GB2312" w:cs="仿宋_GB2312" w:eastAsia="仿宋_GB2312"/>
                <w:sz w:val="24"/>
              </w:rPr>
              <w:t>1套并附带安全防盗锁</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jc w:val="center"/>
            </w:pPr>
            <w:r>
              <w:rPr>
                <w:rFonts w:ascii="仿宋_GB2312" w:hAnsi="仿宋_GB2312" w:cs="仿宋_GB2312" w:eastAsia="仿宋_GB2312"/>
                <w:sz w:val="28"/>
                <w:b/>
              </w:rPr>
              <w:t>六、</w:t>
            </w:r>
            <w:r>
              <w:rPr>
                <w:rFonts w:ascii="仿宋_GB2312" w:hAnsi="仿宋_GB2312" w:cs="仿宋_GB2312" w:eastAsia="仿宋_GB2312"/>
                <w:sz w:val="28"/>
                <w:b/>
              </w:rPr>
              <w:t>小动物活体成像</w:t>
            </w:r>
          </w:p>
          <w:p>
            <w:pPr>
              <w:pStyle w:val="null3"/>
              <w:jc w:val="left"/>
            </w:pPr>
            <w:r>
              <w:rPr>
                <w:rFonts w:ascii="仿宋_GB2312" w:hAnsi="仿宋_GB2312" w:cs="仿宋_GB2312" w:eastAsia="仿宋_GB2312"/>
                <w:sz w:val="24"/>
                <w:b/>
              </w:rPr>
              <w:t>用途</w:t>
            </w:r>
            <w:r>
              <w:rPr>
                <w:rFonts w:ascii="仿宋_GB2312" w:hAnsi="仿宋_GB2312" w:cs="仿宋_GB2312" w:eastAsia="仿宋_GB2312"/>
                <w:sz w:val="24"/>
                <w:b/>
              </w:rPr>
              <w:t>及适应证</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rPr>
              <w:t>应用影像学方法，对活体状态下的生物过程进行组织、细胞和分子水平的定性和定量研究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1.技术参数：</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1.采用顶置式背照射、背部薄化CCD，工作温度≤绝对-90℃，有效像素数量≥1000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1000，</w:t>
            </w:r>
            <w:r>
              <w:rPr>
                <w:rFonts w:ascii="仿宋_GB2312" w:hAnsi="仿宋_GB2312" w:cs="仿宋_GB2312" w:eastAsia="仿宋_GB2312"/>
                <w:sz w:val="24"/>
              </w:rPr>
              <w:t>具有</w:t>
            </w:r>
            <w:r>
              <w:rPr>
                <w:rFonts w:ascii="仿宋_GB2312" w:hAnsi="仿宋_GB2312" w:cs="仿宋_GB2312" w:eastAsia="仿宋_GB2312"/>
                <w:sz w:val="24"/>
              </w:rPr>
              <w:t>温度可视化</w:t>
            </w:r>
            <w:r>
              <w:rPr>
                <w:rFonts w:ascii="仿宋_GB2312" w:hAnsi="仿宋_GB2312" w:cs="仿宋_GB2312" w:eastAsia="仿宋_GB2312"/>
                <w:sz w:val="24"/>
              </w:rPr>
              <w:t>功能</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2.CCD相机指标：芯片尺</w:t>
            </w:r>
            <w:r>
              <w:rPr>
                <w:rFonts w:ascii="仿宋_GB2312" w:hAnsi="仿宋_GB2312" w:cs="仿宋_GB2312" w:eastAsia="仿宋_GB2312"/>
                <w:sz w:val="24"/>
              </w:rPr>
              <w:t>寸</w:t>
            </w:r>
            <w:r>
              <w:rPr>
                <w:rFonts w:ascii="仿宋_GB2312" w:hAnsi="仿宋_GB2312" w:cs="仿宋_GB2312" w:eastAsia="仿宋_GB2312"/>
                <w:sz w:val="24"/>
              </w:rPr>
              <w:t xml:space="preserve">≥1.3cm </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1.3cm，量子效率≥80%（500-700nm）</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.检测灵敏度：可检测小鼠皮下≤50个生物发光细胞</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.光源类型及荧光光源覆盖波段： 近红外增强型卤素灯，400-1000nm全波段连续光谱</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.光源功率≥100瓦</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.激发光滤片转轮可同时装载≥10个滤片，标配滤片数量≥9个</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.7</w:t>
            </w:r>
            <w:r>
              <w:rPr>
                <w:rFonts w:ascii="仿宋_GB2312" w:hAnsi="仿宋_GB2312" w:cs="仿宋_GB2312" w:eastAsia="仿宋_GB2312"/>
                <w:sz w:val="24"/>
              </w:rPr>
              <w:t>.发射光滤片转轮可同时装载≥4个滤片，标配滤片数量≥4个</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.滤光片透光率≥</w:t>
            </w:r>
            <w:r>
              <w:rPr>
                <w:rFonts w:ascii="仿宋_GB2312" w:hAnsi="仿宋_GB2312" w:cs="仿宋_GB2312" w:eastAsia="仿宋_GB2312"/>
                <w:sz w:val="24"/>
              </w:rPr>
              <w:t>85</w:t>
            </w:r>
            <w:r>
              <w:rPr>
                <w:rFonts w:ascii="仿宋_GB2312" w:hAnsi="仿宋_GB2312" w:cs="仿宋_GB2312" w:eastAsia="仿宋_GB2312"/>
                <w:sz w:val="24"/>
              </w:rPr>
              <w:t>%，截止深度OD≥7</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.9</w:t>
            </w:r>
            <w:r>
              <w:rPr>
                <w:rFonts w:ascii="仿宋_GB2312" w:hAnsi="仿宋_GB2312" w:cs="仿宋_GB2312" w:eastAsia="仿宋_GB2312"/>
                <w:sz w:val="24"/>
              </w:rPr>
              <w:t xml:space="preserve">.成像视野范围可调，最大视野≥12cm </w:t>
            </w:r>
            <w:r>
              <w:rPr>
                <w:rFonts w:ascii="仿宋_GB2312" w:hAnsi="仿宋_GB2312" w:cs="仿宋_GB2312" w:eastAsia="仿宋_GB2312"/>
                <w:sz w:val="24"/>
              </w:rPr>
              <w:t>*</w:t>
            </w:r>
            <w:r>
              <w:rPr>
                <w:rFonts w:ascii="仿宋_GB2312" w:hAnsi="仿宋_GB2312" w:cs="仿宋_GB2312" w:eastAsia="仿宋_GB2312"/>
                <w:sz w:val="24"/>
              </w:rPr>
              <w:t>12cm</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.动物载物台温度可控（20-40℃），可通过软件</w:t>
            </w:r>
            <w:r>
              <w:rPr>
                <w:rFonts w:ascii="仿宋_GB2312" w:hAnsi="仿宋_GB2312" w:cs="仿宋_GB2312" w:eastAsia="仿宋_GB2312"/>
                <w:sz w:val="24"/>
              </w:rPr>
              <w:t>实时</w:t>
            </w:r>
            <w:r>
              <w:rPr>
                <w:rFonts w:ascii="仿宋_GB2312" w:hAnsi="仿宋_GB2312" w:cs="仿宋_GB2312" w:eastAsia="仿宋_GB2312"/>
                <w:sz w:val="24"/>
              </w:rPr>
              <w:t>显示</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.标配软件包含图像获取及数据分析模块</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.标配软件内置市场上≥90种荧光探针的光谱信息</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.具备圆形、矩形、轮廓线、不同规格微孔板等多种ROI圈选定量模式，用于信号的定量分析</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仪器软件标配</w:t>
            </w:r>
            <w:r>
              <w:rPr>
                <w:rFonts w:ascii="仿宋_GB2312" w:hAnsi="仿宋_GB2312" w:cs="仿宋_GB2312" w:eastAsia="仿宋_GB2312"/>
                <w:sz w:val="24"/>
              </w:rPr>
              <w:t>细胞发光曲线测定功能，软件可以根据孔板成像数据，自动计算细胞的发光曲线及单细胞发光强度</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5</w:t>
            </w:r>
            <w:r>
              <w:rPr>
                <w:rFonts w:ascii="仿宋_GB2312" w:hAnsi="仿宋_GB2312" w:cs="仿宋_GB2312" w:eastAsia="仿宋_GB2312"/>
                <w:sz w:val="24"/>
              </w:rPr>
              <w:t>.仪器经过NIST标准发光板的绝对校准，保证不同系统的感光能力一致</w:t>
            </w:r>
          </w:p>
          <w:p>
            <w:pPr>
              <w:pStyle w:val="null3"/>
              <w:ind w:firstLine="240"/>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6</w:t>
            </w:r>
            <w:r>
              <w:rPr>
                <w:rFonts w:ascii="仿宋_GB2312" w:hAnsi="仿宋_GB2312" w:cs="仿宋_GB2312" w:eastAsia="仿宋_GB2312"/>
                <w:sz w:val="24"/>
              </w:rPr>
              <w:t>.成像仓内标准的气体麻醉管道，可以插入挡光隔板，进行不同小鼠的间隔。标配</w:t>
            </w:r>
            <w:r>
              <w:rPr>
                <w:rFonts w:ascii="仿宋_GB2312" w:hAnsi="仿宋_GB2312" w:cs="仿宋_GB2312" w:eastAsia="仿宋_GB2312"/>
                <w:sz w:val="24"/>
              </w:rPr>
              <w:t>≥</w:t>
            </w:r>
            <w:r>
              <w:rPr>
                <w:rFonts w:ascii="仿宋_GB2312" w:hAnsi="仿宋_GB2312" w:cs="仿宋_GB2312" w:eastAsia="仿宋_GB2312"/>
                <w:sz w:val="24"/>
              </w:rPr>
              <w:t>5个以上的挡光板</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配置清单</w:t>
            </w:r>
            <w:r>
              <w:rPr>
                <w:rFonts w:ascii="仿宋_GB2312" w:hAnsi="仿宋_GB2312" w:cs="仿宋_GB2312" w:eastAsia="仿宋_GB2312"/>
                <w:sz w:val="24"/>
                <w:b/>
              </w:rPr>
              <w:t>：</w:t>
            </w:r>
          </w:p>
          <w:p>
            <w:pPr>
              <w:pStyle w:val="null3"/>
              <w:ind w:firstLine="240"/>
            </w:pPr>
            <w:r>
              <w:rPr>
                <w:rFonts w:ascii="仿宋_GB2312" w:hAnsi="仿宋_GB2312" w:cs="仿宋_GB2312" w:eastAsia="仿宋_GB2312"/>
                <w:sz w:val="24"/>
              </w:rPr>
              <w:t>2</w:t>
            </w:r>
            <w:r>
              <w:rPr>
                <w:rFonts w:ascii="仿宋_GB2312" w:hAnsi="仿宋_GB2312" w:cs="仿宋_GB2312" w:eastAsia="仿宋_GB2312"/>
                <w:sz w:val="24"/>
              </w:rPr>
              <w:t>.1.</w:t>
            </w:r>
            <w:r>
              <w:rPr>
                <w:rFonts w:ascii="仿宋_GB2312" w:hAnsi="仿宋_GB2312" w:cs="仿宋_GB2312" w:eastAsia="仿宋_GB2312"/>
                <w:sz w:val="24"/>
              </w:rPr>
              <w:t>成像仪主机</w:t>
            </w:r>
            <w:r>
              <w:rPr>
                <w:rFonts w:ascii="仿宋_GB2312" w:hAnsi="仿宋_GB2312" w:cs="仿宋_GB2312" w:eastAsia="仿宋_GB2312"/>
                <w:sz w:val="24"/>
              </w:rPr>
              <w:t>1套</w:t>
            </w:r>
          </w:p>
          <w:p>
            <w:pPr>
              <w:pStyle w:val="null3"/>
              <w:ind w:firstLine="240"/>
            </w:pPr>
            <w:r>
              <w:rPr>
                <w:rFonts w:ascii="仿宋_GB2312" w:hAnsi="仿宋_GB2312" w:cs="仿宋_GB2312" w:eastAsia="仿宋_GB2312"/>
                <w:sz w:val="24"/>
              </w:rPr>
              <w:t>2</w:t>
            </w:r>
            <w:r>
              <w:rPr>
                <w:rFonts w:ascii="仿宋_GB2312" w:hAnsi="仿宋_GB2312" w:cs="仿宋_GB2312" w:eastAsia="仿宋_GB2312"/>
                <w:sz w:val="24"/>
              </w:rPr>
              <w:t>.2.</w:t>
            </w:r>
            <w:r>
              <w:rPr>
                <w:rFonts w:ascii="仿宋_GB2312" w:hAnsi="仿宋_GB2312" w:cs="仿宋_GB2312" w:eastAsia="仿宋_GB2312"/>
                <w:sz w:val="24"/>
              </w:rPr>
              <w:t>电脑工作站</w:t>
            </w:r>
            <w:r>
              <w:rPr>
                <w:rFonts w:ascii="仿宋_GB2312" w:hAnsi="仿宋_GB2312" w:cs="仿宋_GB2312" w:eastAsia="仿宋_GB2312"/>
                <w:sz w:val="24"/>
              </w:rPr>
              <w:t>1台，其中操作系统为Windows 10、核心处理器为Nvidia Quadro P620 2GB或以上、内存容量</w:t>
            </w:r>
            <w:r>
              <w:rPr>
                <w:rFonts w:ascii="仿宋_GB2312" w:hAnsi="仿宋_GB2312" w:cs="仿宋_GB2312" w:eastAsia="仿宋_GB2312"/>
                <w:sz w:val="24"/>
              </w:rPr>
              <w:t>≥</w:t>
            </w:r>
            <w:r>
              <w:rPr>
                <w:rFonts w:ascii="仿宋_GB2312" w:hAnsi="仿宋_GB2312" w:cs="仿宋_GB2312" w:eastAsia="仿宋_GB2312"/>
                <w:sz w:val="24"/>
              </w:rPr>
              <w:t>32GB、硬盘容量</w:t>
            </w:r>
            <w:r>
              <w:rPr>
                <w:rFonts w:ascii="仿宋_GB2312" w:hAnsi="仿宋_GB2312" w:cs="仿宋_GB2312" w:eastAsia="仿宋_GB2312"/>
                <w:sz w:val="24"/>
              </w:rPr>
              <w:t>≥</w:t>
            </w:r>
            <w:r>
              <w:rPr>
                <w:rFonts w:ascii="仿宋_GB2312" w:hAnsi="仿宋_GB2312" w:cs="仿宋_GB2312" w:eastAsia="仿宋_GB2312"/>
                <w:sz w:val="24"/>
              </w:rPr>
              <w:t>2T、显示器为尺</w:t>
            </w:r>
            <w:r>
              <w:rPr>
                <w:rFonts w:ascii="仿宋_GB2312" w:hAnsi="仿宋_GB2312" w:cs="仿宋_GB2312" w:eastAsia="仿宋_GB2312"/>
                <w:sz w:val="24"/>
              </w:rPr>
              <w:t>寸</w:t>
            </w:r>
            <w:r>
              <w:rPr>
                <w:rFonts w:ascii="仿宋_GB2312" w:hAnsi="仿宋_GB2312" w:cs="仿宋_GB2312" w:eastAsia="仿宋_GB2312"/>
                <w:sz w:val="24"/>
              </w:rPr>
              <w:t>≥</w:t>
            </w:r>
            <w:r>
              <w:rPr>
                <w:rFonts w:ascii="仿宋_GB2312" w:hAnsi="仿宋_GB2312" w:cs="仿宋_GB2312" w:eastAsia="仿宋_GB2312"/>
                <w:sz w:val="24"/>
              </w:rPr>
              <w:t>24”、标配网卡及DVD 刻录光驱、标配USB 2.0接口</w:t>
            </w:r>
          </w:p>
          <w:p>
            <w:pPr>
              <w:pStyle w:val="null3"/>
              <w:ind w:firstLine="240"/>
            </w:pPr>
            <w:r>
              <w:rPr>
                <w:rFonts w:ascii="仿宋_GB2312" w:hAnsi="仿宋_GB2312" w:cs="仿宋_GB2312" w:eastAsia="仿宋_GB2312"/>
                <w:sz w:val="24"/>
              </w:rPr>
              <w:t>2</w:t>
            </w:r>
            <w:r>
              <w:rPr>
                <w:rFonts w:ascii="仿宋_GB2312" w:hAnsi="仿宋_GB2312" w:cs="仿宋_GB2312" w:eastAsia="仿宋_GB2312"/>
                <w:sz w:val="24"/>
              </w:rPr>
              <w:t>.3.</w:t>
            </w:r>
            <w:r>
              <w:rPr>
                <w:rFonts w:ascii="仿宋_GB2312" w:hAnsi="仿宋_GB2312" w:cs="仿宋_GB2312" w:eastAsia="仿宋_GB2312"/>
                <w:sz w:val="24"/>
              </w:rPr>
              <w:t>图像获取</w:t>
            </w:r>
            <w:r>
              <w:rPr>
                <w:rFonts w:ascii="仿宋_GB2312" w:hAnsi="仿宋_GB2312" w:cs="仿宋_GB2312" w:eastAsia="仿宋_GB2312"/>
                <w:sz w:val="24"/>
              </w:rPr>
              <w:t>1套及分析软件4套</w:t>
            </w:r>
          </w:p>
          <w:p>
            <w:pPr>
              <w:pStyle w:val="null3"/>
              <w:jc w:val="both"/>
            </w:pPr>
            <w:r>
              <w:rPr>
                <w:rFonts w:ascii="仿宋_GB2312" w:hAnsi="仿宋_GB2312" w:cs="仿宋_GB2312" w:eastAsia="仿宋_GB2312"/>
                <w:sz w:val="24"/>
              </w:rPr>
              <w:t xml:space="preserve"> 2</w:t>
            </w:r>
            <w:r>
              <w:rPr>
                <w:rFonts w:ascii="仿宋_GB2312" w:hAnsi="仿宋_GB2312" w:cs="仿宋_GB2312" w:eastAsia="仿宋_GB2312"/>
                <w:sz w:val="24"/>
              </w:rPr>
              <w:t>.4.</w:t>
            </w:r>
            <w:r>
              <w:rPr>
                <w:rFonts w:ascii="仿宋_GB2312" w:hAnsi="仿宋_GB2312" w:cs="仿宋_GB2312" w:eastAsia="仿宋_GB2312"/>
                <w:sz w:val="24"/>
              </w:rPr>
              <w:t>气体麻醉系统</w:t>
            </w:r>
            <w:r>
              <w:rPr>
                <w:rFonts w:ascii="仿宋_GB2312" w:hAnsi="仿宋_GB2312" w:cs="仿宋_GB2312" w:eastAsia="仿宋_GB2312"/>
                <w:sz w:val="24"/>
              </w:rPr>
              <w:t>1套</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jc w:val="center"/>
            </w:pPr>
            <w:r>
              <w:rPr>
                <w:rFonts w:ascii="仿宋_GB2312" w:hAnsi="仿宋_GB2312" w:cs="仿宋_GB2312" w:eastAsia="仿宋_GB2312"/>
                <w:sz w:val="28"/>
                <w:b/>
              </w:rPr>
              <w:t>七、</w:t>
            </w:r>
            <w:r>
              <w:rPr>
                <w:rFonts w:ascii="仿宋_GB2312" w:hAnsi="仿宋_GB2312" w:cs="仿宋_GB2312" w:eastAsia="仿宋_GB2312"/>
                <w:sz w:val="28"/>
                <w:b/>
              </w:rPr>
              <w:t>小动物低氧培养箱</w:t>
            </w:r>
          </w:p>
          <w:p>
            <w:pPr>
              <w:pStyle w:val="null3"/>
              <w:jc w:val="both"/>
            </w:pPr>
            <w:r>
              <w:rPr>
                <w:rFonts w:ascii="仿宋_GB2312" w:hAnsi="仿宋_GB2312" w:cs="仿宋_GB2312" w:eastAsia="仿宋_GB2312"/>
                <w:sz w:val="24"/>
                <w:b/>
              </w:rPr>
              <w:t>用途</w:t>
            </w:r>
            <w:r>
              <w:rPr>
                <w:rFonts w:ascii="仿宋_GB2312" w:hAnsi="仿宋_GB2312" w:cs="仿宋_GB2312" w:eastAsia="仿宋_GB2312"/>
                <w:sz w:val="24"/>
                <w:b/>
              </w:rPr>
              <w:t>及适应证：</w:t>
            </w:r>
          </w:p>
          <w:p>
            <w:pPr>
              <w:pStyle w:val="null3"/>
              <w:jc w:val="left"/>
            </w:pPr>
            <w:r>
              <w:rPr>
                <w:rFonts w:ascii="仿宋_GB2312" w:hAnsi="仿宋_GB2312" w:cs="仿宋_GB2312" w:eastAsia="仿宋_GB2312"/>
                <w:sz w:val="24"/>
              </w:rPr>
              <w:t>用于模拟低压氧高原环境，模拟海拔高度可以根据需要自行设置，适用于</w:t>
            </w:r>
            <w:r>
              <w:rPr>
                <w:rFonts w:ascii="仿宋_GB2312" w:hAnsi="仿宋_GB2312" w:cs="仿宋_GB2312" w:eastAsia="仿宋_GB2312"/>
                <w:sz w:val="24"/>
              </w:rPr>
              <w:t>大小鼠</w:t>
            </w:r>
          </w:p>
          <w:p>
            <w:pPr>
              <w:pStyle w:val="null3"/>
              <w:jc w:val="both"/>
            </w:pPr>
            <w:r>
              <w:rPr>
                <w:rFonts w:ascii="仿宋_GB2312" w:hAnsi="仿宋_GB2312" w:cs="仿宋_GB2312" w:eastAsia="仿宋_GB2312"/>
                <w:sz w:val="24"/>
                <w:b/>
              </w:rPr>
              <w:t>1.技术参数：</w:t>
            </w:r>
          </w:p>
          <w:p>
            <w:pPr>
              <w:pStyle w:val="null3"/>
              <w:ind w:firstLine="240"/>
              <w:jc w:val="both"/>
            </w:pPr>
            <w:r>
              <w:rPr>
                <w:rFonts w:ascii="仿宋_GB2312" w:hAnsi="仿宋_GB2312" w:cs="仿宋_GB2312" w:eastAsia="仿宋_GB2312"/>
                <w:sz w:val="24"/>
              </w:rPr>
              <w:t>1.1</w:t>
            </w:r>
            <w:r>
              <w:rPr>
                <w:rFonts w:ascii="仿宋_GB2312" w:hAnsi="仿宋_GB2312" w:cs="仿宋_GB2312" w:eastAsia="仿宋_GB2312"/>
                <w:sz w:val="24"/>
              </w:rPr>
              <w:t>.模拟海拔高度：0-8000米</w:t>
            </w:r>
          </w:p>
          <w:p>
            <w:pPr>
              <w:pStyle w:val="null3"/>
              <w:ind w:firstLine="240"/>
              <w:jc w:val="both"/>
            </w:pPr>
            <w:r>
              <w:rPr>
                <w:rFonts w:ascii="仿宋_GB2312" w:hAnsi="仿宋_GB2312" w:cs="仿宋_GB2312" w:eastAsia="仿宋_GB2312"/>
                <w:sz w:val="24"/>
              </w:rPr>
              <w:t>1.2</w:t>
            </w:r>
            <w:r>
              <w:rPr>
                <w:rFonts w:ascii="仿宋_GB2312" w:hAnsi="仿宋_GB2312" w:cs="仿宋_GB2312" w:eastAsia="仿宋_GB2312"/>
                <w:sz w:val="24"/>
              </w:rPr>
              <w:t>.具有编程控制功能：自动完成降压、稳压、升压过程</w:t>
            </w:r>
          </w:p>
          <w:p>
            <w:pPr>
              <w:pStyle w:val="null3"/>
              <w:ind w:firstLine="240"/>
              <w:jc w:val="both"/>
            </w:pPr>
            <w:r>
              <w:rPr>
                <w:rFonts w:ascii="仿宋_GB2312" w:hAnsi="仿宋_GB2312" w:cs="仿宋_GB2312" w:eastAsia="仿宋_GB2312"/>
                <w:sz w:val="24"/>
              </w:rPr>
              <w:t>1.3</w:t>
            </w:r>
            <w:r>
              <w:rPr>
                <w:rFonts w:ascii="仿宋_GB2312" w:hAnsi="仿宋_GB2312" w:cs="仿宋_GB2312" w:eastAsia="仿宋_GB2312"/>
                <w:sz w:val="24"/>
              </w:rPr>
              <w:t>.两种控制方式：自动、手动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.控制模式：恒定低压低氧模式、阶梯式海拔切换模式</w:t>
            </w:r>
          </w:p>
          <w:p>
            <w:pPr>
              <w:pStyle w:val="null3"/>
              <w:ind w:firstLine="240"/>
              <w:jc w:val="both"/>
            </w:pPr>
            <w:r>
              <w:rPr>
                <w:rFonts w:ascii="仿宋_GB2312" w:hAnsi="仿宋_GB2312" w:cs="仿宋_GB2312" w:eastAsia="仿宋_GB2312"/>
                <w:sz w:val="24"/>
              </w:rPr>
              <w:t>1.5</w:t>
            </w:r>
            <w:r>
              <w:rPr>
                <w:rFonts w:ascii="仿宋_GB2312" w:hAnsi="仿宋_GB2312" w:cs="仿宋_GB2312" w:eastAsia="仿宋_GB2312"/>
                <w:sz w:val="24"/>
              </w:rPr>
              <w:t>.10</w:t>
            </w:r>
            <w:r>
              <w:rPr>
                <w:rFonts w:ascii="仿宋_GB2312" w:hAnsi="仿宋_GB2312" w:cs="仿宋_GB2312" w:eastAsia="仿宋_GB2312"/>
                <w:sz w:val="24"/>
              </w:rPr>
              <w:t>英寸</w:t>
            </w:r>
            <w:r>
              <w:rPr>
                <w:rFonts w:ascii="仿宋_GB2312" w:hAnsi="仿宋_GB2312" w:cs="仿宋_GB2312" w:eastAsia="仿宋_GB2312"/>
                <w:sz w:val="24"/>
              </w:rPr>
              <w:t>大屏触摸屏控制</w:t>
            </w:r>
          </w:p>
          <w:p>
            <w:pPr>
              <w:pStyle w:val="null3"/>
              <w:ind w:firstLine="240"/>
              <w:jc w:val="both"/>
            </w:pPr>
            <w:r>
              <w:rPr>
                <w:rFonts w:ascii="仿宋_GB2312" w:hAnsi="仿宋_GB2312" w:cs="仿宋_GB2312" w:eastAsia="仿宋_GB2312"/>
                <w:sz w:val="24"/>
              </w:rPr>
              <w:t>1.6</w:t>
            </w:r>
            <w:r>
              <w:rPr>
                <w:rFonts w:ascii="仿宋_GB2312" w:hAnsi="仿宋_GB2312" w:cs="仿宋_GB2312" w:eastAsia="仿宋_GB2312"/>
                <w:sz w:val="24"/>
              </w:rPr>
              <w:t>.监测参数：温度、湿度、氧气浓度、二氧化碳、氧分压、舱内的压力、模拟海拔高度</w:t>
            </w:r>
            <w:r>
              <w:rPr>
                <w:rFonts w:ascii="仿宋_GB2312" w:hAnsi="仿宋_GB2312" w:cs="仿宋_GB2312" w:eastAsia="仿宋_GB2312"/>
                <w:sz w:val="24"/>
              </w:rPr>
              <w:t>等</w:t>
            </w:r>
          </w:p>
          <w:p>
            <w:pPr>
              <w:pStyle w:val="null3"/>
              <w:ind w:firstLine="240"/>
              <w:jc w:val="both"/>
            </w:pPr>
            <w:r>
              <w:rPr>
                <w:rFonts w:ascii="仿宋_GB2312" w:hAnsi="仿宋_GB2312" w:cs="仿宋_GB2312" w:eastAsia="仿宋_GB2312"/>
                <w:sz w:val="24"/>
              </w:rPr>
              <w:t>1.7</w:t>
            </w:r>
            <w:r>
              <w:rPr>
                <w:rFonts w:ascii="仿宋_GB2312" w:hAnsi="仿宋_GB2312" w:cs="仿宋_GB2312" w:eastAsia="仿宋_GB2312"/>
                <w:sz w:val="24"/>
              </w:rPr>
              <w:t>.测量范围：0.1%—25.0%，</w:t>
            </w:r>
          </w:p>
          <w:p>
            <w:pPr>
              <w:pStyle w:val="null3"/>
              <w:ind w:firstLine="240"/>
              <w:jc w:val="both"/>
            </w:pPr>
            <w:r>
              <w:rPr>
                <w:rFonts w:ascii="仿宋_GB2312" w:hAnsi="仿宋_GB2312" w:cs="仿宋_GB2312" w:eastAsia="仿宋_GB2312"/>
                <w:sz w:val="24"/>
              </w:rPr>
              <w:t>1.8</w:t>
            </w:r>
            <w:r>
              <w:rPr>
                <w:rFonts w:ascii="仿宋_GB2312" w:hAnsi="仿宋_GB2312" w:cs="仿宋_GB2312" w:eastAsia="仿宋_GB2312"/>
                <w:sz w:val="24"/>
              </w:rPr>
              <w:t>.温度检测：</w:t>
            </w:r>
            <w:r>
              <w:rPr>
                <w:rFonts w:ascii="仿宋_GB2312" w:hAnsi="仿宋_GB2312" w:cs="仿宋_GB2312" w:eastAsia="仿宋_GB2312"/>
                <w:sz w:val="24"/>
              </w:rPr>
              <w:t>具有</w:t>
            </w:r>
            <w:r>
              <w:rPr>
                <w:rFonts w:ascii="仿宋_GB2312" w:hAnsi="仿宋_GB2312" w:cs="仿宋_GB2312" w:eastAsia="仿宋_GB2312"/>
                <w:sz w:val="24"/>
              </w:rPr>
              <w:t>温度传感器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氧气浓度变化动态曲线</w:t>
            </w:r>
            <w:r>
              <w:rPr>
                <w:rFonts w:ascii="仿宋_GB2312" w:hAnsi="仿宋_GB2312" w:cs="仿宋_GB2312" w:eastAsia="仿宋_GB2312"/>
                <w:sz w:val="24"/>
              </w:rPr>
              <w:t>和</w:t>
            </w:r>
            <w:r>
              <w:rPr>
                <w:rFonts w:ascii="仿宋_GB2312" w:hAnsi="仿宋_GB2312" w:cs="仿宋_GB2312" w:eastAsia="仿宋_GB2312"/>
                <w:sz w:val="24"/>
              </w:rPr>
              <w:t>海拔高度动态变化曲线</w:t>
            </w:r>
          </w:p>
          <w:p>
            <w:pPr>
              <w:pStyle w:val="null3"/>
              <w:ind w:firstLine="240"/>
              <w:jc w:val="both"/>
            </w:pPr>
            <w:r>
              <w:rPr>
                <w:rFonts w:ascii="仿宋_GB2312" w:hAnsi="仿宋_GB2312" w:cs="仿宋_GB2312" w:eastAsia="仿宋_GB2312"/>
                <w:sz w:val="24"/>
              </w:rPr>
              <w:t>1.10</w:t>
            </w:r>
            <w:r>
              <w:rPr>
                <w:rFonts w:ascii="仿宋_GB2312" w:hAnsi="仿宋_GB2312" w:cs="仿宋_GB2312" w:eastAsia="仿宋_GB2312"/>
                <w:sz w:val="24"/>
              </w:rPr>
              <w:t>.提供自动换气功能，设定换气参数，系统自动换气</w:t>
            </w:r>
          </w:p>
          <w:p>
            <w:pPr>
              <w:pStyle w:val="null3"/>
              <w:ind w:firstLine="240"/>
              <w:jc w:val="both"/>
            </w:pPr>
            <w:r>
              <w:rPr>
                <w:rFonts w:ascii="仿宋_GB2312" w:hAnsi="仿宋_GB2312" w:cs="仿宋_GB2312" w:eastAsia="仿宋_GB2312"/>
                <w:sz w:val="24"/>
              </w:rPr>
              <w:t>1.11</w:t>
            </w:r>
            <w:r>
              <w:rPr>
                <w:rFonts w:ascii="仿宋_GB2312" w:hAnsi="仿宋_GB2312" w:cs="仿宋_GB2312" w:eastAsia="仿宋_GB2312"/>
                <w:sz w:val="24"/>
              </w:rPr>
              <w:t>.气体过滤：具有过滤组件，通入舱体内的为洁净气体。排出的气体经过过滤后再排放</w:t>
            </w:r>
          </w:p>
          <w:p>
            <w:pPr>
              <w:pStyle w:val="null3"/>
              <w:ind w:firstLine="240"/>
              <w:jc w:val="both"/>
            </w:pPr>
            <w:r>
              <w:rPr>
                <w:rFonts w:ascii="仿宋_GB2312" w:hAnsi="仿宋_GB2312" w:cs="仿宋_GB2312" w:eastAsia="仿宋_GB2312"/>
                <w:sz w:val="24"/>
              </w:rPr>
              <w:t>1.12</w:t>
            </w:r>
            <w:r>
              <w:rPr>
                <w:rFonts w:ascii="仿宋_GB2312" w:hAnsi="仿宋_GB2312" w:cs="仿宋_GB2312" w:eastAsia="仿宋_GB2312"/>
                <w:sz w:val="24"/>
              </w:rPr>
              <w:t>.舱门：手轮渐开式</w:t>
            </w:r>
          </w:p>
          <w:p>
            <w:pPr>
              <w:pStyle w:val="null3"/>
              <w:ind w:firstLine="240"/>
              <w:jc w:val="both"/>
            </w:pPr>
            <w:r>
              <w:rPr>
                <w:rFonts w:ascii="仿宋_GB2312" w:hAnsi="仿宋_GB2312" w:cs="仿宋_GB2312" w:eastAsia="仿宋_GB2312"/>
                <w:sz w:val="24"/>
              </w:rPr>
              <w:t>1.13</w:t>
            </w:r>
            <w:r>
              <w:rPr>
                <w:rFonts w:ascii="仿宋_GB2312" w:hAnsi="仿宋_GB2312" w:cs="仿宋_GB2312" w:eastAsia="仿宋_GB2312"/>
                <w:sz w:val="24"/>
              </w:rPr>
              <w:t>.具有氧气、海拔标定校准功能</w:t>
            </w:r>
          </w:p>
          <w:p>
            <w:pPr>
              <w:pStyle w:val="null3"/>
              <w:ind w:firstLine="240"/>
              <w:jc w:val="both"/>
            </w:pPr>
            <w:r>
              <w:rPr>
                <w:rFonts w:ascii="仿宋_GB2312" w:hAnsi="仿宋_GB2312" w:cs="仿宋_GB2312" w:eastAsia="仿宋_GB2312"/>
                <w:sz w:val="24"/>
              </w:rPr>
              <w:t>1.14</w:t>
            </w:r>
            <w:r>
              <w:rPr>
                <w:rFonts w:ascii="仿宋_GB2312" w:hAnsi="仿宋_GB2312" w:cs="仿宋_GB2312" w:eastAsia="仿宋_GB2312"/>
                <w:sz w:val="24"/>
              </w:rPr>
              <w:t>.具有当地海拔补偿功能</w:t>
            </w:r>
          </w:p>
          <w:p>
            <w:pPr>
              <w:pStyle w:val="null3"/>
              <w:jc w:val="both"/>
            </w:pPr>
            <w:r>
              <w:rPr>
                <w:rFonts w:ascii="仿宋_GB2312" w:hAnsi="仿宋_GB2312" w:cs="仿宋_GB2312" w:eastAsia="仿宋_GB2312"/>
                <w:sz w:val="24"/>
              </w:rPr>
              <w:t xml:space="preserve"> 1.15</w:t>
            </w:r>
            <w:r>
              <w:rPr>
                <w:rFonts w:ascii="仿宋_GB2312" w:hAnsi="仿宋_GB2312" w:cs="仿宋_GB2312" w:eastAsia="仿宋_GB2312"/>
                <w:sz w:val="24"/>
              </w:rPr>
              <w:t>.</w:t>
            </w:r>
            <w:r>
              <w:rPr>
                <w:rFonts w:ascii="仿宋_GB2312" w:hAnsi="仿宋_GB2312" w:cs="仿宋_GB2312" w:eastAsia="仿宋_GB2312"/>
                <w:sz w:val="24"/>
              </w:rPr>
              <w:t>具有</w:t>
            </w:r>
            <w:r>
              <w:rPr>
                <w:rFonts w:ascii="仿宋_GB2312" w:hAnsi="仿宋_GB2312" w:cs="仿宋_GB2312" w:eastAsia="仿宋_GB2312"/>
                <w:sz w:val="24"/>
              </w:rPr>
              <w:t>报警功能</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合同签订后，接甲方通知之日起 60日内完成交付、安装及调试。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全部设备验收合格之日起第13个月内支付100%货款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资格响应表.docx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供应商应授权合法的人员参加投标全过程，其中法定代表人直接参加投标的，须提供法定代表人身份证，并与营业执照上信息一致。法定代表人授权代表参加投标的，须提供法定代表人授权书及授权代表身份证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所投产品为进口产品的，投标人为代理商须提供完整授权链的产品代理授权书，且授权范围需包含所投产品</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资格响应表.docx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合同签订之日起，接甲方通知后 60日内完成交付、安装及调试。</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验收合格通过之日起不少于1年。 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全部设备验收合格第13个月支付100%货款，达到付款条件起 30 日内，支付合同总金额的 100.00%</w:t>
            </w:r>
          </w:p>
        </w:tc>
        <w:tc>
          <w:tcPr>
            <w:tcW w:type="dxa" w:w="1661"/>
          </w:tcPr>
          <w:p>
            <w:pPr>
              <w:pStyle w:val="null3"/>
            </w:pPr>
            <w:r>
              <w:rPr>
                <w:rFonts w:ascii="仿宋_GB2312" w:hAnsi="仿宋_GB2312" w:cs="仿宋_GB2312" w:eastAsia="仿宋_GB2312"/>
              </w:rPr>
              <w:t>商务偏离表.docx 报价表及分项报价表.docx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参数需求带“★”的参数需求为实质性要求，供应商响应并满足参数需求</w:t>
            </w:r>
          </w:p>
        </w:tc>
        <w:tc>
          <w:tcPr>
            <w:tcW w:type="dxa" w:w="1661"/>
          </w:tcPr>
          <w:p>
            <w:pPr>
              <w:pStyle w:val="null3"/>
            </w:pPr>
            <w:r>
              <w:rPr>
                <w:rFonts w:ascii="仿宋_GB2312" w:hAnsi="仿宋_GB2312" w:cs="仿宋_GB2312" w:eastAsia="仿宋_GB2312"/>
              </w:rPr>
              <w:t>规格、技术参数偏离表.docx “★”参数条款证明材料.docx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w:t>
            </w:r>
          </w:p>
        </w:tc>
        <w:tc>
          <w:tcPr>
            <w:tcW w:type="dxa" w:w="3322"/>
          </w:tcPr>
          <w:p>
            <w:pPr>
              <w:pStyle w:val="null3"/>
            </w:pPr>
            <w:r>
              <w:rPr>
                <w:rFonts w:ascii="仿宋_GB2312" w:hAnsi="仿宋_GB2312" w:cs="仿宋_GB2312" w:eastAsia="仿宋_GB2312"/>
              </w:rPr>
              <w:t>供应商有法律、规章、规范性文件和招标文件规定的其他无效情形</w:t>
            </w:r>
          </w:p>
        </w:tc>
        <w:tc>
          <w:tcPr>
            <w:tcW w:type="dxa" w:w="1661"/>
          </w:tcPr>
          <w:p>
            <w:pPr>
              <w:pStyle w:val="null3"/>
            </w:pPr>
            <w:r>
              <w:rPr>
                <w:rFonts w:ascii="仿宋_GB2312" w:hAnsi="仿宋_GB2312" w:cs="仿宋_GB2312" w:eastAsia="仿宋_GB2312"/>
              </w:rPr>
              <w:t>投标函 标的清单 投标文件封面 报价表及分项报价表.docx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环保节能评审</w:t>
            </w:r>
          </w:p>
        </w:tc>
        <w:tc>
          <w:tcPr>
            <w:tcW w:type="dxa" w:w="2492"/>
          </w:tcPr>
          <w:p>
            <w:pPr>
              <w:pStyle w:val="null3"/>
            </w:pPr>
            <w:r>
              <w:rPr>
                <w:rFonts w:ascii="仿宋_GB2312" w:hAnsi="仿宋_GB2312" w:cs="仿宋_GB2312" w:eastAsia="仿宋_GB2312"/>
              </w:rPr>
              <w:t>所投产品中每有一项为节能产品经国家认证的计0.5分，每有一项为环境标志产品经国家认证的计0.5分，供应商所投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所投产品响应的规范性</w:t>
            </w:r>
          </w:p>
        </w:tc>
        <w:tc>
          <w:tcPr>
            <w:tcW w:type="dxa" w:w="2492"/>
          </w:tcPr>
          <w:p>
            <w:pPr>
              <w:pStyle w:val="null3"/>
            </w:pPr>
            <w:r>
              <w:rPr>
                <w:rFonts w:ascii="仿宋_GB2312" w:hAnsi="仿宋_GB2312" w:cs="仿宋_GB2312" w:eastAsia="仿宋_GB2312"/>
              </w:rPr>
              <w:t>根据所投产品响应的规范性进行评审： 1、所投产品技术响应完整详细、科学规范、可行度高，配套服务方案全面详细，计10分； 2、所投产品技术响应基本完整、规范，可行，配套服务方案全面，计7分； 3、所投产品技术响应完整性、规范性、可行度一般，配套服务方案一般，计5分； 4、所投产品技术响应内容有缺陷或完全拷贝参数要求未进行细化响应，配套服务方案粗略，计3分；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产品性能评审</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保障维护及后期运行成本低得5分；保障维护及后期运行成本考虑不全面，可能产生成本偏高得2分；未响应不得分。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设备供货渠道正常、货物来源质量有保证，检验手续完善、合法有效，无产权纠纷得3分，内容不完整得1分，未提供不得分。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方案各项内容全面详细、阐述条理清晰、技术先进、功能配置合理，能有效保障本项目实施得6分，每有一项缺项扣1.5分，每有一项内容存在缺陷，扣0.5分。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供应商具备与项目执行相符合的履约能力，能提供有效业绩佐证材料（2021年1月1日至今与使用客户签订的同类（至少包含本项目2项产品）货物完整有效合同的复印件），提供1份计0.5分，满分3分。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技术方案，履约能力，售后及培训.docx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详见附件：“★”参数条款证明材料.docx</w:t>
      </w:r>
    </w:p>
    <w:p>
      <w:pPr>
        <w:pStyle w:val="null3"/>
        <w:ind w:firstLine="960"/>
      </w:pPr>
      <w:r>
        <w:rPr>
          <w:rFonts w:ascii="仿宋_GB2312" w:hAnsi="仿宋_GB2312" w:cs="仿宋_GB2312" w:eastAsia="仿宋_GB2312"/>
        </w:rPr>
        <w:t>详见附件：技术方案，履约能力，售后及培训.docx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详见附件：报价表及分项报价表.docx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