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版本号：HQX-2025(018)20250415001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2025年雁塔监狱罪犯囚被服采购项目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HQX-2025(018)</w:t>
      </w:r>
      <w:r>
        <w:br/>
      </w:r>
      <w:r>
        <w:br/>
      </w:r>
      <w:r>
        <w:br/>
      </w:r>
      <w:r>
        <w:br/>
      </w:r>
      <w:r>
        <w:br/>
      </w:r>
    </w:p>
    <w:p>
      <w:pPr>
        <w:pStyle w:val="null3"/>
        <w:jc w:val="center"/>
        <w:outlineLvl w:val="5"/>
      </w:pPr>
      <w:r>
        <w:rPr>
          <w:rFonts w:ascii="仿宋_GB2312" w:hAnsi="仿宋_GB2312" w:cs="仿宋_GB2312" w:eastAsia="仿宋_GB2312"/>
          <w:sz w:val="15"/>
          <w:b/>
        </w:rPr>
        <w:t>陕西省雁塔监狱</w:t>
      </w:r>
    </w:p>
    <w:p>
      <w:pPr>
        <w:pStyle w:val="null3"/>
        <w:jc w:val="center"/>
        <w:outlineLvl w:val="5"/>
      </w:pPr>
      <w:r>
        <w:rPr>
          <w:rFonts w:ascii="仿宋_GB2312" w:hAnsi="仿宋_GB2312" w:cs="仿宋_GB2312" w:eastAsia="仿宋_GB2312"/>
          <w:sz w:val="15"/>
          <w:b/>
        </w:rPr>
        <w:t>陕西恒谦行工程管理咨询有限公司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陕西恒谦行工程管理咨询有限公司</w:t>
      </w:r>
      <w:r>
        <w:rPr>
          <w:rFonts w:ascii="仿宋_GB2312" w:hAnsi="仿宋_GB2312" w:cs="仿宋_GB2312" w:eastAsia="仿宋_GB2312"/>
        </w:rPr>
        <w:t>（以下简称“代理机构”）受</w:t>
      </w:r>
      <w:r>
        <w:rPr>
          <w:rFonts w:ascii="仿宋_GB2312" w:hAnsi="仿宋_GB2312" w:cs="仿宋_GB2312" w:eastAsia="仿宋_GB2312"/>
        </w:rPr>
        <w:t>陕西省雁塔监狱</w:t>
      </w:r>
      <w:r>
        <w:rPr>
          <w:rFonts w:ascii="仿宋_GB2312" w:hAnsi="仿宋_GB2312" w:cs="仿宋_GB2312" w:eastAsia="仿宋_GB2312"/>
        </w:rPr>
        <w:t>委托，拟对</w:t>
      </w:r>
      <w:r>
        <w:rPr>
          <w:rFonts w:ascii="仿宋_GB2312" w:hAnsi="仿宋_GB2312" w:cs="仿宋_GB2312" w:eastAsia="仿宋_GB2312"/>
        </w:rPr>
        <w:t>2025年雁塔监狱罪犯囚被服采购项目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HQX-2025(018)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2025年雁塔监狱罪犯囚被服采购项目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为规范罪犯管理，统一着装要求，采购1批罪犯囚服，囚鞋，罩衣，被褥、床单、被套等，具体内容详见采购内容及要求。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采购包1（2025年雁塔监狱罪犯囚被服采购项目）：属于专门面向中小企业采购。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具有独立承担民事责任能力的法人或其他组织，出具合法有效的营业执照或事业单位法人证书等国家规定的相关证明，供应商需在项目电子化交易系统中按要求提供证明资料并进行电子签章；</w:t>
      </w:r>
    </w:p>
    <w:p>
      <w:pPr>
        <w:pStyle w:val="null3"/>
      </w:pPr>
      <w:r>
        <w:rPr>
          <w:rFonts w:ascii="仿宋_GB2312" w:hAnsi="仿宋_GB2312" w:cs="仿宋_GB2312" w:eastAsia="仿宋_GB2312"/>
        </w:rPr>
        <w:t>2、供应商须具有良好的商业信誉：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p>
      <w:pPr>
        <w:pStyle w:val="null3"/>
      </w:pPr>
      <w:r>
        <w:rPr>
          <w:rFonts w:ascii="仿宋_GB2312" w:hAnsi="仿宋_GB2312" w:cs="仿宋_GB2312" w:eastAsia="仿宋_GB2312"/>
        </w:rPr>
        <w:t>3、供应商须具有健全的财务会计制度：法人提供经审计的2023或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p>
      <w:pPr>
        <w:pStyle w:val="null3"/>
      </w:pPr>
      <w:r>
        <w:rPr>
          <w:rFonts w:ascii="仿宋_GB2312" w:hAnsi="仿宋_GB2312" w:cs="仿宋_GB2312" w:eastAsia="仿宋_GB2312"/>
        </w:rPr>
        <w:t>4、所必需的设备和专业技术能力承诺书：供应商须具有履行合同所必需的设备和专业技术能力,根据自身情况提供承诺书，供应商需在项目电子化交易系统中按要求提供证明资料并进行电子签章；</w:t>
      </w:r>
    </w:p>
    <w:p>
      <w:pPr>
        <w:pStyle w:val="null3"/>
      </w:pPr>
      <w:r>
        <w:rPr>
          <w:rFonts w:ascii="仿宋_GB2312" w:hAnsi="仿宋_GB2312" w:cs="仿宋_GB2312" w:eastAsia="仿宋_GB2312"/>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p>
      <w:pPr>
        <w:pStyle w:val="null3"/>
      </w:pPr>
      <w:r>
        <w:rPr>
          <w:rFonts w:ascii="仿宋_GB2312" w:hAnsi="仿宋_GB2312" w:cs="仿宋_GB2312" w:eastAsia="仿宋_GB2312"/>
        </w:rPr>
        <w:t>6、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供应商需在项目电子化交易系统中按要求提供证明资料并进行电子签章；</w:t>
      </w:r>
    </w:p>
    <w:p>
      <w:pPr>
        <w:pStyle w:val="null3"/>
      </w:pPr>
      <w:r>
        <w:rPr>
          <w:rFonts w:ascii="仿宋_GB2312" w:hAnsi="仿宋_GB2312" w:cs="仿宋_GB2312" w:eastAsia="仿宋_GB2312"/>
        </w:rPr>
        <w:t>7、没有重大违法记录的书面声明：提供参加本次政府采购活动前三年内在经营活动中没有重大违法记录的书面声明，供应商需在项目电子化交易系统中按要求提供证明资料并进行电子签章；</w:t>
      </w:r>
    </w:p>
    <w:p>
      <w:pPr>
        <w:pStyle w:val="null3"/>
      </w:pPr>
      <w:r>
        <w:rPr>
          <w:rFonts w:ascii="仿宋_GB2312" w:hAnsi="仿宋_GB2312" w:cs="仿宋_GB2312" w:eastAsia="仿宋_GB2312"/>
        </w:rPr>
        <w:t>8、法定代表人身份证明书或授权委托书：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p>
      <w:pPr>
        <w:pStyle w:val="null3"/>
      </w:pPr>
      <w:r>
        <w:rPr>
          <w:rFonts w:ascii="仿宋_GB2312" w:hAnsi="仿宋_GB2312" w:cs="仿宋_GB2312" w:eastAsia="仿宋_GB2312"/>
        </w:rPr>
        <w:t>9、非联合体投标声明：本项目不接受联合体投标，供应商需在项目电子化交易系统中按要求提供证明资料并进行电子签章。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陕西省雁塔监狱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陕西省西安市长安区引镇南留村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029-85882906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陕西恒谦行工程管理咨询有限公司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陕西省西咸新区沣西新城沣西国际大厦 1 号楼10 层 1004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马梅、梁乐乐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029-38016903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代理服务费收费标准：按照本项目招标代理合同， 招标代理费为固定总价人民币大写：壹万玖仟元整（￥19000.00元）。成交单位在领取成交通知书时向采购代理机构一次性支付代理服务费。本费用已包含在投标报价中，采购人不在另行单独支付。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陕西省雁塔监狱</w:t>
      </w:r>
      <w:r>
        <w:rPr>
          <w:rFonts w:ascii="仿宋_GB2312" w:hAnsi="仿宋_GB2312" w:cs="仿宋_GB2312" w:eastAsia="仿宋_GB2312"/>
        </w:rPr>
        <w:t>和</w:t>
      </w:r>
      <w:r>
        <w:rPr>
          <w:rFonts w:ascii="仿宋_GB2312" w:hAnsi="仿宋_GB2312" w:cs="仿宋_GB2312" w:eastAsia="仿宋_GB2312"/>
        </w:rPr>
        <w:t>陕西恒谦行工程管理咨询有限公司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陕西恒谦行工程管理咨询有限公司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陕西省雁塔监狱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陕西恒谦行工程管理咨询有限公司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为规范罪犯管理，统一着装要求，采购1批罪犯囚服，囚鞋，罩衣，被褥、床单、被套等，具体内容详见采购内容及要求。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罪犯被囚服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标的名称：罪犯被囚服</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罩衣</w:t>
            </w:r>
          </w:p>
        </w:tc>
        <w:tc>
          <w:tcPr>
            <w:tcW w:type="dxa" w:w="2076"/>
          </w:tcPr>
          <w:p>
            <w:pPr>
              <w:pStyle w:val="null3"/>
              <w:ind w:left="195"/>
            </w:pPr>
            <w:r>
              <w:rPr>
                <w:rFonts w:ascii="仿宋_GB2312" w:hAnsi="仿宋_GB2312" w:cs="仿宋_GB2312" w:eastAsia="仿宋_GB2312"/>
                <w:sz w:val="18"/>
                <w:color w:val="FF0000"/>
              </w:rPr>
              <w:t>标的名称：罩衣</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8</w:t>
            </w:r>
            <w:r>
              <w:rPr>
                <w:rFonts w:ascii="仿宋_GB2312" w:hAnsi="仿宋_GB2312" w:cs="仿宋_GB2312" w:eastAsia="仿宋_GB2312"/>
                <w:sz w:val="18"/>
                <w:color w:val="FF0000"/>
              </w:rPr>
              <w:t>00套</w:t>
            </w:r>
          </w:p>
          <w:p>
            <w:pPr>
              <w:pStyle w:val="null3"/>
              <w:ind w:left="195"/>
            </w:pPr>
            <w:r>
              <w:rPr>
                <w:rFonts w:ascii="仿宋_GB2312" w:hAnsi="仿宋_GB2312" w:cs="仿宋_GB2312" w:eastAsia="仿宋_GB2312"/>
                <w:sz w:val="18"/>
                <w:color w:val="000000"/>
              </w:rPr>
              <w:t>型号：特号、一号、二号、三号、四号</w:t>
            </w:r>
          </w:p>
          <w:p>
            <w:pPr>
              <w:pStyle w:val="null3"/>
              <w:ind w:left="195"/>
            </w:pPr>
            <w:r>
              <w:rPr>
                <w:rFonts w:ascii="仿宋_GB2312" w:hAnsi="仿宋_GB2312" w:cs="仿宋_GB2312" w:eastAsia="仿宋_GB2312"/>
                <w:sz w:val="18"/>
                <w:color w:val="000000"/>
              </w:rPr>
              <w:t>技术参数如下：</w:t>
            </w:r>
          </w:p>
          <w:p>
            <w:pPr>
              <w:pStyle w:val="null3"/>
              <w:ind w:left="195"/>
            </w:pPr>
            <w:r>
              <w:rPr>
                <w:rFonts w:ascii="仿宋_GB2312" w:hAnsi="仿宋_GB2312" w:cs="仿宋_GB2312" w:eastAsia="仿宋_GB2312"/>
                <w:sz w:val="18"/>
                <w:color w:val="000000"/>
              </w:rPr>
              <w:t>1.灰蓝沙卡，T/C 65/35,纱支 21×21 密度108×58；</w:t>
            </w:r>
          </w:p>
          <w:p>
            <w:pPr>
              <w:pStyle w:val="null3"/>
              <w:ind w:left="195"/>
            </w:pPr>
            <w:r>
              <w:rPr>
                <w:rFonts w:ascii="仿宋_GB2312" w:hAnsi="仿宋_GB2312" w:cs="仿宋_GB2312" w:eastAsia="仿宋_GB2312"/>
                <w:sz w:val="18"/>
                <w:color w:val="000000"/>
              </w:rPr>
              <w:t>2.白色涤棉平布，T/C 80/20,纱支 30×30 密度68×68，可用面料、可搭配；</w:t>
            </w:r>
          </w:p>
          <w:p>
            <w:pPr>
              <w:pStyle w:val="null3"/>
              <w:ind w:left="195"/>
            </w:pPr>
            <w:r>
              <w:rPr>
                <w:rFonts w:ascii="仿宋_GB2312" w:hAnsi="仿宋_GB2312" w:cs="仿宋_GB2312" w:eastAsia="仿宋_GB2312"/>
                <w:sz w:val="18"/>
                <w:color w:val="000000"/>
              </w:rPr>
              <w:t>3.粘合衬，PE30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（无纺）</w:t>
            </w:r>
            <w:r>
              <w:rPr>
                <w:rFonts w:ascii="仿宋_GB2312" w:hAnsi="仿宋_GB2312" w:cs="仿宋_GB2312" w:eastAsia="仿宋_GB2312"/>
                <w:sz w:val="18"/>
                <w:color w:val="000000"/>
              </w:rPr>
              <w:t>,幅宽：0.9m,领面、腰里；</w:t>
            </w:r>
          </w:p>
          <w:p>
            <w:pPr>
              <w:pStyle w:val="null3"/>
              <w:ind w:left="195"/>
            </w:pPr>
            <w:r>
              <w:rPr>
                <w:rFonts w:ascii="仿宋_GB2312" w:hAnsi="仿宋_GB2312" w:cs="仿宋_GB2312" w:eastAsia="仿宋_GB2312"/>
                <w:sz w:val="18"/>
                <w:color w:val="000000"/>
              </w:rPr>
              <w:t>4.灰蓝线府绸标志布，T/C 65/35,纱支 42/2×21，密度84×64,覆肩等标志布配料；</w:t>
            </w:r>
          </w:p>
          <w:p>
            <w:pPr>
              <w:pStyle w:val="null3"/>
              <w:ind w:left="195"/>
            </w:pPr>
            <w:r>
              <w:rPr>
                <w:rFonts w:ascii="仿宋_GB2312" w:hAnsi="仿宋_GB2312" w:cs="仿宋_GB2312" w:eastAsia="仿宋_GB2312"/>
                <w:sz w:val="18"/>
                <w:color w:val="000000"/>
              </w:rPr>
              <w:t>5.A、B、C专用标志钮扣，36#，前门襟（顺色）；</w:t>
            </w:r>
          </w:p>
          <w:p>
            <w:pPr>
              <w:pStyle w:val="null3"/>
              <w:ind w:left="195"/>
            </w:pPr>
            <w:r>
              <w:rPr>
                <w:rFonts w:ascii="仿宋_GB2312" w:hAnsi="仿宋_GB2312" w:cs="仿宋_GB2312" w:eastAsia="仿宋_GB2312"/>
                <w:sz w:val="18"/>
                <w:color w:val="000000"/>
              </w:rPr>
              <w:t>6.四眼塑脂扣，1.5cm，裤掩襟扣（顺色）；</w:t>
            </w:r>
          </w:p>
          <w:p>
            <w:pPr>
              <w:pStyle w:val="null3"/>
              <w:ind w:left="195"/>
            </w:pPr>
            <w:r>
              <w:rPr>
                <w:rFonts w:ascii="仿宋_GB2312" w:hAnsi="仿宋_GB2312" w:cs="仿宋_GB2312" w:eastAsia="仿宋_GB2312"/>
                <w:sz w:val="18"/>
                <w:color w:val="000000"/>
              </w:rPr>
              <w:t>7.涤纶线，403，缝纫、环缝、锁眼、钉扣。</w:t>
            </w:r>
          </w:p>
          <w:p>
            <w:pPr>
              <w:pStyle w:val="null3"/>
              <w:ind w:left="195"/>
            </w:pPr>
            <w:r>
              <w:drawing>
                <wp:inline distT="0" distR="0" distB="0" distL="0">
                  <wp:extent cx="1181100" cy="90157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181100" cy="901573"/>
                          </a:xfrm>
                          <a:prstGeom prst="rect">
                            <a:avLst/>
                          </a:prstGeom>
                        </pic:spPr>
                      </pic:pic>
                    </a:graphicData>
                  </a:graphic>
                </wp:inline>
              </w:drawing>
            </w:r>
            <w:r>
              <w:drawing>
                <wp:inline distT="0" distR="0" distB="0" distL="0">
                  <wp:extent cx="1181100" cy="72834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181100" cy="728345"/>
                          </a:xfrm>
                          <a:prstGeom prst="rect">
                            <a:avLst/>
                          </a:prstGeom>
                        </pic:spPr>
                      </pic:pic>
                    </a:graphicData>
                  </a:graphic>
                </wp:inline>
              </w:drawing>
            </w:r>
          </w:p>
          <w:p>
            <w:pPr>
              <w:pStyle w:val="null3"/>
              <w:ind w:left="195"/>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棉衣</w:t>
            </w:r>
          </w:p>
        </w:tc>
        <w:tc>
          <w:tcPr>
            <w:tcW w:type="dxa" w:w="2076"/>
          </w:tcPr>
          <w:p>
            <w:pPr>
              <w:pStyle w:val="null3"/>
              <w:ind w:left="90"/>
              <w:jc w:val="left"/>
            </w:pPr>
            <w:r>
              <w:rPr>
                <w:rFonts w:ascii="仿宋_GB2312" w:hAnsi="仿宋_GB2312" w:cs="仿宋_GB2312" w:eastAsia="仿宋_GB2312"/>
                <w:sz w:val="18"/>
                <w:color w:val="FF0000"/>
              </w:rPr>
              <w:t>标的名称：棉衣</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8</w:t>
            </w:r>
            <w:r>
              <w:rPr>
                <w:rFonts w:ascii="仿宋_GB2312" w:hAnsi="仿宋_GB2312" w:cs="仿宋_GB2312" w:eastAsia="仿宋_GB2312"/>
                <w:sz w:val="18"/>
                <w:color w:val="FF0000"/>
              </w:rPr>
              <w:t>00套</w:t>
            </w:r>
          </w:p>
          <w:p>
            <w:pPr>
              <w:pStyle w:val="null3"/>
              <w:ind w:left="195"/>
            </w:pPr>
            <w:r>
              <w:rPr>
                <w:rFonts w:ascii="仿宋_GB2312" w:hAnsi="仿宋_GB2312" w:cs="仿宋_GB2312" w:eastAsia="仿宋_GB2312"/>
                <w:sz w:val="18"/>
                <w:color w:val="000000"/>
              </w:rPr>
              <w:t>型号：特号、一号、二号、三号、四号</w:t>
            </w:r>
          </w:p>
          <w:p>
            <w:pPr>
              <w:pStyle w:val="null3"/>
              <w:ind w:left="195"/>
            </w:pPr>
            <w:r>
              <w:rPr>
                <w:rFonts w:ascii="仿宋_GB2312" w:hAnsi="仿宋_GB2312" w:cs="仿宋_GB2312" w:eastAsia="仿宋_GB2312"/>
                <w:sz w:val="18"/>
                <w:color w:val="000000"/>
              </w:rPr>
              <w:t>技术参数如下：</w:t>
            </w:r>
          </w:p>
          <w:p>
            <w:pPr>
              <w:pStyle w:val="null3"/>
              <w:ind w:left="90"/>
              <w:jc w:val="left"/>
            </w:pPr>
            <w:r>
              <w:rPr>
                <w:rFonts w:ascii="仿宋_GB2312" w:hAnsi="仿宋_GB2312" w:cs="仿宋_GB2312" w:eastAsia="仿宋_GB2312"/>
                <w:sz w:val="18"/>
                <w:color w:val="000000"/>
              </w:rPr>
              <w:t>1.灰蓝线府绸，T/C 65/35,纱支 42/2×21 密度84×64；</w:t>
            </w:r>
          </w:p>
          <w:p>
            <w:pPr>
              <w:pStyle w:val="null3"/>
              <w:ind w:left="90"/>
              <w:jc w:val="left"/>
            </w:pPr>
            <w:r>
              <w:rPr>
                <w:rFonts w:ascii="仿宋_GB2312" w:hAnsi="仿宋_GB2312" w:cs="仿宋_GB2312" w:eastAsia="仿宋_GB2312"/>
                <w:sz w:val="18"/>
                <w:color w:val="000000"/>
              </w:rPr>
              <w:t>2.水洗布，T/C 65/35,纱支 45×45 密度96×72；</w:t>
            </w:r>
          </w:p>
          <w:p>
            <w:pPr>
              <w:pStyle w:val="null3"/>
              <w:ind w:left="90"/>
              <w:jc w:val="left"/>
            </w:pPr>
            <w:r>
              <w:rPr>
                <w:rFonts w:ascii="仿宋_GB2312" w:hAnsi="仿宋_GB2312" w:cs="仿宋_GB2312" w:eastAsia="仿宋_GB2312"/>
                <w:sz w:val="18"/>
                <w:color w:val="000000"/>
              </w:rPr>
              <w:t>3.白色涤棉平布，T/C 80/20,纱支30×30 密度68×68，袋布、腰里。可用面料、可搭配；</w:t>
            </w:r>
          </w:p>
          <w:p>
            <w:pPr>
              <w:pStyle w:val="null3"/>
              <w:ind w:left="90"/>
              <w:jc w:val="left"/>
            </w:pPr>
            <w:r>
              <w:rPr>
                <w:rFonts w:ascii="仿宋_GB2312" w:hAnsi="仿宋_GB2312" w:cs="仿宋_GB2312" w:eastAsia="仿宋_GB2312"/>
                <w:sz w:val="18"/>
                <w:color w:val="000000"/>
              </w:rPr>
              <w:t>4.粘合衬，PE30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（无纺）幅宽：</w:t>
            </w:r>
            <w:r>
              <w:rPr>
                <w:rFonts w:ascii="仿宋_GB2312" w:hAnsi="仿宋_GB2312" w:cs="仿宋_GB2312" w:eastAsia="仿宋_GB2312"/>
                <w:sz w:val="18"/>
                <w:color w:val="000000"/>
              </w:rPr>
              <w:t>0.9m，领面、腰里；</w:t>
            </w:r>
          </w:p>
          <w:p>
            <w:pPr>
              <w:pStyle w:val="null3"/>
              <w:ind w:left="90"/>
              <w:jc w:val="left"/>
            </w:pPr>
            <w:r>
              <w:rPr>
                <w:rFonts w:ascii="仿宋_GB2312" w:hAnsi="仿宋_GB2312" w:cs="仿宋_GB2312" w:eastAsia="仿宋_GB2312"/>
                <w:sz w:val="18"/>
                <w:color w:val="000000"/>
              </w:rPr>
              <w:t>5.灰蓝线府绸标志布，T/C 65/35,纱支 42/2×21 密度84×64,覆肩等标志布配料；</w:t>
            </w:r>
          </w:p>
          <w:p>
            <w:pPr>
              <w:pStyle w:val="null3"/>
              <w:ind w:left="90"/>
              <w:jc w:val="left"/>
            </w:pPr>
            <w:r>
              <w:rPr>
                <w:rFonts w:ascii="仿宋_GB2312" w:hAnsi="仿宋_GB2312" w:cs="仿宋_GB2312" w:eastAsia="仿宋_GB2312"/>
                <w:sz w:val="18"/>
                <w:color w:val="000000"/>
              </w:rPr>
              <w:t>6.A、B、C专用标志钮扣，24#，前门襟（顺色）；</w:t>
            </w:r>
          </w:p>
          <w:p>
            <w:pPr>
              <w:pStyle w:val="null3"/>
              <w:ind w:left="90"/>
              <w:jc w:val="left"/>
            </w:pPr>
            <w:r>
              <w:rPr>
                <w:rFonts w:ascii="仿宋_GB2312" w:hAnsi="仿宋_GB2312" w:cs="仿宋_GB2312" w:eastAsia="仿宋_GB2312"/>
                <w:sz w:val="18"/>
                <w:color w:val="000000"/>
              </w:rPr>
              <w:t>7.四眼塑脂扣，24#，裤掩襟扣；</w:t>
            </w:r>
          </w:p>
          <w:p>
            <w:pPr>
              <w:pStyle w:val="null3"/>
              <w:ind w:left="90"/>
              <w:jc w:val="left"/>
            </w:pPr>
            <w:r>
              <w:rPr>
                <w:rFonts w:ascii="仿宋_GB2312" w:hAnsi="仿宋_GB2312" w:cs="仿宋_GB2312" w:eastAsia="仿宋_GB2312"/>
                <w:sz w:val="18"/>
                <w:color w:val="000000"/>
              </w:rPr>
              <w:t>8.涤纶线，36#，缝纫、环缝、锁眼、钉扣；</w:t>
            </w:r>
          </w:p>
          <w:p>
            <w:pPr>
              <w:pStyle w:val="null3"/>
              <w:ind w:left="90"/>
              <w:jc w:val="left"/>
            </w:pPr>
            <w:r>
              <w:rPr>
                <w:rFonts w:ascii="仿宋_GB2312" w:hAnsi="仿宋_GB2312" w:cs="仿宋_GB2312" w:eastAsia="仿宋_GB2312"/>
                <w:sz w:val="18"/>
                <w:color w:val="000000"/>
              </w:rPr>
              <w:t>9.喷胶棉，身240kg，身180kg。</w:t>
            </w:r>
          </w:p>
          <w:p>
            <w:pPr>
              <w:pStyle w:val="null3"/>
              <w:ind w:left="90"/>
              <w:jc w:val="left"/>
            </w:pPr>
            <w:r>
              <w:drawing>
                <wp:inline distT="0" distR="0" distB="0" distL="0">
                  <wp:extent cx="1181100" cy="55718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181100" cy="557185"/>
                          </a:xfrm>
                          <a:prstGeom prst="rect">
                            <a:avLst/>
                          </a:prstGeom>
                        </pic:spPr>
                      </pic:pic>
                    </a:graphicData>
                  </a:graphic>
                </wp:inline>
              </w:drawing>
            </w:r>
            <w:r>
              <w:drawing>
                <wp:inline distT="0" distR="0" distB="0" distL="0">
                  <wp:extent cx="1181100" cy="929132"/>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181100" cy="929132"/>
                          </a:xfrm>
                          <a:prstGeom prst="rect">
                            <a:avLst/>
                          </a:prstGeom>
                        </pic:spPr>
                      </pic:pic>
                    </a:graphicData>
                  </a:graphic>
                </wp:inline>
              </w:drawing>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棉上衣</w:t>
            </w:r>
          </w:p>
        </w:tc>
        <w:tc>
          <w:tcPr>
            <w:tcW w:type="dxa" w:w="2076"/>
          </w:tcPr>
          <w:p>
            <w:pPr>
              <w:pStyle w:val="null3"/>
              <w:ind w:firstLine="180"/>
              <w:jc w:val="left"/>
            </w:pPr>
            <w:r>
              <w:rPr>
                <w:rFonts w:ascii="仿宋_GB2312" w:hAnsi="仿宋_GB2312" w:cs="仿宋_GB2312" w:eastAsia="仿宋_GB2312"/>
                <w:sz w:val="18"/>
                <w:color w:val="FF0000"/>
              </w:rPr>
              <w:t>标的名称：</w:t>
            </w:r>
            <w:r>
              <w:rPr>
                <w:rFonts w:ascii="仿宋_GB2312" w:hAnsi="仿宋_GB2312" w:cs="仿宋_GB2312" w:eastAsia="仿宋_GB2312"/>
                <w:sz w:val="18"/>
                <w:color w:val="FF0000"/>
              </w:rPr>
              <w:t>棉上衣</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500</w:t>
            </w:r>
            <w:r>
              <w:rPr>
                <w:rFonts w:ascii="仿宋_GB2312" w:hAnsi="仿宋_GB2312" w:cs="仿宋_GB2312" w:eastAsia="仿宋_GB2312"/>
                <w:sz w:val="18"/>
                <w:color w:val="FF0000"/>
              </w:rPr>
              <w:t>套</w:t>
            </w:r>
          </w:p>
          <w:p>
            <w:pPr>
              <w:pStyle w:val="null3"/>
              <w:ind w:left="195"/>
            </w:pPr>
            <w:r>
              <w:rPr>
                <w:rFonts w:ascii="仿宋_GB2312" w:hAnsi="仿宋_GB2312" w:cs="仿宋_GB2312" w:eastAsia="仿宋_GB2312"/>
                <w:sz w:val="18"/>
                <w:color w:val="000000"/>
              </w:rPr>
              <w:t>型号：特号、一号、二号、三号、四号</w:t>
            </w:r>
          </w:p>
          <w:p>
            <w:pPr>
              <w:pStyle w:val="null3"/>
              <w:ind w:left="195"/>
            </w:pPr>
            <w:r>
              <w:rPr>
                <w:rFonts w:ascii="仿宋_GB2312" w:hAnsi="仿宋_GB2312" w:cs="仿宋_GB2312" w:eastAsia="仿宋_GB2312"/>
                <w:sz w:val="18"/>
                <w:color w:val="000000"/>
              </w:rPr>
              <w:t>技术参数如下：</w:t>
            </w:r>
          </w:p>
          <w:p>
            <w:pPr>
              <w:pStyle w:val="null3"/>
              <w:ind w:left="90"/>
              <w:jc w:val="left"/>
            </w:pPr>
            <w:r>
              <w:rPr>
                <w:rFonts w:ascii="仿宋_GB2312" w:hAnsi="仿宋_GB2312" w:cs="仿宋_GB2312" w:eastAsia="仿宋_GB2312"/>
                <w:sz w:val="18"/>
                <w:color w:val="000000"/>
              </w:rPr>
              <w:t>1.灰蓝线府绸，T/C 65/35,纱支 42/2×21 密度84×64；</w:t>
            </w:r>
          </w:p>
          <w:p>
            <w:pPr>
              <w:pStyle w:val="null3"/>
              <w:ind w:left="90"/>
              <w:jc w:val="left"/>
            </w:pPr>
            <w:r>
              <w:rPr>
                <w:rFonts w:ascii="仿宋_GB2312" w:hAnsi="仿宋_GB2312" w:cs="仿宋_GB2312" w:eastAsia="仿宋_GB2312"/>
                <w:sz w:val="18"/>
                <w:color w:val="000000"/>
              </w:rPr>
              <w:t>2.水洗布，T/C 65/35,纱支 45×45 密度96×72；</w:t>
            </w:r>
          </w:p>
          <w:p>
            <w:pPr>
              <w:pStyle w:val="null3"/>
              <w:ind w:left="90"/>
              <w:jc w:val="left"/>
            </w:pPr>
            <w:r>
              <w:rPr>
                <w:rFonts w:ascii="仿宋_GB2312" w:hAnsi="仿宋_GB2312" w:cs="仿宋_GB2312" w:eastAsia="仿宋_GB2312"/>
                <w:sz w:val="18"/>
                <w:color w:val="000000"/>
              </w:rPr>
              <w:t>3.白色涤棉平布，T/C 80/20,纱支30×30 密度68×68，袋布、腰里。可用面料、可搭配；</w:t>
            </w:r>
          </w:p>
          <w:p>
            <w:pPr>
              <w:pStyle w:val="null3"/>
              <w:ind w:left="90"/>
              <w:jc w:val="left"/>
            </w:pPr>
            <w:r>
              <w:rPr>
                <w:rFonts w:ascii="仿宋_GB2312" w:hAnsi="仿宋_GB2312" w:cs="仿宋_GB2312" w:eastAsia="仿宋_GB2312"/>
                <w:sz w:val="18"/>
                <w:color w:val="000000"/>
              </w:rPr>
              <w:t>4.粘合衬，PE30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（无纺）幅宽：</w:t>
            </w:r>
            <w:r>
              <w:rPr>
                <w:rFonts w:ascii="仿宋_GB2312" w:hAnsi="仿宋_GB2312" w:cs="仿宋_GB2312" w:eastAsia="仿宋_GB2312"/>
                <w:sz w:val="18"/>
                <w:color w:val="000000"/>
              </w:rPr>
              <w:t>0.9m，领面、腰里；</w:t>
            </w:r>
          </w:p>
          <w:p>
            <w:pPr>
              <w:pStyle w:val="null3"/>
              <w:ind w:left="90"/>
              <w:jc w:val="left"/>
            </w:pPr>
            <w:r>
              <w:rPr>
                <w:rFonts w:ascii="仿宋_GB2312" w:hAnsi="仿宋_GB2312" w:cs="仿宋_GB2312" w:eastAsia="仿宋_GB2312"/>
                <w:sz w:val="18"/>
                <w:color w:val="000000"/>
              </w:rPr>
              <w:t>5.灰蓝线府绸标志布，T/C 65/35,纱支 42/2×21 密度84×64,覆肩等标志布配料；</w:t>
            </w:r>
          </w:p>
          <w:p>
            <w:pPr>
              <w:pStyle w:val="null3"/>
              <w:ind w:left="90"/>
              <w:jc w:val="left"/>
            </w:pPr>
            <w:r>
              <w:rPr>
                <w:rFonts w:ascii="仿宋_GB2312" w:hAnsi="仿宋_GB2312" w:cs="仿宋_GB2312" w:eastAsia="仿宋_GB2312"/>
                <w:sz w:val="18"/>
                <w:color w:val="000000"/>
              </w:rPr>
              <w:t>6.A、B、C专用标志钮扣，24#，前门襟（顺色）；</w:t>
            </w:r>
          </w:p>
          <w:p>
            <w:pPr>
              <w:pStyle w:val="null3"/>
              <w:ind w:left="90"/>
              <w:jc w:val="left"/>
            </w:pPr>
            <w:r>
              <w:rPr>
                <w:rFonts w:ascii="仿宋_GB2312" w:hAnsi="仿宋_GB2312" w:cs="仿宋_GB2312" w:eastAsia="仿宋_GB2312"/>
                <w:sz w:val="18"/>
                <w:color w:val="000000"/>
              </w:rPr>
              <w:t>7.四眼塑脂扣，24#，裤掩襟扣；</w:t>
            </w:r>
          </w:p>
          <w:p>
            <w:pPr>
              <w:pStyle w:val="null3"/>
              <w:ind w:left="90"/>
              <w:jc w:val="left"/>
            </w:pPr>
            <w:r>
              <w:rPr>
                <w:rFonts w:ascii="仿宋_GB2312" w:hAnsi="仿宋_GB2312" w:cs="仿宋_GB2312" w:eastAsia="仿宋_GB2312"/>
                <w:sz w:val="18"/>
                <w:color w:val="000000"/>
              </w:rPr>
              <w:t>8.涤纶线，36#，缝纫、环缝、锁眼、钉扣；</w:t>
            </w:r>
          </w:p>
          <w:p>
            <w:pPr>
              <w:pStyle w:val="null3"/>
              <w:ind w:left="90"/>
              <w:jc w:val="left"/>
            </w:pPr>
            <w:r>
              <w:rPr>
                <w:rFonts w:ascii="仿宋_GB2312" w:hAnsi="仿宋_GB2312" w:cs="仿宋_GB2312" w:eastAsia="仿宋_GB2312"/>
                <w:sz w:val="18"/>
                <w:color w:val="000000"/>
              </w:rPr>
              <w:t>9.喷胶棉，身240kg，身180kg。</w:t>
            </w:r>
          </w:p>
          <w:p>
            <w:pPr>
              <w:pStyle w:val="null3"/>
              <w:ind w:left="90"/>
              <w:jc w:val="left"/>
            </w:pPr>
            <w:r>
              <w:drawing>
                <wp:inline distT="0" distR="0" distB="0" distL="0">
                  <wp:extent cx="1181100" cy="55718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8"/>
                          <a:stretch>
                            <a:fillRect/>
                          </a:stretch>
                        </pic:blipFill>
                        <pic:spPr>
                          <a:xfrm>
                            <a:off x="0" y="0"/>
                            <a:ext cx="1181100" cy="557185"/>
                          </a:xfrm>
                          <a:prstGeom prst="rect">
                            <a:avLst/>
                          </a:prstGeom>
                        </pic:spPr>
                      </pic:pic>
                    </a:graphicData>
                  </a:graphic>
                </wp:inline>
              </w:drawing>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春秋服</w:t>
            </w:r>
          </w:p>
        </w:tc>
        <w:tc>
          <w:tcPr>
            <w:tcW w:type="dxa" w:w="2076"/>
          </w:tcPr>
          <w:p>
            <w:pPr>
              <w:pStyle w:val="null3"/>
              <w:ind w:firstLine="180"/>
              <w:jc w:val="left"/>
            </w:pPr>
            <w:r>
              <w:rPr>
                <w:rFonts w:ascii="仿宋_GB2312" w:hAnsi="仿宋_GB2312" w:cs="仿宋_GB2312" w:eastAsia="仿宋_GB2312"/>
                <w:sz w:val="18"/>
                <w:color w:val="FF0000"/>
              </w:rPr>
              <w:t>标的名称：春秋服</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2</w:t>
            </w:r>
            <w:r>
              <w:rPr>
                <w:rFonts w:ascii="仿宋_GB2312" w:hAnsi="仿宋_GB2312" w:cs="仿宋_GB2312" w:eastAsia="仿宋_GB2312"/>
                <w:sz w:val="18"/>
                <w:color w:val="FF0000"/>
              </w:rPr>
              <w:t>5</w:t>
            </w:r>
            <w:r>
              <w:rPr>
                <w:rFonts w:ascii="仿宋_GB2312" w:hAnsi="仿宋_GB2312" w:cs="仿宋_GB2312" w:eastAsia="仿宋_GB2312"/>
                <w:sz w:val="18"/>
                <w:color w:val="FF0000"/>
              </w:rPr>
              <w:t>00套</w:t>
            </w:r>
          </w:p>
          <w:p>
            <w:pPr>
              <w:pStyle w:val="null3"/>
              <w:ind w:left="195"/>
            </w:pPr>
            <w:r>
              <w:rPr>
                <w:rFonts w:ascii="仿宋_GB2312" w:hAnsi="仿宋_GB2312" w:cs="仿宋_GB2312" w:eastAsia="仿宋_GB2312"/>
                <w:sz w:val="18"/>
                <w:color w:val="000000"/>
              </w:rPr>
              <w:t>型号：特号、一号、二号、三号、四号</w:t>
            </w:r>
          </w:p>
          <w:p>
            <w:pPr>
              <w:pStyle w:val="null3"/>
              <w:ind w:left="195"/>
            </w:pPr>
            <w:r>
              <w:rPr>
                <w:rFonts w:ascii="仿宋_GB2312" w:hAnsi="仿宋_GB2312" w:cs="仿宋_GB2312" w:eastAsia="仿宋_GB2312"/>
                <w:sz w:val="18"/>
                <w:color w:val="000000"/>
              </w:rPr>
              <w:t>技术参数如下：</w:t>
            </w:r>
          </w:p>
          <w:p>
            <w:pPr>
              <w:pStyle w:val="null3"/>
              <w:ind w:firstLine="219"/>
              <w:jc w:val="left"/>
            </w:pPr>
            <w:r>
              <w:rPr>
                <w:rFonts w:ascii="仿宋_GB2312" w:hAnsi="仿宋_GB2312" w:cs="仿宋_GB2312" w:eastAsia="仿宋_GB2312"/>
                <w:sz w:val="18"/>
                <w:color w:val="000000"/>
              </w:rPr>
              <w:t>1.灰蓝线府绸，T/C 65/35,纱支 42/2×21 密度84×64；</w:t>
            </w:r>
          </w:p>
          <w:p>
            <w:pPr>
              <w:pStyle w:val="null3"/>
              <w:ind w:firstLine="219"/>
              <w:jc w:val="left"/>
            </w:pPr>
            <w:r>
              <w:rPr>
                <w:rFonts w:ascii="仿宋_GB2312" w:hAnsi="仿宋_GB2312" w:cs="仿宋_GB2312" w:eastAsia="仿宋_GB2312"/>
                <w:sz w:val="18"/>
                <w:color w:val="000000"/>
              </w:rPr>
              <w:t>2.白色涤棉平布，T/C 80/20,纱支30×30 密度68×68，袋布、腰里。可用面料、可搭配；</w:t>
            </w:r>
          </w:p>
          <w:p>
            <w:pPr>
              <w:pStyle w:val="null3"/>
              <w:ind w:firstLine="219"/>
              <w:jc w:val="left"/>
            </w:pPr>
            <w:r>
              <w:rPr>
                <w:rFonts w:ascii="仿宋_GB2312" w:hAnsi="仿宋_GB2312" w:cs="仿宋_GB2312" w:eastAsia="仿宋_GB2312"/>
                <w:sz w:val="18"/>
                <w:color w:val="000000"/>
              </w:rPr>
              <w:t>3.粘合衬，PE30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（无纺），幅宽：</w:t>
            </w:r>
            <w:r>
              <w:rPr>
                <w:rFonts w:ascii="仿宋_GB2312" w:hAnsi="仿宋_GB2312" w:cs="仿宋_GB2312" w:eastAsia="仿宋_GB2312"/>
                <w:sz w:val="18"/>
                <w:color w:val="000000"/>
              </w:rPr>
              <w:t>0.9m，领面、腰里；</w:t>
            </w:r>
          </w:p>
          <w:p>
            <w:pPr>
              <w:pStyle w:val="null3"/>
              <w:ind w:firstLine="219"/>
              <w:jc w:val="left"/>
            </w:pPr>
            <w:r>
              <w:rPr>
                <w:rFonts w:ascii="仿宋_GB2312" w:hAnsi="仿宋_GB2312" w:cs="仿宋_GB2312" w:eastAsia="仿宋_GB2312"/>
                <w:sz w:val="18"/>
                <w:color w:val="000000"/>
              </w:rPr>
              <w:t>4.灰蓝线府绸标志布，T/C 65/35,纱支 42/2×21 密度84×64,覆肩、袋盖等标志布配料；</w:t>
            </w:r>
          </w:p>
          <w:p>
            <w:pPr>
              <w:pStyle w:val="null3"/>
              <w:ind w:firstLine="219"/>
              <w:jc w:val="left"/>
            </w:pPr>
            <w:r>
              <w:rPr>
                <w:rFonts w:ascii="仿宋_GB2312" w:hAnsi="仿宋_GB2312" w:cs="仿宋_GB2312" w:eastAsia="仿宋_GB2312"/>
                <w:sz w:val="18"/>
                <w:color w:val="000000"/>
              </w:rPr>
              <w:t>5.A、B、C专用标志钮扣，36#，前门襟（顺色）；</w:t>
            </w:r>
          </w:p>
          <w:p>
            <w:pPr>
              <w:pStyle w:val="null3"/>
              <w:ind w:firstLine="219"/>
              <w:jc w:val="left"/>
            </w:pPr>
            <w:r>
              <w:rPr>
                <w:rFonts w:ascii="仿宋_GB2312" w:hAnsi="仿宋_GB2312" w:cs="仿宋_GB2312" w:eastAsia="仿宋_GB2312"/>
                <w:sz w:val="18"/>
                <w:color w:val="000000"/>
              </w:rPr>
              <w:t>6.四眼塑脂扣，1.5cm，裤掩襟扣（顺色）；</w:t>
            </w:r>
          </w:p>
          <w:p>
            <w:pPr>
              <w:pStyle w:val="null3"/>
              <w:ind w:firstLine="219"/>
              <w:jc w:val="left"/>
            </w:pPr>
            <w:r>
              <w:rPr>
                <w:rFonts w:ascii="仿宋_GB2312" w:hAnsi="仿宋_GB2312" w:cs="仿宋_GB2312" w:eastAsia="仿宋_GB2312"/>
                <w:sz w:val="18"/>
                <w:color w:val="000000"/>
              </w:rPr>
              <w:t>7.涤纶线，403，缝纫、环缝、锁眼、钉扣。</w:t>
            </w:r>
          </w:p>
          <w:p>
            <w:pPr>
              <w:pStyle w:val="null3"/>
              <w:ind w:firstLine="219"/>
              <w:jc w:val="left"/>
            </w:pPr>
            <w:r>
              <w:drawing>
                <wp:inline distT="0" distR="0" distB="0" distL="0">
                  <wp:extent cx="1181100" cy="704723"/>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0"/>
                          <a:stretch>
                            <a:fillRect/>
                          </a:stretch>
                        </pic:blipFill>
                        <pic:spPr>
                          <a:xfrm>
                            <a:off x="0" y="0"/>
                            <a:ext cx="1181100" cy="704723"/>
                          </a:xfrm>
                          <a:prstGeom prst="rect">
                            <a:avLst/>
                          </a:prstGeom>
                        </pic:spPr>
                      </pic:pic>
                    </a:graphicData>
                  </a:graphic>
                </wp:inline>
              </w:drawing>
            </w:r>
            <w:r>
              <w:drawing>
                <wp:inline distT="0" distR="0" distB="0" distL="0">
                  <wp:extent cx="1181100" cy="803148"/>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1"/>
                          <a:stretch>
                            <a:fillRect/>
                          </a:stretch>
                        </pic:blipFill>
                        <pic:spPr>
                          <a:xfrm>
                            <a:off x="0" y="0"/>
                            <a:ext cx="1181100" cy="803148"/>
                          </a:xfrm>
                          <a:prstGeom prst="rect">
                            <a:avLst/>
                          </a:prstGeom>
                        </pic:spPr>
                      </pic:pic>
                    </a:graphicData>
                  </a:graphic>
                </wp:inline>
              </w:drawing>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夏服</w:t>
            </w:r>
          </w:p>
        </w:tc>
        <w:tc>
          <w:tcPr>
            <w:tcW w:type="dxa" w:w="2076"/>
          </w:tcPr>
          <w:p>
            <w:pPr>
              <w:pStyle w:val="null3"/>
              <w:jc w:val="left"/>
            </w:pPr>
            <w:r>
              <w:rPr>
                <w:rFonts w:ascii="仿宋_GB2312" w:hAnsi="仿宋_GB2312" w:cs="仿宋_GB2312" w:eastAsia="仿宋_GB2312"/>
                <w:sz w:val="18"/>
                <w:color w:val="FF0000"/>
              </w:rPr>
              <w:t>标的名称：夏服</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1000</w:t>
            </w:r>
            <w:r>
              <w:rPr>
                <w:rFonts w:ascii="仿宋_GB2312" w:hAnsi="仿宋_GB2312" w:cs="仿宋_GB2312" w:eastAsia="仿宋_GB2312"/>
                <w:sz w:val="18"/>
                <w:color w:val="FF0000"/>
              </w:rPr>
              <w:t>套</w:t>
            </w:r>
          </w:p>
          <w:p>
            <w:pPr>
              <w:pStyle w:val="null3"/>
              <w:ind w:left="195"/>
            </w:pPr>
            <w:r>
              <w:rPr>
                <w:rFonts w:ascii="仿宋_GB2312" w:hAnsi="仿宋_GB2312" w:cs="仿宋_GB2312" w:eastAsia="仿宋_GB2312"/>
                <w:sz w:val="18"/>
                <w:color w:val="000000"/>
              </w:rPr>
              <w:t>型号：特号、一号、二号、三号、四号</w:t>
            </w:r>
          </w:p>
          <w:p>
            <w:pPr>
              <w:pStyle w:val="null3"/>
              <w:ind w:left="195"/>
            </w:pPr>
            <w:r>
              <w:rPr>
                <w:rFonts w:ascii="仿宋_GB2312" w:hAnsi="仿宋_GB2312" w:cs="仿宋_GB2312" w:eastAsia="仿宋_GB2312"/>
                <w:sz w:val="18"/>
                <w:color w:val="000000"/>
              </w:rPr>
              <w:t>技术参数如下：</w:t>
            </w:r>
          </w:p>
          <w:p>
            <w:pPr>
              <w:pStyle w:val="null3"/>
              <w:ind w:left="180"/>
              <w:jc w:val="left"/>
            </w:pPr>
            <w:r>
              <w:rPr>
                <w:rFonts w:ascii="仿宋_GB2312" w:hAnsi="仿宋_GB2312" w:cs="仿宋_GB2312" w:eastAsia="仿宋_GB2312"/>
                <w:sz w:val="18"/>
                <w:color w:val="000000"/>
              </w:rPr>
              <w:t>1.浅驼色涤府绸，T/C 65/35,纱支 45×45 密度110×76；</w:t>
            </w:r>
          </w:p>
          <w:p>
            <w:pPr>
              <w:pStyle w:val="null3"/>
              <w:ind w:left="180"/>
              <w:jc w:val="left"/>
            </w:pPr>
            <w:r>
              <w:rPr>
                <w:rFonts w:ascii="仿宋_GB2312" w:hAnsi="仿宋_GB2312" w:cs="仿宋_GB2312" w:eastAsia="仿宋_GB2312"/>
                <w:sz w:val="18"/>
                <w:color w:val="000000"/>
              </w:rPr>
              <w:t>2.灰蓝色涤府绸，T/C 65/35,纱支 45×45 密度110×76；</w:t>
            </w:r>
          </w:p>
          <w:p>
            <w:pPr>
              <w:pStyle w:val="null3"/>
              <w:ind w:left="180"/>
              <w:jc w:val="left"/>
            </w:pPr>
            <w:r>
              <w:rPr>
                <w:rFonts w:ascii="仿宋_GB2312" w:hAnsi="仿宋_GB2312" w:cs="仿宋_GB2312" w:eastAsia="仿宋_GB2312"/>
                <w:sz w:val="18"/>
                <w:color w:val="000000"/>
              </w:rPr>
              <w:t>3.白色涤棉平布，T/C 80/20,纱支30×30 密度68×68，袋布、腰里。可用面料 、可搭配；</w:t>
            </w:r>
          </w:p>
          <w:p>
            <w:pPr>
              <w:pStyle w:val="null3"/>
              <w:ind w:left="180"/>
              <w:jc w:val="left"/>
            </w:pPr>
            <w:r>
              <w:rPr>
                <w:rFonts w:ascii="仿宋_GB2312" w:hAnsi="仿宋_GB2312" w:cs="仿宋_GB2312" w:eastAsia="仿宋_GB2312"/>
                <w:sz w:val="18"/>
                <w:color w:val="000000"/>
              </w:rPr>
              <w:t>4.粘合衬，PE30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（无纺）幅宽：</w:t>
            </w:r>
            <w:r>
              <w:rPr>
                <w:rFonts w:ascii="仿宋_GB2312" w:hAnsi="仿宋_GB2312" w:cs="仿宋_GB2312" w:eastAsia="仿宋_GB2312"/>
                <w:sz w:val="18"/>
                <w:color w:val="000000"/>
              </w:rPr>
              <w:t>0.9m，领面、腰里；</w:t>
            </w:r>
          </w:p>
          <w:p>
            <w:pPr>
              <w:pStyle w:val="null3"/>
              <w:ind w:left="180"/>
              <w:jc w:val="left"/>
            </w:pPr>
            <w:r>
              <w:rPr>
                <w:rFonts w:ascii="仿宋_GB2312" w:hAnsi="仿宋_GB2312" w:cs="仿宋_GB2312" w:eastAsia="仿宋_GB2312"/>
                <w:sz w:val="18"/>
                <w:color w:val="000000"/>
              </w:rPr>
              <w:t>5.浅蓝涤府绸标志布，T/C 65/35,纱支 45×45 密度110×76，覆肩、袋盖等标志布配料；</w:t>
            </w:r>
          </w:p>
          <w:p>
            <w:pPr>
              <w:pStyle w:val="null3"/>
              <w:ind w:left="180"/>
              <w:jc w:val="left"/>
            </w:pPr>
            <w:r>
              <w:rPr>
                <w:rFonts w:ascii="仿宋_GB2312" w:hAnsi="仿宋_GB2312" w:cs="仿宋_GB2312" w:eastAsia="仿宋_GB2312"/>
                <w:sz w:val="18"/>
                <w:color w:val="000000"/>
              </w:rPr>
              <w:t>6.灰蓝涤府绸标志布，T/C 65/35,纱支 45×45 密度110×76，裤子标志布配料；</w:t>
            </w:r>
          </w:p>
          <w:p>
            <w:pPr>
              <w:pStyle w:val="null3"/>
              <w:ind w:left="180"/>
              <w:jc w:val="left"/>
            </w:pPr>
            <w:r>
              <w:rPr>
                <w:rFonts w:ascii="仿宋_GB2312" w:hAnsi="仿宋_GB2312" w:cs="仿宋_GB2312" w:eastAsia="仿宋_GB2312"/>
                <w:sz w:val="18"/>
                <w:color w:val="000000"/>
              </w:rPr>
              <w:t>7.A、B、C专用标志钮扣，24#，前门襟（顺色）；</w:t>
            </w:r>
          </w:p>
          <w:p>
            <w:pPr>
              <w:pStyle w:val="null3"/>
              <w:ind w:left="180"/>
              <w:jc w:val="left"/>
            </w:pPr>
            <w:r>
              <w:rPr>
                <w:rFonts w:ascii="仿宋_GB2312" w:hAnsi="仿宋_GB2312" w:cs="仿宋_GB2312" w:eastAsia="仿宋_GB2312"/>
                <w:sz w:val="18"/>
                <w:color w:val="000000"/>
              </w:rPr>
              <w:t>8.A、B、C专用标志钮扣，24#，裤掩襟扣；</w:t>
            </w:r>
          </w:p>
          <w:p>
            <w:pPr>
              <w:pStyle w:val="null3"/>
              <w:ind w:left="180"/>
              <w:jc w:val="left"/>
            </w:pPr>
            <w:r>
              <w:rPr>
                <w:rFonts w:ascii="仿宋_GB2312" w:hAnsi="仿宋_GB2312" w:cs="仿宋_GB2312" w:eastAsia="仿宋_GB2312"/>
                <w:sz w:val="18"/>
                <w:color w:val="000000"/>
              </w:rPr>
              <w:t>9.A、B、C专用标志钮扣，36#，裤腰；</w:t>
            </w:r>
          </w:p>
          <w:p>
            <w:pPr>
              <w:pStyle w:val="null3"/>
              <w:ind w:left="90"/>
              <w:jc w:val="left"/>
            </w:pPr>
            <w:r>
              <w:rPr>
                <w:rFonts w:ascii="仿宋_GB2312" w:hAnsi="仿宋_GB2312" w:cs="仿宋_GB2312" w:eastAsia="仿宋_GB2312"/>
                <w:sz w:val="18"/>
                <w:color w:val="000000"/>
              </w:rPr>
              <w:t>10.涤纶线，403，缝纫、环缝、锁眼、钉扣。</w:t>
            </w:r>
          </w:p>
          <w:p>
            <w:pPr>
              <w:pStyle w:val="null3"/>
              <w:ind w:left="90"/>
              <w:jc w:val="left"/>
            </w:pPr>
            <w:r>
              <w:drawing>
                <wp:inline distT="0" distR="0" distB="0" distL="0">
                  <wp:extent cx="1181100" cy="795274"/>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2"/>
                          <a:stretch>
                            <a:fillRect/>
                          </a:stretch>
                        </pic:blipFill>
                        <pic:spPr>
                          <a:xfrm>
                            <a:off x="0" y="0"/>
                            <a:ext cx="1181100" cy="795274"/>
                          </a:xfrm>
                          <a:prstGeom prst="rect">
                            <a:avLst/>
                          </a:prstGeom>
                        </pic:spPr>
                      </pic:pic>
                    </a:graphicData>
                  </a:graphic>
                </wp:inline>
              </w:drawing>
            </w:r>
            <w:r>
              <w:drawing>
                <wp:inline distT="0" distR="0" distB="0" distL="0">
                  <wp:extent cx="1181100" cy="846455"/>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3"/>
                          <a:stretch>
                            <a:fillRect/>
                          </a:stretch>
                        </pic:blipFill>
                        <pic:spPr>
                          <a:xfrm>
                            <a:off x="0" y="0"/>
                            <a:ext cx="1181100" cy="846455"/>
                          </a:xfrm>
                          <a:prstGeom prst="rect">
                            <a:avLst/>
                          </a:prstGeom>
                        </pic:spPr>
                      </pic:pic>
                    </a:graphicData>
                  </a:graphic>
                </wp:inline>
              </w:drawing>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单囚鞋</w:t>
            </w:r>
          </w:p>
        </w:tc>
        <w:tc>
          <w:tcPr>
            <w:tcW w:type="dxa" w:w="2076"/>
          </w:tcPr>
          <w:p>
            <w:pPr>
              <w:pStyle w:val="null3"/>
              <w:ind w:left="90"/>
              <w:jc w:val="left"/>
            </w:pPr>
            <w:r>
              <w:rPr>
                <w:rFonts w:ascii="仿宋_GB2312" w:hAnsi="仿宋_GB2312" w:cs="仿宋_GB2312" w:eastAsia="仿宋_GB2312"/>
                <w:sz w:val="18"/>
                <w:color w:val="FF0000"/>
              </w:rPr>
              <w:t>标的名称：单囚鞋</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1</w:t>
            </w:r>
            <w:r>
              <w:rPr>
                <w:rFonts w:ascii="仿宋_GB2312" w:hAnsi="仿宋_GB2312" w:cs="仿宋_GB2312" w:eastAsia="仿宋_GB2312"/>
                <w:sz w:val="18"/>
                <w:color w:val="FF0000"/>
              </w:rPr>
              <w:t>000双</w:t>
            </w:r>
          </w:p>
          <w:p>
            <w:pPr>
              <w:pStyle w:val="null3"/>
              <w:ind w:left="195"/>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39、40、41、42、43</w:t>
            </w:r>
          </w:p>
          <w:p>
            <w:pPr>
              <w:pStyle w:val="null3"/>
              <w:ind w:left="195"/>
            </w:pPr>
            <w:r>
              <w:rPr>
                <w:rFonts w:ascii="仿宋_GB2312" w:hAnsi="仿宋_GB2312" w:cs="仿宋_GB2312" w:eastAsia="仿宋_GB2312"/>
                <w:sz w:val="18"/>
                <w:color w:val="000000"/>
              </w:rPr>
              <w:t>技术参数如下：</w:t>
            </w:r>
          </w:p>
          <w:p>
            <w:pPr>
              <w:pStyle w:val="null3"/>
              <w:ind w:left="90"/>
              <w:jc w:val="left"/>
            </w:pPr>
            <w:r>
              <w:rPr>
                <w:rFonts w:ascii="仿宋_GB2312" w:hAnsi="仿宋_GB2312" w:cs="仿宋_GB2312" w:eastAsia="仿宋_GB2312"/>
                <w:sz w:val="18"/>
                <w:color w:val="000000"/>
              </w:rPr>
              <w:t>1.鞋为铁蓝色，松紧口式布面胶鞋，男单鞋楦型为三型半，鞋面前部有“囚”字变形标记。标记外圆直径26mm,宽度2-2.5mm, 标记颜色为白色，有夜间反光功能。</w:t>
            </w:r>
          </w:p>
          <w:p>
            <w:pPr>
              <w:pStyle w:val="null3"/>
              <w:ind w:left="90"/>
              <w:jc w:val="left"/>
            </w:pPr>
            <w:r>
              <w:rPr>
                <w:rFonts w:ascii="仿宋_GB2312" w:hAnsi="仿宋_GB2312" w:cs="仿宋_GB2312" w:eastAsia="仿宋_GB2312"/>
                <w:sz w:val="18"/>
                <w:color w:val="000000"/>
              </w:rPr>
              <w:t>2.鞋面用涤棉铁蓝色帆布制作，鞋两侧有两条条形纳米夜视反光标记，间距5mm。鞋里布及中底布为本色涤棉帆布。</w:t>
            </w:r>
          </w:p>
          <w:p>
            <w:pPr>
              <w:pStyle w:val="null3"/>
              <w:jc w:val="both"/>
            </w:pPr>
            <w:r>
              <w:rPr>
                <w:rFonts w:ascii="仿宋_GB2312" w:hAnsi="仿宋_GB2312" w:cs="仿宋_GB2312" w:eastAsia="仿宋_GB2312"/>
                <w:sz w:val="18"/>
                <w:color w:val="000000"/>
              </w:rPr>
              <w:t>3、鞋里布及中底布为本色涤棉帆布。在鞋内侧显著位置印有区分标识，中底层为发泡海绵，加防霉防臭剂，厚度为7mm。大底为带“囚”字变形标记专用大底，材料为黑色橡胶，后跟高2mm，有防滑功能。围条为黑色橡胶，印有“人”字形暗纹。</w:t>
            </w:r>
          </w:p>
          <w:p>
            <w:pPr>
              <w:pStyle w:val="null3"/>
              <w:jc w:val="both"/>
            </w:pPr>
            <w:r>
              <w:drawing>
                <wp:inline distT="0" distR="0" distB="0" distL="0">
                  <wp:extent cx="1181100" cy="648956"/>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4"/>
                          <a:stretch>
                            <a:fillRect/>
                          </a:stretch>
                        </pic:blipFill>
                        <pic:spPr>
                          <a:xfrm>
                            <a:off x="0" y="0"/>
                            <a:ext cx="1181100" cy="648956"/>
                          </a:xfrm>
                          <a:prstGeom prst="rect">
                            <a:avLst/>
                          </a:prstGeom>
                        </pic:spPr>
                      </pic:pic>
                    </a:graphicData>
                  </a:graphic>
                </wp:inline>
              </w:drawing>
            </w:r>
            <w:r>
              <w:drawing>
                <wp:inline distT="0" distR="0" distB="0" distL="0">
                  <wp:extent cx="1181100" cy="877929"/>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5"/>
                          <a:stretch>
                            <a:fillRect/>
                          </a:stretch>
                        </pic:blipFill>
                        <pic:spPr>
                          <a:xfrm>
                            <a:off x="0" y="0"/>
                            <a:ext cx="1181100" cy="877929"/>
                          </a:xfrm>
                          <a:prstGeom prst="rect">
                            <a:avLst/>
                          </a:prstGeom>
                        </pic:spPr>
                      </pic:pic>
                    </a:graphicData>
                  </a:graphic>
                </wp:inline>
              </w:drawing>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棉囚鞋</w:t>
            </w:r>
          </w:p>
        </w:tc>
        <w:tc>
          <w:tcPr>
            <w:tcW w:type="dxa" w:w="2076"/>
          </w:tcPr>
          <w:p>
            <w:pPr>
              <w:pStyle w:val="null3"/>
              <w:ind w:left="90"/>
              <w:jc w:val="left"/>
            </w:pPr>
            <w:r>
              <w:rPr>
                <w:rFonts w:ascii="仿宋_GB2312" w:hAnsi="仿宋_GB2312" w:cs="仿宋_GB2312" w:eastAsia="仿宋_GB2312"/>
                <w:sz w:val="18"/>
                <w:color w:val="FF0000"/>
              </w:rPr>
              <w:t>标的名称：</w:t>
            </w:r>
            <w:r>
              <w:rPr>
                <w:rFonts w:ascii="仿宋_GB2312" w:hAnsi="仿宋_GB2312" w:cs="仿宋_GB2312" w:eastAsia="仿宋_GB2312"/>
                <w:sz w:val="18"/>
                <w:color w:val="FF0000"/>
              </w:rPr>
              <w:t>棉</w:t>
            </w:r>
            <w:r>
              <w:rPr>
                <w:rFonts w:ascii="仿宋_GB2312" w:hAnsi="仿宋_GB2312" w:cs="仿宋_GB2312" w:eastAsia="仿宋_GB2312"/>
                <w:sz w:val="18"/>
                <w:color w:val="FF0000"/>
              </w:rPr>
              <w:t>囚鞋</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2</w:t>
            </w:r>
            <w:r>
              <w:rPr>
                <w:rFonts w:ascii="仿宋_GB2312" w:hAnsi="仿宋_GB2312" w:cs="仿宋_GB2312" w:eastAsia="仿宋_GB2312"/>
                <w:sz w:val="18"/>
                <w:color w:val="FF0000"/>
              </w:rPr>
              <w:t>000双</w:t>
            </w:r>
          </w:p>
          <w:p>
            <w:pPr>
              <w:pStyle w:val="null3"/>
              <w:ind w:left="195"/>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39、40、41、42、43</w:t>
            </w:r>
          </w:p>
          <w:p>
            <w:pPr>
              <w:pStyle w:val="null3"/>
              <w:ind w:left="90"/>
              <w:jc w:val="left"/>
            </w:pPr>
            <w:r>
              <w:rPr>
                <w:rFonts w:ascii="仿宋_GB2312" w:hAnsi="仿宋_GB2312" w:cs="仿宋_GB2312" w:eastAsia="仿宋_GB2312"/>
                <w:sz w:val="18"/>
                <w:color w:val="000000"/>
              </w:rPr>
              <w:t>技术参数如下：</w:t>
            </w:r>
          </w:p>
          <w:p>
            <w:pPr>
              <w:pStyle w:val="null3"/>
              <w:ind w:left="90"/>
              <w:jc w:val="left"/>
            </w:pPr>
            <w:r>
              <w:rPr>
                <w:rFonts w:ascii="仿宋_GB2312" w:hAnsi="仿宋_GB2312" w:cs="仿宋_GB2312" w:eastAsia="仿宋_GB2312"/>
                <w:sz w:val="18"/>
                <w:color w:val="000000"/>
              </w:rPr>
              <w:t>1、鞋为铁蓝色，松紧口式布面胶棉鞋。男棉鞋楦型为三型半，鞋面前部有 “囚”字变形标记。标记外圆直径26mm，宽度2～2.5mm，标记颜色为白色，有夜间反光功能。</w:t>
            </w:r>
          </w:p>
          <w:p>
            <w:pPr>
              <w:pStyle w:val="null3"/>
              <w:ind w:left="90"/>
              <w:jc w:val="left"/>
            </w:pPr>
            <w:r>
              <w:rPr>
                <w:rFonts w:ascii="仿宋_GB2312" w:hAnsi="仿宋_GB2312" w:cs="仿宋_GB2312" w:eastAsia="仿宋_GB2312"/>
                <w:sz w:val="18"/>
                <w:color w:val="000000"/>
              </w:rPr>
              <w:t>2、鞋面用涤棉铁蓝色帆布制作，鞋两侧有两条条形纳米夜视反光标记，间距5mm。夹层为毛毡，鞋里布及中底布为本色涤棉帆布。在鞋内侧显著位置印有区分标识，中底层为发泡海绵，加防霉防臭剂，厚度为9mm。大底为带“囚”字变形标记专用大底，材料为黑色橡胶，后跟高2mm，有防滑功能。围条为黑色橡胶，印有“人”字形暗纹。</w:t>
            </w:r>
          </w:p>
          <w:p>
            <w:pPr>
              <w:pStyle w:val="null3"/>
              <w:ind w:left="90"/>
              <w:jc w:val="left"/>
            </w:pPr>
            <w:r>
              <w:drawing>
                <wp:inline distT="0" distR="0" distB="0" distL="0">
                  <wp:extent cx="1181100" cy="560898"/>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6"/>
                          <a:stretch>
                            <a:fillRect/>
                          </a:stretch>
                        </pic:blipFill>
                        <pic:spPr>
                          <a:xfrm>
                            <a:off x="0" y="0"/>
                            <a:ext cx="1181100" cy="560898"/>
                          </a:xfrm>
                          <a:prstGeom prst="rect">
                            <a:avLst/>
                          </a:prstGeom>
                        </pic:spPr>
                      </pic:pic>
                    </a:graphicData>
                  </a:graphic>
                </wp:inline>
              </w:drawing>
            </w:r>
            <w:r>
              <w:drawing>
                <wp:inline distT="0" distR="0" distB="0" distL="0">
                  <wp:extent cx="1181100" cy="895391"/>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7"/>
                          <a:stretch>
                            <a:fillRect/>
                          </a:stretch>
                        </pic:blipFill>
                        <pic:spPr>
                          <a:xfrm>
                            <a:off x="0" y="0"/>
                            <a:ext cx="1181100" cy="895391"/>
                          </a:xfrm>
                          <a:prstGeom prst="rect">
                            <a:avLst/>
                          </a:prstGeom>
                        </pic:spPr>
                      </pic:pic>
                    </a:graphicData>
                  </a:graphic>
                </wp:inline>
              </w:drawing>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秋衣秋裤</w:t>
            </w:r>
          </w:p>
        </w:tc>
        <w:tc>
          <w:tcPr>
            <w:tcW w:type="dxa" w:w="2076"/>
          </w:tcPr>
          <w:p>
            <w:pPr>
              <w:pStyle w:val="null3"/>
              <w:ind w:left="195"/>
            </w:pPr>
            <w:r>
              <w:rPr>
                <w:rFonts w:ascii="仿宋_GB2312" w:hAnsi="仿宋_GB2312" w:cs="仿宋_GB2312" w:eastAsia="仿宋_GB2312"/>
                <w:sz w:val="18"/>
                <w:color w:val="FF0000"/>
              </w:rPr>
              <w:t>标的名称：秋衣秋裤</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2000</w:t>
            </w:r>
            <w:r>
              <w:rPr>
                <w:rFonts w:ascii="仿宋_GB2312" w:hAnsi="仿宋_GB2312" w:cs="仿宋_GB2312" w:eastAsia="仿宋_GB2312"/>
                <w:sz w:val="18"/>
                <w:color w:val="FF0000"/>
              </w:rPr>
              <w:t>套</w:t>
            </w:r>
          </w:p>
          <w:p>
            <w:pPr>
              <w:pStyle w:val="null3"/>
              <w:ind w:left="195"/>
            </w:pPr>
            <w:r>
              <w:rPr>
                <w:rFonts w:ascii="仿宋_GB2312" w:hAnsi="仿宋_GB2312" w:cs="仿宋_GB2312" w:eastAsia="仿宋_GB2312"/>
                <w:sz w:val="18"/>
                <w:color w:val="000000"/>
              </w:rPr>
              <w:t>技术参数如下：</w:t>
            </w:r>
          </w:p>
          <w:p>
            <w:pPr>
              <w:pStyle w:val="null3"/>
              <w:ind w:left="195"/>
            </w:pPr>
            <w:r>
              <w:rPr>
                <w:rFonts w:ascii="仿宋_GB2312" w:hAnsi="仿宋_GB2312" w:cs="仿宋_GB2312" w:eastAsia="仿宋_GB2312"/>
                <w:sz w:val="18"/>
                <w:color w:val="000000"/>
              </w:rPr>
              <w:t>1.棉毛布，浅灰色，T/C35/65, 200g/m</w:t>
            </w:r>
            <w:r>
              <w:rPr>
                <w:rFonts w:ascii="仿宋_GB2312" w:hAnsi="仿宋_GB2312" w:cs="仿宋_GB2312" w:eastAsia="仿宋_GB2312"/>
                <w:sz w:val="18"/>
                <w:color w:val="000000"/>
                <w:vertAlign w:val="superscript"/>
              </w:rPr>
              <w:t>2</w:t>
            </w:r>
            <w:r>
              <w:rPr>
                <w:rFonts w:ascii="仿宋_GB2312" w:hAnsi="仿宋_GB2312" w:cs="仿宋_GB2312" w:eastAsia="仿宋_GB2312"/>
                <w:sz w:val="18"/>
                <w:color w:val="000000"/>
              </w:rPr>
              <w:t>, 32普梳；</w:t>
            </w:r>
          </w:p>
          <w:p>
            <w:pPr>
              <w:pStyle w:val="null3"/>
              <w:ind w:left="195"/>
            </w:pPr>
            <w:r>
              <w:rPr>
                <w:rFonts w:ascii="仿宋_GB2312" w:hAnsi="仿宋_GB2312" w:cs="仿宋_GB2312" w:eastAsia="仿宋_GB2312"/>
                <w:sz w:val="18"/>
                <w:color w:val="000000"/>
              </w:rPr>
              <w:t>2.标志布：白底灰蓝条，T/C35/65, 200g/m2, 32普梳。罗纹布，浅灰色，T/C35/65, 200g/m2,圆筒，3Z普梳。</w:t>
            </w:r>
          </w:p>
          <w:p>
            <w:pPr>
              <w:pStyle w:val="null3"/>
              <w:ind w:left="195"/>
            </w:pPr>
            <w:r>
              <w:drawing>
                <wp:inline distT="0" distR="0" distB="0" distL="0">
                  <wp:extent cx="1181100" cy="1126739"/>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8"/>
                          <a:stretch>
                            <a:fillRect/>
                          </a:stretch>
                        </pic:blipFill>
                        <pic:spPr>
                          <a:xfrm>
                            <a:off x="0" y="0"/>
                            <a:ext cx="1181100" cy="1126739"/>
                          </a:xfrm>
                          <a:prstGeom prst="rect">
                            <a:avLst/>
                          </a:prstGeom>
                        </pic:spPr>
                      </pic:pic>
                    </a:graphicData>
                  </a:graphic>
                </wp:inline>
              </w:drawing>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男短裤</w:t>
            </w:r>
          </w:p>
        </w:tc>
        <w:tc>
          <w:tcPr>
            <w:tcW w:type="dxa" w:w="2076"/>
          </w:tcPr>
          <w:p>
            <w:pPr>
              <w:pStyle w:val="null3"/>
              <w:ind w:left="90"/>
              <w:jc w:val="left"/>
            </w:pPr>
            <w:r>
              <w:rPr>
                <w:rFonts w:ascii="仿宋_GB2312" w:hAnsi="仿宋_GB2312" w:cs="仿宋_GB2312" w:eastAsia="仿宋_GB2312"/>
                <w:sz w:val="18"/>
                <w:color w:val="FF0000"/>
              </w:rPr>
              <w:t>标的名称：</w:t>
            </w:r>
            <w:r>
              <w:rPr>
                <w:rFonts w:ascii="仿宋_GB2312" w:hAnsi="仿宋_GB2312" w:cs="仿宋_GB2312" w:eastAsia="仿宋_GB2312"/>
                <w:sz w:val="18"/>
                <w:color w:val="FF0000"/>
              </w:rPr>
              <w:t>男短裤</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1</w:t>
            </w:r>
            <w:r>
              <w:rPr>
                <w:rFonts w:ascii="仿宋_GB2312" w:hAnsi="仿宋_GB2312" w:cs="仿宋_GB2312" w:eastAsia="仿宋_GB2312"/>
                <w:sz w:val="18"/>
                <w:color w:val="FF0000"/>
              </w:rPr>
              <w:t>000条</w:t>
            </w:r>
          </w:p>
          <w:p>
            <w:pPr>
              <w:pStyle w:val="null3"/>
              <w:ind w:left="195"/>
            </w:pPr>
            <w:r>
              <w:rPr>
                <w:rFonts w:ascii="仿宋_GB2312" w:hAnsi="仿宋_GB2312" w:cs="仿宋_GB2312" w:eastAsia="仿宋_GB2312"/>
                <w:sz w:val="18"/>
                <w:color w:val="000000"/>
              </w:rPr>
              <w:t>技术参数如下：</w:t>
            </w:r>
          </w:p>
          <w:p>
            <w:pPr>
              <w:pStyle w:val="null3"/>
              <w:ind w:left="90"/>
              <w:jc w:val="left"/>
            </w:pPr>
            <w:r>
              <w:rPr>
                <w:rFonts w:ascii="仿宋_GB2312" w:hAnsi="仿宋_GB2312" w:cs="仿宋_GB2312" w:eastAsia="仿宋_GB2312"/>
                <w:sz w:val="18"/>
                <w:color w:val="000000"/>
              </w:rPr>
              <w:t>1.汗布，浅灰色，T/C35/65, 32普梳。</w:t>
            </w:r>
          </w:p>
          <w:p>
            <w:pPr>
              <w:pStyle w:val="null3"/>
              <w:ind w:left="90"/>
              <w:jc w:val="left"/>
            </w:pPr>
            <w:r>
              <w:rPr>
                <w:rFonts w:ascii="仿宋_GB2312" w:hAnsi="仿宋_GB2312" w:cs="仿宋_GB2312" w:eastAsia="仿宋_GB2312"/>
                <w:sz w:val="18"/>
                <w:color w:val="000000"/>
              </w:rPr>
              <w:t>2.标志布：白底灰蓝条,T/C35/65,160g/m</w:t>
            </w:r>
            <w:r>
              <w:rPr>
                <w:rFonts w:ascii="仿宋_GB2312" w:hAnsi="仿宋_GB2312" w:cs="仿宋_GB2312" w:eastAsia="仿宋_GB2312"/>
                <w:sz w:val="18"/>
                <w:color w:val="000000"/>
                <w:vertAlign w:val="superscript"/>
              </w:rPr>
              <w:t>2</w:t>
            </w:r>
            <w:r>
              <w:rPr>
                <w:rFonts w:ascii="仿宋_GB2312" w:hAnsi="仿宋_GB2312" w:cs="仿宋_GB2312" w:eastAsia="仿宋_GB2312"/>
                <w:sz w:val="18"/>
                <w:color w:val="000000"/>
              </w:rPr>
              <w:t>, 32普梳。</w:t>
            </w:r>
          </w:p>
          <w:p>
            <w:pPr>
              <w:pStyle w:val="null3"/>
              <w:ind w:left="90"/>
              <w:jc w:val="left"/>
            </w:pPr>
            <w:r>
              <w:drawing>
                <wp:inline distT="0" distR="0" distB="0" distL="0">
                  <wp:extent cx="1181100" cy="904998"/>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19"/>
                          <a:stretch>
                            <a:fillRect/>
                          </a:stretch>
                        </pic:blipFill>
                        <pic:spPr>
                          <a:xfrm>
                            <a:off x="0" y="0"/>
                            <a:ext cx="1181100" cy="904998"/>
                          </a:xfrm>
                          <a:prstGeom prst="rect">
                            <a:avLst/>
                          </a:prstGeom>
                        </pic:spPr>
                      </pic:pic>
                    </a:graphicData>
                  </a:graphic>
                </wp:inline>
              </w:drawing>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棉被</w:t>
            </w:r>
          </w:p>
        </w:tc>
        <w:tc>
          <w:tcPr>
            <w:tcW w:type="dxa" w:w="2076"/>
          </w:tcPr>
          <w:p>
            <w:pPr>
              <w:pStyle w:val="null3"/>
              <w:ind w:left="90"/>
              <w:jc w:val="left"/>
            </w:pPr>
            <w:r>
              <w:rPr>
                <w:rFonts w:ascii="仿宋_GB2312" w:hAnsi="仿宋_GB2312" w:cs="仿宋_GB2312" w:eastAsia="仿宋_GB2312"/>
                <w:sz w:val="18"/>
                <w:color w:val="FF0000"/>
              </w:rPr>
              <w:t>标的名称：</w:t>
            </w:r>
            <w:r>
              <w:rPr>
                <w:rFonts w:ascii="仿宋_GB2312" w:hAnsi="仿宋_GB2312" w:cs="仿宋_GB2312" w:eastAsia="仿宋_GB2312"/>
                <w:sz w:val="18"/>
                <w:color w:val="FF0000"/>
              </w:rPr>
              <w:t>棉被</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1</w:t>
            </w:r>
            <w:r>
              <w:rPr>
                <w:rFonts w:ascii="仿宋_GB2312" w:hAnsi="仿宋_GB2312" w:cs="仿宋_GB2312" w:eastAsia="仿宋_GB2312"/>
                <w:sz w:val="18"/>
                <w:color w:val="FF0000"/>
              </w:rPr>
              <w:t>00</w:t>
            </w:r>
            <w:r>
              <w:rPr>
                <w:rFonts w:ascii="仿宋_GB2312" w:hAnsi="仿宋_GB2312" w:cs="仿宋_GB2312" w:eastAsia="仿宋_GB2312"/>
                <w:sz w:val="18"/>
                <w:color w:val="FF0000"/>
              </w:rPr>
              <w:t>个</w:t>
            </w:r>
          </w:p>
          <w:p>
            <w:pPr>
              <w:pStyle w:val="null3"/>
              <w:ind w:left="195"/>
            </w:pPr>
            <w:r>
              <w:rPr>
                <w:rFonts w:ascii="仿宋_GB2312" w:hAnsi="仿宋_GB2312" w:cs="仿宋_GB2312" w:eastAsia="仿宋_GB2312"/>
                <w:sz w:val="18"/>
                <w:color w:val="000000"/>
              </w:rPr>
              <w:t>技术参数如下：</w:t>
            </w:r>
          </w:p>
          <w:p>
            <w:pPr>
              <w:pStyle w:val="null3"/>
              <w:ind w:left="195"/>
            </w:pPr>
            <w:r>
              <w:rPr>
                <w:rFonts w:ascii="仿宋_GB2312" w:hAnsi="仿宋_GB2312" w:cs="仿宋_GB2312" w:eastAsia="仿宋_GB2312"/>
                <w:sz w:val="18"/>
                <w:color w:val="000000"/>
              </w:rPr>
              <w:t>1、</w:t>
            </w:r>
            <w:r>
              <w:rPr>
                <w:rFonts w:ascii="仿宋_GB2312" w:hAnsi="仿宋_GB2312" w:cs="仿宋_GB2312" w:eastAsia="仿宋_GB2312"/>
                <w:sz w:val="18"/>
                <w:color w:val="000000"/>
              </w:rPr>
              <w:t>200*150cm，总重5斤，二级棉；</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包布：全棉印花布全包</w:t>
            </w:r>
            <w:r>
              <w:rPr>
                <w:rFonts w:ascii="仿宋_GB2312" w:hAnsi="仿宋_GB2312" w:cs="仿宋_GB2312" w:eastAsia="仿宋_GB2312"/>
                <w:sz w:val="18"/>
                <w:color w:val="000000"/>
              </w:rPr>
              <w:t>32×32 68×68。</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pPr>
              <w:pStyle w:val="null3"/>
            </w:pPr>
            <w:r>
              <w:rPr>
                <w:rFonts w:ascii="仿宋_GB2312" w:hAnsi="仿宋_GB2312" w:cs="仿宋_GB2312" w:eastAsia="仿宋_GB2312"/>
              </w:rPr>
              <w:t>棉褥</w:t>
            </w:r>
          </w:p>
        </w:tc>
        <w:tc>
          <w:tcPr>
            <w:tcW w:type="dxa" w:w="2076"/>
          </w:tcPr>
          <w:p>
            <w:pPr>
              <w:pStyle w:val="null3"/>
              <w:ind w:left="90"/>
              <w:jc w:val="left"/>
            </w:pPr>
            <w:r>
              <w:rPr>
                <w:rFonts w:ascii="仿宋_GB2312" w:hAnsi="仿宋_GB2312" w:cs="仿宋_GB2312" w:eastAsia="仿宋_GB2312"/>
                <w:sz w:val="18"/>
                <w:color w:val="FF0000"/>
              </w:rPr>
              <w:t>标的名称：</w:t>
            </w:r>
            <w:r>
              <w:rPr>
                <w:rFonts w:ascii="仿宋_GB2312" w:hAnsi="仿宋_GB2312" w:cs="仿宋_GB2312" w:eastAsia="仿宋_GB2312"/>
                <w:sz w:val="18"/>
                <w:color w:val="FF0000"/>
              </w:rPr>
              <w:t>棉褥</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1</w:t>
            </w:r>
            <w:r>
              <w:rPr>
                <w:rFonts w:ascii="仿宋_GB2312" w:hAnsi="仿宋_GB2312" w:cs="仿宋_GB2312" w:eastAsia="仿宋_GB2312"/>
                <w:sz w:val="18"/>
                <w:color w:val="FF0000"/>
              </w:rPr>
              <w:t>00</w:t>
            </w:r>
            <w:r>
              <w:rPr>
                <w:rFonts w:ascii="仿宋_GB2312" w:hAnsi="仿宋_GB2312" w:cs="仿宋_GB2312" w:eastAsia="仿宋_GB2312"/>
                <w:sz w:val="18"/>
                <w:color w:val="FF0000"/>
              </w:rPr>
              <w:t>个</w:t>
            </w:r>
          </w:p>
          <w:p>
            <w:pPr>
              <w:pStyle w:val="null3"/>
              <w:ind w:left="195"/>
            </w:pPr>
            <w:r>
              <w:rPr>
                <w:rFonts w:ascii="仿宋_GB2312" w:hAnsi="仿宋_GB2312" w:cs="仿宋_GB2312" w:eastAsia="仿宋_GB2312"/>
                <w:sz w:val="18"/>
                <w:color w:val="000000"/>
              </w:rPr>
              <w:t>技术参数如下：</w:t>
            </w:r>
          </w:p>
          <w:p>
            <w:pPr>
              <w:pStyle w:val="null3"/>
              <w:ind w:left="195"/>
            </w:pPr>
            <w:r>
              <w:rPr>
                <w:rFonts w:ascii="仿宋_GB2312" w:hAnsi="仿宋_GB2312" w:cs="仿宋_GB2312" w:eastAsia="仿宋_GB2312"/>
                <w:sz w:val="18"/>
                <w:color w:val="000000"/>
              </w:rPr>
              <w:t>1、</w:t>
            </w:r>
            <w:r>
              <w:rPr>
                <w:rFonts w:ascii="仿宋_GB2312" w:hAnsi="仿宋_GB2312" w:cs="仿宋_GB2312" w:eastAsia="仿宋_GB2312"/>
                <w:sz w:val="18"/>
                <w:color w:val="000000"/>
              </w:rPr>
              <w:t>200*90cm ，总重4斤，二级棉；</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包布：全棉印花布全包</w:t>
            </w:r>
            <w:r>
              <w:rPr>
                <w:rFonts w:ascii="仿宋_GB2312" w:hAnsi="仿宋_GB2312" w:cs="仿宋_GB2312" w:eastAsia="仿宋_GB2312"/>
                <w:sz w:val="18"/>
                <w:color w:val="000000"/>
              </w:rPr>
              <w:t>32×32 68×68。</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pPr>
              <w:pStyle w:val="null3"/>
            </w:pPr>
            <w:r>
              <w:rPr>
                <w:rFonts w:ascii="仿宋_GB2312" w:hAnsi="仿宋_GB2312" w:cs="仿宋_GB2312" w:eastAsia="仿宋_GB2312"/>
              </w:rPr>
              <w:t>枕套</w:t>
            </w:r>
          </w:p>
        </w:tc>
        <w:tc>
          <w:tcPr>
            <w:tcW w:type="dxa" w:w="2076"/>
          </w:tcPr>
          <w:p>
            <w:pPr>
              <w:pStyle w:val="null3"/>
              <w:ind w:left="90"/>
              <w:jc w:val="left"/>
            </w:pPr>
            <w:r>
              <w:rPr>
                <w:rFonts w:ascii="仿宋_GB2312" w:hAnsi="仿宋_GB2312" w:cs="仿宋_GB2312" w:eastAsia="仿宋_GB2312"/>
                <w:sz w:val="18"/>
                <w:color w:val="FF0000"/>
              </w:rPr>
              <w:t>标的名称：</w:t>
            </w:r>
            <w:r>
              <w:rPr>
                <w:rFonts w:ascii="仿宋_GB2312" w:hAnsi="仿宋_GB2312" w:cs="仿宋_GB2312" w:eastAsia="仿宋_GB2312"/>
                <w:sz w:val="18"/>
                <w:color w:val="FF0000"/>
              </w:rPr>
              <w:t>枕套</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1</w:t>
            </w:r>
            <w:r>
              <w:rPr>
                <w:rFonts w:ascii="仿宋_GB2312" w:hAnsi="仿宋_GB2312" w:cs="仿宋_GB2312" w:eastAsia="仿宋_GB2312"/>
                <w:sz w:val="18"/>
                <w:color w:val="FF0000"/>
              </w:rPr>
              <w:t>00</w:t>
            </w:r>
            <w:r>
              <w:rPr>
                <w:rFonts w:ascii="仿宋_GB2312" w:hAnsi="仿宋_GB2312" w:cs="仿宋_GB2312" w:eastAsia="仿宋_GB2312"/>
                <w:sz w:val="18"/>
                <w:color w:val="FF0000"/>
              </w:rPr>
              <w:t>0</w:t>
            </w:r>
            <w:r>
              <w:rPr>
                <w:rFonts w:ascii="仿宋_GB2312" w:hAnsi="仿宋_GB2312" w:cs="仿宋_GB2312" w:eastAsia="仿宋_GB2312"/>
                <w:sz w:val="18"/>
                <w:color w:val="FF0000"/>
              </w:rPr>
              <w:t>个</w:t>
            </w:r>
          </w:p>
          <w:p>
            <w:pPr>
              <w:pStyle w:val="null3"/>
              <w:ind w:left="195"/>
            </w:pPr>
            <w:r>
              <w:rPr>
                <w:rFonts w:ascii="仿宋_GB2312" w:hAnsi="仿宋_GB2312" w:cs="仿宋_GB2312" w:eastAsia="仿宋_GB2312"/>
                <w:sz w:val="18"/>
                <w:color w:val="000000"/>
              </w:rPr>
              <w:t>技术参数如下：</w:t>
            </w:r>
          </w:p>
          <w:p>
            <w:pPr>
              <w:pStyle w:val="null3"/>
              <w:ind w:left="90"/>
              <w:jc w:val="left"/>
            </w:pPr>
            <w:r>
              <w:rPr>
                <w:rFonts w:ascii="仿宋_GB2312" w:hAnsi="仿宋_GB2312" w:cs="仿宋_GB2312" w:eastAsia="仿宋_GB2312"/>
                <w:sz w:val="18"/>
                <w:color w:val="000000"/>
              </w:rPr>
              <w:t>1.湖蓝缎条布，C100%缎纹3公分宽纱支 40×40 密度 130×105；</w:t>
            </w:r>
          </w:p>
          <w:p>
            <w:pPr>
              <w:pStyle w:val="null3"/>
              <w:ind w:left="90"/>
              <w:jc w:val="left"/>
            </w:pPr>
            <w:r>
              <w:rPr>
                <w:rFonts w:ascii="仿宋_GB2312" w:hAnsi="仿宋_GB2312" w:cs="仿宋_GB2312" w:eastAsia="仿宋_GB2312"/>
                <w:sz w:val="18"/>
                <w:color w:val="000000"/>
              </w:rPr>
              <w:t>2.白色涤纶线，403，缝纫，锁定；</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枕套</w:t>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65*45</w:t>
            </w:r>
            <w:r>
              <w:rPr>
                <w:rFonts w:ascii="仿宋_GB2312" w:hAnsi="仿宋_GB2312" w:cs="仿宋_GB2312" w:eastAsia="仿宋_GB2312"/>
                <w:sz w:val="18"/>
                <w:color w:val="000000"/>
              </w:rPr>
              <w:t>。</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pPr>
              <w:pStyle w:val="null3"/>
            </w:pPr>
            <w:r>
              <w:rPr>
                <w:rFonts w:ascii="仿宋_GB2312" w:hAnsi="仿宋_GB2312" w:cs="仿宋_GB2312" w:eastAsia="仿宋_GB2312"/>
              </w:rPr>
              <w:t>被罩</w:t>
            </w:r>
          </w:p>
        </w:tc>
        <w:tc>
          <w:tcPr>
            <w:tcW w:type="dxa" w:w="2076"/>
          </w:tcPr>
          <w:p>
            <w:pPr>
              <w:pStyle w:val="null3"/>
              <w:ind w:left="90"/>
              <w:jc w:val="left"/>
            </w:pPr>
            <w:r>
              <w:rPr>
                <w:rFonts w:ascii="仿宋_GB2312" w:hAnsi="仿宋_GB2312" w:cs="仿宋_GB2312" w:eastAsia="仿宋_GB2312"/>
                <w:sz w:val="18"/>
                <w:color w:val="FF0000"/>
              </w:rPr>
              <w:t>标的名称：被罩</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3</w:t>
            </w:r>
            <w:r>
              <w:rPr>
                <w:rFonts w:ascii="仿宋_GB2312" w:hAnsi="仿宋_GB2312" w:cs="仿宋_GB2312" w:eastAsia="仿宋_GB2312"/>
                <w:sz w:val="18"/>
                <w:color w:val="FF0000"/>
              </w:rPr>
              <w:t>000条</w:t>
            </w:r>
          </w:p>
          <w:p>
            <w:pPr>
              <w:pStyle w:val="null3"/>
              <w:ind w:firstLine="180"/>
            </w:pPr>
            <w:r>
              <w:rPr>
                <w:rFonts w:ascii="仿宋_GB2312" w:hAnsi="仿宋_GB2312" w:cs="仿宋_GB2312" w:eastAsia="仿宋_GB2312"/>
                <w:sz w:val="18"/>
                <w:color w:val="000000"/>
              </w:rPr>
              <w:t>技术参数如下：</w:t>
            </w:r>
          </w:p>
          <w:p>
            <w:pPr>
              <w:pStyle w:val="null3"/>
              <w:ind w:left="90"/>
              <w:jc w:val="left"/>
            </w:pPr>
            <w:r>
              <w:rPr>
                <w:rFonts w:ascii="仿宋_GB2312" w:hAnsi="仿宋_GB2312" w:cs="仿宋_GB2312" w:eastAsia="仿宋_GB2312"/>
                <w:sz w:val="18"/>
                <w:color w:val="000000"/>
              </w:rPr>
              <w:t>1.湖蓝缎条布，C100%缎纹3公分宽纱支 40×40 密度 130×105；</w:t>
            </w:r>
          </w:p>
          <w:p>
            <w:pPr>
              <w:pStyle w:val="null3"/>
              <w:ind w:left="90"/>
              <w:jc w:val="left"/>
            </w:pPr>
            <w:r>
              <w:rPr>
                <w:rFonts w:ascii="仿宋_GB2312" w:hAnsi="仿宋_GB2312" w:cs="仿宋_GB2312" w:eastAsia="仿宋_GB2312"/>
                <w:sz w:val="18"/>
                <w:color w:val="000000"/>
              </w:rPr>
              <w:t>2.白色涤纶线，403，缝纫，锁定；</w:t>
            </w:r>
          </w:p>
          <w:p>
            <w:pPr>
              <w:pStyle w:val="null3"/>
              <w:jc w:val="both"/>
            </w:pPr>
            <w:r>
              <w:rPr>
                <w:rFonts w:ascii="仿宋_GB2312" w:hAnsi="仿宋_GB2312" w:cs="仿宋_GB2312" w:eastAsia="仿宋_GB2312"/>
                <w:sz w:val="18"/>
                <w:color w:val="000000"/>
              </w:rPr>
              <w:t>3.被罩规格：200×150。</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pPr>
              <w:pStyle w:val="null3"/>
            </w:pPr>
            <w:r>
              <w:rPr>
                <w:rFonts w:ascii="仿宋_GB2312" w:hAnsi="仿宋_GB2312" w:cs="仿宋_GB2312" w:eastAsia="仿宋_GB2312"/>
              </w:rPr>
              <w:t>床单</w:t>
            </w:r>
          </w:p>
        </w:tc>
        <w:tc>
          <w:tcPr>
            <w:tcW w:type="dxa" w:w="2076"/>
          </w:tcPr>
          <w:p>
            <w:pPr>
              <w:pStyle w:val="null3"/>
              <w:ind w:left="90"/>
              <w:jc w:val="left"/>
            </w:pPr>
            <w:r>
              <w:rPr>
                <w:rFonts w:ascii="仿宋_GB2312" w:hAnsi="仿宋_GB2312" w:cs="仿宋_GB2312" w:eastAsia="仿宋_GB2312"/>
                <w:sz w:val="18"/>
                <w:color w:val="FF0000"/>
              </w:rPr>
              <w:t>标的名称：床单</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3</w:t>
            </w:r>
            <w:r>
              <w:rPr>
                <w:rFonts w:ascii="仿宋_GB2312" w:hAnsi="仿宋_GB2312" w:cs="仿宋_GB2312" w:eastAsia="仿宋_GB2312"/>
                <w:sz w:val="18"/>
                <w:color w:val="FF0000"/>
              </w:rPr>
              <w:t>000条</w:t>
            </w:r>
          </w:p>
          <w:p>
            <w:pPr>
              <w:pStyle w:val="null3"/>
              <w:ind w:firstLine="180"/>
            </w:pPr>
            <w:r>
              <w:rPr>
                <w:rFonts w:ascii="仿宋_GB2312" w:hAnsi="仿宋_GB2312" w:cs="仿宋_GB2312" w:eastAsia="仿宋_GB2312"/>
                <w:sz w:val="18"/>
                <w:color w:val="000000"/>
              </w:rPr>
              <w:t>技术参数如下：</w:t>
            </w:r>
          </w:p>
          <w:p>
            <w:pPr>
              <w:pStyle w:val="null3"/>
              <w:ind w:left="90"/>
              <w:jc w:val="left"/>
            </w:pPr>
            <w:r>
              <w:rPr>
                <w:rFonts w:ascii="仿宋_GB2312" w:hAnsi="仿宋_GB2312" w:cs="仿宋_GB2312" w:eastAsia="仿宋_GB2312"/>
                <w:sz w:val="18"/>
                <w:color w:val="000000"/>
              </w:rPr>
              <w:t>1.湖蓝缎条布，C100%缎纹3公分宽纱支 40×40 密度 130×105；</w:t>
            </w:r>
          </w:p>
          <w:p>
            <w:pPr>
              <w:pStyle w:val="null3"/>
              <w:ind w:left="90"/>
              <w:jc w:val="left"/>
            </w:pPr>
            <w:r>
              <w:rPr>
                <w:rFonts w:ascii="仿宋_GB2312" w:hAnsi="仿宋_GB2312" w:cs="仿宋_GB2312" w:eastAsia="仿宋_GB2312"/>
                <w:sz w:val="18"/>
                <w:color w:val="000000"/>
              </w:rPr>
              <w:t>2.白色涤纶线，403，缝纫，锁定；</w:t>
            </w:r>
          </w:p>
          <w:p>
            <w:pPr>
              <w:pStyle w:val="null3"/>
              <w:jc w:val="both"/>
            </w:pPr>
            <w:r>
              <w:rPr>
                <w:rFonts w:ascii="仿宋_GB2312" w:hAnsi="仿宋_GB2312" w:cs="仿宋_GB2312" w:eastAsia="仿宋_GB2312"/>
                <w:sz w:val="18"/>
                <w:color w:val="000000"/>
              </w:rPr>
              <w:t>3.床单规格：210×110。</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pPr>
              <w:pStyle w:val="null3"/>
            </w:pPr>
            <w:r>
              <w:rPr>
                <w:rFonts w:ascii="仿宋_GB2312" w:hAnsi="仿宋_GB2312" w:cs="仿宋_GB2312" w:eastAsia="仿宋_GB2312"/>
              </w:rPr>
              <w:t>棉袜</w:t>
            </w:r>
          </w:p>
        </w:tc>
        <w:tc>
          <w:tcPr>
            <w:tcW w:type="dxa" w:w="2076"/>
          </w:tcPr>
          <w:p>
            <w:pPr>
              <w:pStyle w:val="null3"/>
              <w:ind w:left="90"/>
              <w:jc w:val="left"/>
            </w:pPr>
            <w:r>
              <w:rPr>
                <w:rFonts w:ascii="仿宋_GB2312" w:hAnsi="仿宋_GB2312" w:cs="仿宋_GB2312" w:eastAsia="仿宋_GB2312"/>
                <w:sz w:val="18"/>
                <w:color w:val="FF0000"/>
              </w:rPr>
              <w:t>标的名称：棉袜</w:t>
            </w:r>
          </w:p>
          <w:p>
            <w:pPr>
              <w:pStyle w:val="null3"/>
              <w:ind w:left="195"/>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3120</w:t>
            </w:r>
            <w:r>
              <w:rPr>
                <w:rFonts w:ascii="仿宋_GB2312" w:hAnsi="仿宋_GB2312" w:cs="仿宋_GB2312" w:eastAsia="仿宋_GB2312"/>
                <w:sz w:val="18"/>
                <w:color w:val="FF0000"/>
              </w:rPr>
              <w:t>双</w:t>
            </w:r>
          </w:p>
          <w:p>
            <w:pPr>
              <w:pStyle w:val="null3"/>
              <w:ind w:left="195"/>
            </w:pPr>
            <w:r>
              <w:rPr>
                <w:rFonts w:ascii="仿宋_GB2312" w:hAnsi="仿宋_GB2312" w:cs="仿宋_GB2312" w:eastAsia="仿宋_GB2312"/>
                <w:sz w:val="18"/>
                <w:color w:val="000000"/>
              </w:rPr>
              <w:t>技术参数如下：</w:t>
            </w:r>
          </w:p>
          <w:p>
            <w:pPr>
              <w:pStyle w:val="null3"/>
              <w:ind w:left="90"/>
              <w:jc w:val="left"/>
            </w:pPr>
            <w:r>
              <w:rPr>
                <w:rFonts w:ascii="仿宋_GB2312" w:hAnsi="仿宋_GB2312" w:cs="仿宋_GB2312" w:eastAsia="仿宋_GB2312"/>
                <w:sz w:val="18"/>
                <w:color w:val="000000"/>
              </w:rPr>
              <w:t>1.袜子，麻灰色，涤棉70% 氨纶25% 橡根5%, 40g/双，纱支21支，橡筋宽8.5cm高2.5cm,袜筒15cm, 袜底20cm,袜底宽度8.5cm；</w:t>
            </w:r>
          </w:p>
          <w:p>
            <w:pPr>
              <w:pStyle w:val="null3"/>
              <w:ind w:left="90"/>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2.交织平板，规格22-24,24-28, 28-32,袜跟距袜口 15cm,袜口8cm, 168针针密。变形交织囚字长3.5cm，高 2cm,顶端距袜口4cm,白条边1.2cm,蓝条边1.8cm。</w:t>
            </w:r>
          </w:p>
          <w:p>
            <w:pPr>
              <w:pStyle w:val="null3"/>
              <w:ind w:left="90"/>
              <w:jc w:val="left"/>
            </w:pPr>
            <w:r>
              <w:drawing>
                <wp:inline distT="0" distR="0" distB="0" distL="0">
                  <wp:extent cx="1181100" cy="1170264"/>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20"/>
                          <a:stretch>
                            <a:fillRect/>
                          </a:stretch>
                        </pic:blipFill>
                        <pic:spPr>
                          <a:xfrm>
                            <a:off x="0" y="0"/>
                            <a:ext cx="1181100" cy="1170264"/>
                          </a:xfrm>
                          <a:prstGeom prst="rect">
                            <a:avLst/>
                          </a:prstGeom>
                        </pic:spPr>
                      </pic:pic>
                    </a:graphicData>
                  </a:graphic>
                </wp:inline>
              </w:drawing>
            </w:r>
          </w:p>
        </w:tc>
      </w:tr>
      <w:tr>
        <w:tc>
          <w:tcPr>
            <w:tcW w:type="dxa" w:w="2076"/>
          </w:tcPr>
          <w:p/>
        </w:tc>
        <w:tc>
          <w:tcPr>
            <w:tcW w:type="dxa" w:w="2076"/>
          </w:tcPr>
          <w:p>
            <w:pPr>
              <w:pStyle w:val="null3"/>
            </w:pPr>
            <w:r>
              <w:rPr>
                <w:rFonts w:ascii="仿宋_GB2312" w:hAnsi="仿宋_GB2312" w:cs="仿宋_GB2312" w:eastAsia="仿宋_GB2312"/>
              </w:rPr>
              <w:t>16</w:t>
            </w:r>
          </w:p>
        </w:tc>
        <w:tc>
          <w:tcPr>
            <w:tcW w:type="dxa" w:w="2076"/>
          </w:tcPr>
          <w:p/>
        </w:tc>
        <w:tc>
          <w:tcPr>
            <w:tcW w:type="dxa" w:w="2076"/>
          </w:tcPr>
          <w:p>
            <w:pPr>
              <w:pStyle w:val="null3"/>
              <w:jc w:val="both"/>
            </w:pPr>
            <w:r>
              <w:rPr>
                <w:rFonts w:ascii="仿宋_GB2312" w:hAnsi="仿宋_GB2312" w:cs="仿宋_GB2312" w:eastAsia="仿宋_GB2312"/>
                <w:sz w:val="19"/>
                <w:color w:val="000000"/>
              </w:rPr>
              <w:t>注：清单中数量均为一类产品的小计数量，每类产品的每个尺寸数量按照采购人的计划表执行，计划表在双方签订合同时采购人交给成交供应商。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陕西省雁塔监狱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供应商与采购人签订合同后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货物到达采购方指定地点并验收合格后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符合合同约定条款，采购方成立验收小组进行验收。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1年内包退包换。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详见采购文件中的采购合同。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清单中数量均为一类产品的小计数量，每类产品的每个尺寸数量按照采购人的计划表执行，计划表在双方签订合同时采购人交给成交供应商。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2023或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供应商须为具有独立承担民事责任能力的法人或其他组织，出具合法有效的营业执照或事业单位法人证书等国家规定的相关证明，供应商需在项目电子化交易系统中按要求提供证明资料并进行电子签章；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供应商须具有良好的商业信誉</w:t>
            </w:r>
          </w:p>
        </w:tc>
        <w:tc>
          <w:tcPr>
            <w:tcW w:type="dxa" w:w="3322"/>
          </w:tcPr>
          <w:p>
            <w:pPr>
              <w:pStyle w:val="null3"/>
            </w:pPr>
            <w:r>
              <w:rPr>
                <w:rFonts w:ascii="仿宋_GB2312" w:hAnsi="仿宋_GB2312" w:cs="仿宋_GB2312" w:eastAsia="仿宋_GB2312"/>
              </w:rPr>
              <w:t>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w:t>
            </w:r>
          </w:p>
        </w:tc>
        <w:tc>
          <w:tcPr>
            <w:tcW w:type="dxa" w:w="3322"/>
          </w:tcPr>
          <w:p>
            <w:pPr>
              <w:pStyle w:val="null3"/>
            </w:pPr>
            <w:r>
              <w:rPr>
                <w:rFonts w:ascii="仿宋_GB2312" w:hAnsi="仿宋_GB2312" w:cs="仿宋_GB2312" w:eastAsia="仿宋_GB2312"/>
              </w:rPr>
              <w:t>法人提供经审计的2023或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所必需的设备和专业技术能力承诺书</w:t>
            </w:r>
          </w:p>
        </w:tc>
        <w:tc>
          <w:tcPr>
            <w:tcW w:type="dxa" w:w="3322"/>
          </w:tcPr>
          <w:p>
            <w:pPr>
              <w:pStyle w:val="null3"/>
            </w:pPr>
            <w:r>
              <w:rPr>
                <w:rFonts w:ascii="仿宋_GB2312" w:hAnsi="仿宋_GB2312" w:cs="仿宋_GB2312" w:eastAsia="仿宋_GB2312"/>
              </w:rPr>
              <w:t>供应商须具有履行合同所必需的设备和专业技术能力,根据自身情况提供承诺书，供应商需在项目电子化交易系统中按要求提供证明资料并进行电子签章；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递交响应文件截止时间前一年内至少一个月已缴纳的社会保障资金的凭据（社会保障资金缴存单据或社保机构开具的社会保险参保缴费情况证明）；依法不需要缴纳社会保障资金的供应商应提供相关文件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本项目为专门面向中小企业。</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报价一览表 保密承诺书.docx 分项报价表.docx 技术偏离表.docx 供应商基本情况表.docx 拒绝政府采购领域商业贿赂承诺书.docx 标的清单 项目实施方案 商务偏离表.docx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报价一览表 分项报价表.docx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响应文件的供应商名称</w:t>
            </w:r>
          </w:p>
        </w:tc>
        <w:tc>
          <w:tcPr>
            <w:tcW w:type="dxa" w:w="3322"/>
          </w:tcPr>
          <w:p>
            <w:pPr>
              <w:pStyle w:val="null3"/>
            </w:pPr>
            <w:r>
              <w:rPr>
                <w:rFonts w:ascii="仿宋_GB2312" w:hAnsi="仿宋_GB2312" w:cs="仿宋_GB2312" w:eastAsia="仿宋_GB2312"/>
              </w:rPr>
              <w:t>响应文件中的供应商名称与营业执照一致。</w:t>
            </w:r>
          </w:p>
        </w:tc>
        <w:tc>
          <w:tcPr>
            <w:tcW w:type="dxa" w:w="1661"/>
          </w:tcPr>
          <w:p>
            <w:pPr>
              <w:pStyle w:val="null3"/>
            </w:pPr>
            <w:r>
              <w:rPr>
                <w:rFonts w:ascii="仿宋_GB2312" w:hAnsi="仿宋_GB2312" w:cs="仿宋_GB2312" w:eastAsia="仿宋_GB2312"/>
              </w:rPr>
              <w:t>响应文件封面 报价一览表 保密承诺书.docx 分项报价表.docx 拒绝政府采购领域商业贿赂承诺书.docx 标的清单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报价一览表 拟投入本项目人员组成.docx 资格证明文件.docx 响应文件封面 保密承诺书.docx 分项报价表.docx 技术偏离表.docx 拒绝政府采购领域商业贿赂承诺书.docx 供应商基本情况表.docx 标的清单 供应商业绩汇总表.docx 项目实施方案 响应函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自递交响应文件截止日起90日历天。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自合同签订之日起120日历天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1年内包退包换</w:t>
            </w:r>
          </w:p>
        </w:tc>
        <w:tc>
          <w:tcPr>
            <w:tcW w:type="dxa" w:w="1661"/>
          </w:tcPr>
          <w:p>
            <w:pPr>
              <w:pStyle w:val="null3"/>
            </w:pPr>
            <w:r>
              <w:rPr>
                <w:rFonts w:ascii="仿宋_GB2312" w:hAnsi="仿宋_GB2312" w:cs="仿宋_GB2312" w:eastAsia="仿宋_GB2312"/>
              </w:rPr>
              <w:t>商务偏离表.docx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详见附件：拟投入本项目人员组成.docx</w:t>
      </w:r>
    </w:p>
    <w:p>
      <w:pPr>
        <w:pStyle w:val="null3"/>
        <w:ind w:firstLine="960"/>
      </w:pPr>
      <w:r>
        <w:rPr>
          <w:rFonts w:ascii="仿宋_GB2312" w:hAnsi="仿宋_GB2312" w:cs="仿宋_GB2312" w:eastAsia="仿宋_GB2312"/>
        </w:rPr>
        <w:t>详见附件：供应商业绩汇总表.docx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详见附件：保密承诺书.docx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png" Type="http://schemas.openxmlformats.org/officeDocument/2006/relationships/image"/><Relationship Id="rId2" Target="settings.xml" Type="http://schemas.openxmlformats.org/officeDocument/2006/relationships/settings"/><Relationship Id="rId20" Target="media/image15.png" Type="http://schemas.openxmlformats.org/officeDocument/2006/relationships/image"/><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