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60059">
      <w:pPr>
        <w:pStyle w:val="8"/>
        <w:jc w:val="center"/>
        <w:outlineLvl w:val="0"/>
        <w:rPr>
          <w:rFonts w:hint="eastAsia" w:ascii="宋体" w:hAnsi="宋体" w:eastAsia="宋体" w:cs="宋体"/>
          <w:sz w:val="36"/>
          <w:szCs w:val="36"/>
          <w:highlight w:val="none"/>
        </w:rPr>
      </w:pPr>
      <w:r>
        <w:rPr>
          <w:rFonts w:hint="eastAsia" w:ascii="宋体" w:hAnsi="宋体" w:eastAsia="宋体" w:cs="宋体"/>
          <w:b/>
          <w:sz w:val="36"/>
          <w:szCs w:val="36"/>
          <w:highlight w:val="none"/>
        </w:rPr>
        <w:t>第</w:t>
      </w:r>
      <w:r>
        <w:rPr>
          <w:rFonts w:hint="eastAsia" w:ascii="宋体" w:hAnsi="宋体" w:eastAsia="宋体" w:cs="宋体"/>
          <w:b/>
          <w:sz w:val="36"/>
          <w:szCs w:val="36"/>
          <w:highlight w:val="none"/>
          <w:lang w:val="en-US" w:eastAsia="zh-CN"/>
        </w:rPr>
        <w:t>八</w:t>
      </w:r>
      <w:r>
        <w:rPr>
          <w:rFonts w:hint="eastAsia" w:ascii="宋体" w:hAnsi="宋体" w:eastAsia="宋体" w:cs="宋体"/>
          <w:b/>
          <w:sz w:val="36"/>
          <w:szCs w:val="36"/>
          <w:highlight w:val="none"/>
        </w:rPr>
        <w:t>章 拟签订采购合同文本</w:t>
      </w:r>
    </w:p>
    <w:p w14:paraId="16F58422">
      <w:pPr>
        <w:adjustRightInd w:val="0"/>
        <w:spacing w:line="360" w:lineRule="auto"/>
        <w:jc w:val="center"/>
        <w:rPr>
          <w:rFonts w:hint="eastAsia" w:ascii="宋体" w:hAnsi="宋体" w:eastAsia="宋体" w:cs="宋体"/>
          <w:b/>
          <w:bCs/>
          <w:color w:val="000000"/>
          <w:sz w:val="48"/>
          <w:szCs w:val="48"/>
          <w:highlight w:val="none"/>
        </w:rPr>
      </w:pPr>
    </w:p>
    <w:p w14:paraId="2168BC48">
      <w:pPr>
        <w:adjustRightInd w:val="0"/>
        <w:spacing w:line="360" w:lineRule="auto"/>
        <w:rPr>
          <w:rFonts w:hint="eastAsia" w:ascii="宋体" w:hAnsi="宋体" w:eastAsia="宋体" w:cs="宋体"/>
          <w:bCs/>
          <w:color w:val="000000"/>
          <w:sz w:val="28"/>
          <w:szCs w:val="28"/>
          <w:highlight w:val="none"/>
        </w:rPr>
      </w:pPr>
    </w:p>
    <w:p w14:paraId="78601CCF">
      <w:pPr>
        <w:adjustRightInd w:val="0"/>
        <w:spacing w:line="360" w:lineRule="auto"/>
        <w:rPr>
          <w:rFonts w:hint="eastAsia" w:ascii="宋体" w:hAnsi="宋体" w:eastAsia="宋体" w:cs="宋体"/>
          <w:bCs/>
          <w:color w:val="000000"/>
          <w:sz w:val="28"/>
          <w:szCs w:val="28"/>
          <w:highlight w:val="none"/>
        </w:rPr>
      </w:pPr>
    </w:p>
    <w:p w14:paraId="24C93DB0">
      <w:pPr>
        <w:adjustRightInd w:val="0"/>
        <w:spacing w:line="360" w:lineRule="auto"/>
        <w:ind w:left="2183" w:leftChars="351" w:hanging="1446" w:hangingChars="400"/>
        <w:jc w:val="center"/>
        <w:rPr>
          <w:rFonts w:hint="eastAsia" w:ascii="宋体" w:hAnsi="宋体" w:eastAsia="宋体" w:cs="宋体"/>
          <w:b/>
          <w:bCs w:val="0"/>
          <w:color w:val="000000"/>
          <w:sz w:val="36"/>
          <w:szCs w:val="36"/>
          <w:highlight w:val="none"/>
          <w:lang w:eastAsia="zh-CN"/>
        </w:rPr>
      </w:pPr>
    </w:p>
    <w:p w14:paraId="517CAA0E">
      <w:pPr>
        <w:adjustRightInd w:val="0"/>
        <w:spacing w:line="360" w:lineRule="auto"/>
        <w:ind w:left="2343" w:leftChars="351" w:hanging="1606" w:hangingChars="400"/>
        <w:jc w:val="both"/>
        <w:rPr>
          <w:rFonts w:hint="eastAsia" w:ascii="宋体" w:hAnsi="宋体" w:eastAsia="宋体" w:cs="宋体"/>
          <w:b/>
          <w:bCs w:val="0"/>
          <w:color w:val="000000"/>
          <w:sz w:val="40"/>
          <w:szCs w:val="40"/>
          <w:highlight w:val="none"/>
          <w:lang w:val="en-US" w:eastAsia="zh-CN"/>
        </w:rPr>
      </w:pPr>
      <w:r>
        <w:rPr>
          <w:rFonts w:hint="eastAsia" w:ascii="宋体" w:hAnsi="宋体" w:eastAsia="宋体" w:cs="宋体"/>
          <w:b/>
          <w:bCs w:val="0"/>
          <w:color w:val="000000"/>
          <w:sz w:val="40"/>
          <w:szCs w:val="40"/>
          <w:highlight w:val="none"/>
          <w:lang w:val="en-US" w:eastAsia="zh-CN"/>
        </w:rPr>
        <w:t>陕西省2025年矿业权人勘查开采信息公示实地核查项目合同</w:t>
      </w:r>
    </w:p>
    <w:p w14:paraId="5AF60E81">
      <w:pPr>
        <w:adjustRightInd w:val="0"/>
        <w:spacing w:line="360" w:lineRule="auto"/>
        <w:rPr>
          <w:rFonts w:hint="eastAsia" w:ascii="宋体" w:hAnsi="宋体" w:eastAsia="宋体" w:cs="宋体"/>
          <w:bCs/>
          <w:color w:val="000000"/>
          <w:sz w:val="28"/>
          <w:szCs w:val="28"/>
          <w:highlight w:val="none"/>
        </w:rPr>
      </w:pPr>
    </w:p>
    <w:p w14:paraId="7E5E1E11">
      <w:pPr>
        <w:adjustRightInd w:val="0"/>
        <w:spacing w:line="360" w:lineRule="auto"/>
        <w:ind w:firstLine="2520" w:firstLineChars="900"/>
        <w:rPr>
          <w:rFonts w:hint="eastAsia" w:ascii="宋体" w:hAnsi="宋体" w:eastAsia="宋体" w:cs="宋体"/>
          <w:bCs/>
          <w:color w:val="000000"/>
          <w:sz w:val="28"/>
          <w:szCs w:val="28"/>
          <w:highlight w:val="none"/>
          <w:lang w:val="en-US" w:eastAsia="zh-CN"/>
        </w:rPr>
      </w:pPr>
      <w:r>
        <w:rPr>
          <w:rFonts w:hint="eastAsia" w:ascii="宋体" w:hAnsi="宋体" w:eastAsia="宋体" w:cs="宋体"/>
          <w:bCs/>
          <w:color w:val="000000"/>
          <w:sz w:val="28"/>
          <w:szCs w:val="28"/>
          <w:highlight w:val="none"/>
          <w:lang w:val="en-US" w:eastAsia="zh-CN"/>
        </w:rPr>
        <w:t>采购包：</w:t>
      </w:r>
      <w:r>
        <w:rPr>
          <w:rFonts w:hint="eastAsia" w:ascii="宋体" w:hAnsi="宋体" w:eastAsia="宋体" w:cs="宋体"/>
          <w:bCs/>
          <w:color w:val="000000"/>
          <w:sz w:val="28"/>
          <w:szCs w:val="28"/>
          <w:highlight w:val="none"/>
          <w:u w:val="single"/>
          <w:lang w:val="en-US" w:eastAsia="zh-CN"/>
        </w:rPr>
        <w:t xml:space="preserve">         </w:t>
      </w:r>
    </w:p>
    <w:p w14:paraId="4D5BE62D">
      <w:pPr>
        <w:adjustRightInd w:val="0"/>
        <w:spacing w:line="360" w:lineRule="auto"/>
        <w:rPr>
          <w:rFonts w:hint="eastAsia" w:ascii="宋体" w:hAnsi="宋体" w:eastAsia="宋体" w:cs="宋体"/>
          <w:bCs/>
          <w:color w:val="000000"/>
          <w:sz w:val="28"/>
          <w:szCs w:val="28"/>
          <w:highlight w:val="none"/>
        </w:rPr>
      </w:pPr>
    </w:p>
    <w:p w14:paraId="5668F641">
      <w:pPr>
        <w:adjustRightInd w:val="0"/>
        <w:spacing w:line="360" w:lineRule="auto"/>
        <w:ind w:firstLine="1400" w:firstLineChars="500"/>
        <w:rPr>
          <w:rFonts w:hint="eastAsia" w:ascii="宋体" w:hAnsi="宋体" w:eastAsia="宋体" w:cs="宋体"/>
          <w:bCs/>
          <w:color w:val="000000"/>
          <w:sz w:val="28"/>
          <w:szCs w:val="28"/>
          <w:highlight w:val="none"/>
        </w:rPr>
      </w:pPr>
    </w:p>
    <w:p w14:paraId="7F76E87F">
      <w:pPr>
        <w:adjustRightInd w:val="0"/>
        <w:spacing w:line="360" w:lineRule="auto"/>
        <w:ind w:firstLine="1400" w:firstLineChars="500"/>
        <w:rPr>
          <w:rFonts w:hint="eastAsia" w:ascii="宋体" w:hAnsi="宋体" w:eastAsia="宋体" w:cs="宋体"/>
          <w:bCs/>
          <w:color w:val="000000"/>
          <w:sz w:val="28"/>
          <w:szCs w:val="28"/>
          <w:highlight w:val="none"/>
        </w:rPr>
      </w:pPr>
    </w:p>
    <w:p w14:paraId="2984A689">
      <w:pPr>
        <w:adjustRightInd w:val="0"/>
        <w:spacing w:line="360" w:lineRule="auto"/>
        <w:ind w:firstLine="1400" w:firstLineChars="500"/>
        <w:rPr>
          <w:rFonts w:hint="eastAsia" w:ascii="宋体" w:hAnsi="宋体" w:eastAsia="宋体" w:cs="宋体"/>
          <w:bCs/>
          <w:color w:val="000000"/>
          <w:sz w:val="28"/>
          <w:szCs w:val="28"/>
          <w:highlight w:val="none"/>
        </w:rPr>
      </w:pPr>
    </w:p>
    <w:p w14:paraId="769B49D0">
      <w:pPr>
        <w:adjustRightInd w:val="0"/>
        <w:spacing w:line="360" w:lineRule="auto"/>
        <w:ind w:firstLine="1400" w:firstLineChars="500"/>
        <w:rPr>
          <w:rFonts w:hint="eastAsia" w:ascii="宋体" w:hAnsi="宋体" w:eastAsia="宋体" w:cs="宋体"/>
          <w:bCs/>
          <w:color w:val="000000"/>
          <w:sz w:val="28"/>
          <w:szCs w:val="28"/>
          <w:highlight w:val="none"/>
        </w:rPr>
      </w:pPr>
    </w:p>
    <w:p w14:paraId="47B758D2">
      <w:pPr>
        <w:adjustRightInd w:val="0"/>
        <w:spacing w:line="360" w:lineRule="auto"/>
        <w:ind w:firstLine="1400" w:firstLineChars="500"/>
        <w:rPr>
          <w:rFonts w:hint="eastAsia" w:ascii="宋体" w:hAnsi="宋体" w:eastAsia="宋体" w:cs="宋体"/>
          <w:bCs/>
          <w:color w:val="000000"/>
          <w:sz w:val="28"/>
          <w:szCs w:val="28"/>
          <w:highlight w:val="none"/>
        </w:rPr>
      </w:pPr>
    </w:p>
    <w:p w14:paraId="2D78EFF6">
      <w:pPr>
        <w:adjustRightInd w:val="0"/>
        <w:spacing w:line="360" w:lineRule="auto"/>
        <w:ind w:firstLine="1400" w:firstLineChars="500"/>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rPr>
        <w:t>甲方（</w:t>
      </w:r>
      <w:r>
        <w:rPr>
          <w:rFonts w:hint="eastAsia" w:ascii="宋体" w:hAnsi="宋体" w:eastAsia="宋体" w:cs="宋体"/>
          <w:bCs/>
          <w:color w:val="000000"/>
          <w:sz w:val="28"/>
          <w:szCs w:val="28"/>
          <w:highlight w:val="none"/>
          <w:lang w:val="en-US" w:eastAsia="zh-CN"/>
        </w:rPr>
        <w:t>采购人</w:t>
      </w:r>
      <w:r>
        <w:rPr>
          <w:rFonts w:hint="eastAsia" w:ascii="宋体" w:hAnsi="宋体" w:eastAsia="宋体" w:cs="宋体"/>
          <w:bCs/>
          <w:color w:val="000000"/>
          <w:sz w:val="28"/>
          <w:szCs w:val="28"/>
          <w:highlight w:val="none"/>
        </w:rPr>
        <w:t xml:space="preserve">）：陕西省矿产资源调查评审中心                 </w:t>
      </w:r>
    </w:p>
    <w:p w14:paraId="2B453204">
      <w:pPr>
        <w:adjustRightInd w:val="0"/>
        <w:spacing w:line="360" w:lineRule="auto"/>
        <w:ind w:firstLine="1400" w:firstLineChars="500"/>
        <w:rPr>
          <w:rFonts w:hint="eastAsia" w:ascii="宋体" w:hAnsi="宋体" w:eastAsia="宋体" w:cs="宋体"/>
          <w:bCs/>
          <w:color w:val="000000"/>
          <w:sz w:val="28"/>
          <w:szCs w:val="28"/>
          <w:highlight w:val="none"/>
          <w:lang w:val="en-US" w:eastAsia="zh-CN"/>
        </w:rPr>
      </w:pPr>
      <w:r>
        <w:rPr>
          <w:rFonts w:hint="eastAsia" w:ascii="宋体" w:hAnsi="宋体" w:eastAsia="宋体" w:cs="宋体"/>
          <w:bCs/>
          <w:color w:val="000000"/>
          <w:sz w:val="28"/>
          <w:szCs w:val="28"/>
          <w:highlight w:val="none"/>
        </w:rPr>
        <w:t>乙方（</w:t>
      </w:r>
      <w:r>
        <w:rPr>
          <w:rFonts w:hint="eastAsia" w:ascii="宋体" w:hAnsi="宋体" w:eastAsia="宋体" w:cs="宋体"/>
          <w:bCs/>
          <w:color w:val="000000"/>
          <w:sz w:val="28"/>
          <w:szCs w:val="28"/>
          <w:highlight w:val="none"/>
          <w:lang w:val="en-US" w:eastAsia="zh-CN"/>
        </w:rPr>
        <w:t>成交供应商</w:t>
      </w:r>
      <w:r>
        <w:rPr>
          <w:rFonts w:hint="eastAsia" w:ascii="宋体" w:hAnsi="宋体" w:eastAsia="宋体" w:cs="宋体"/>
          <w:bCs/>
          <w:color w:val="000000"/>
          <w:sz w:val="28"/>
          <w:szCs w:val="28"/>
          <w:highlight w:val="none"/>
        </w:rPr>
        <w:t>）：</w:t>
      </w:r>
      <w:r>
        <w:rPr>
          <w:rFonts w:hint="eastAsia" w:ascii="宋体" w:hAnsi="宋体" w:eastAsia="宋体" w:cs="宋体"/>
          <w:bCs/>
          <w:color w:val="000000"/>
          <w:sz w:val="28"/>
          <w:szCs w:val="28"/>
          <w:highlight w:val="none"/>
          <w:u w:val="single"/>
          <w:lang w:val="en-US" w:eastAsia="zh-CN"/>
        </w:rPr>
        <w:t xml:space="preserve">                          </w:t>
      </w:r>
    </w:p>
    <w:p w14:paraId="580E31C8">
      <w:pPr>
        <w:rPr>
          <w:rFonts w:hint="eastAsia" w:ascii="宋体" w:hAnsi="宋体" w:eastAsia="宋体" w:cs="宋体"/>
          <w:sz w:val="28"/>
          <w:szCs w:val="28"/>
          <w:highlight w:val="none"/>
        </w:rPr>
      </w:pPr>
    </w:p>
    <w:p w14:paraId="16F6C973">
      <w:pPr>
        <w:adjustRightInd w:val="0"/>
        <w:spacing w:line="360" w:lineRule="auto"/>
        <w:ind w:firstLine="560" w:firstLineChars="200"/>
        <w:rPr>
          <w:rFonts w:hint="eastAsia" w:ascii="宋体" w:hAnsi="宋体" w:eastAsia="宋体" w:cs="宋体"/>
          <w:bCs/>
          <w:color w:val="000000"/>
          <w:sz w:val="28"/>
          <w:szCs w:val="28"/>
          <w:highlight w:val="none"/>
        </w:rPr>
      </w:pPr>
    </w:p>
    <w:p w14:paraId="683B8194">
      <w:pPr>
        <w:adjustRightInd w:val="0"/>
        <w:spacing w:line="360" w:lineRule="auto"/>
        <w:jc w:val="center"/>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lang w:eastAsia="zh-CN"/>
        </w:rPr>
        <w:t>202</w:t>
      </w:r>
      <w:r>
        <w:rPr>
          <w:rFonts w:hint="eastAsia" w:ascii="宋体" w:hAnsi="宋体" w:eastAsia="宋体" w:cs="宋体"/>
          <w:bCs/>
          <w:color w:val="000000"/>
          <w:sz w:val="28"/>
          <w:szCs w:val="28"/>
          <w:highlight w:val="none"/>
          <w:lang w:val="en-US" w:eastAsia="zh-CN"/>
        </w:rPr>
        <w:t>5</w:t>
      </w:r>
      <w:r>
        <w:rPr>
          <w:rFonts w:hint="eastAsia" w:ascii="宋体" w:hAnsi="宋体" w:eastAsia="宋体" w:cs="宋体"/>
          <w:bCs/>
          <w:color w:val="000000"/>
          <w:sz w:val="28"/>
          <w:szCs w:val="28"/>
          <w:highlight w:val="none"/>
        </w:rPr>
        <w:t>年   月</w:t>
      </w:r>
    </w:p>
    <w:p w14:paraId="0790264F">
      <w:pPr>
        <w:adjustRightInd w:val="0"/>
        <w:spacing w:line="360" w:lineRule="auto"/>
        <w:ind w:firstLine="560" w:firstLineChars="200"/>
        <w:jc w:val="center"/>
        <w:rPr>
          <w:rFonts w:hint="eastAsia" w:ascii="宋体" w:hAnsi="宋体" w:eastAsia="宋体" w:cs="宋体"/>
          <w:bCs/>
          <w:color w:val="000000"/>
          <w:sz w:val="28"/>
          <w:szCs w:val="28"/>
          <w:highlight w:val="none"/>
        </w:rPr>
      </w:pPr>
    </w:p>
    <w:p w14:paraId="26A74F38">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r>
        <w:rPr>
          <w:rFonts w:hint="eastAsia" w:ascii="宋体" w:hAnsi="宋体" w:eastAsia="宋体" w:cs="宋体"/>
          <w:sz w:val="28"/>
          <w:szCs w:val="28"/>
          <w:highlight w:val="none"/>
        </w:rPr>
        <w:t>陕西省矿产资源调查评审中心根据项目计划和资金计划，对</w:t>
      </w:r>
      <w:r>
        <w:rPr>
          <w:rFonts w:hint="eastAsia" w:ascii="宋体" w:hAnsi="宋体" w:eastAsia="宋体" w:cs="宋体"/>
          <w:b/>
          <w:sz w:val="28"/>
          <w:szCs w:val="28"/>
          <w:highlight w:val="none"/>
          <w:lang w:eastAsia="zh-CN"/>
        </w:rPr>
        <w:t>陕西省2025年矿业权人勘查开采信息公示实地核查项目</w:t>
      </w:r>
      <w:r>
        <w:rPr>
          <w:rFonts w:hint="eastAsia" w:ascii="宋体" w:hAnsi="宋体" w:eastAsia="宋体" w:cs="宋体"/>
          <w:sz w:val="28"/>
          <w:szCs w:val="28"/>
          <w:highlight w:val="none"/>
        </w:rPr>
        <w:t>进行</w:t>
      </w:r>
      <w:r>
        <w:rPr>
          <w:rFonts w:hint="eastAsia" w:ascii="宋体" w:hAnsi="宋体" w:eastAsia="宋体" w:cs="宋体"/>
          <w:sz w:val="28"/>
          <w:szCs w:val="28"/>
          <w:highlight w:val="none"/>
          <w:lang w:val="en-US" w:eastAsia="zh-CN"/>
        </w:rPr>
        <w:t>竞争性磋商采购</w:t>
      </w:r>
      <w:r>
        <w:rPr>
          <w:rFonts w:hint="eastAsia" w:ascii="宋体" w:hAnsi="宋体" w:eastAsia="宋体" w:cs="宋体"/>
          <w:sz w:val="28"/>
          <w:szCs w:val="28"/>
          <w:highlight w:val="none"/>
        </w:rPr>
        <w:t>，</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eastAsia="zh-CN"/>
        </w:rPr>
        <w:t>（</w:t>
      </w:r>
      <w:r>
        <w:rPr>
          <w:rFonts w:hint="eastAsia" w:ascii="宋体" w:hAnsi="宋体" w:eastAsia="宋体" w:cs="宋体"/>
          <w:sz w:val="28"/>
          <w:szCs w:val="28"/>
          <w:highlight w:val="none"/>
          <w:u w:val="single"/>
          <w:lang w:val="en-US" w:eastAsia="zh-CN"/>
        </w:rPr>
        <w:t>乙方</w:t>
      </w:r>
      <w:r>
        <w:rPr>
          <w:rFonts w:hint="eastAsia" w:ascii="宋体" w:hAnsi="宋体" w:eastAsia="宋体" w:cs="宋体"/>
          <w:sz w:val="28"/>
          <w:szCs w:val="28"/>
          <w:highlight w:val="none"/>
          <w:u w:val="single"/>
          <w:lang w:eastAsia="zh-CN"/>
        </w:rPr>
        <w:t>）</w:t>
      </w:r>
      <w:r>
        <w:rPr>
          <w:rFonts w:hint="eastAsia" w:ascii="宋体" w:hAnsi="宋体" w:eastAsia="宋体" w:cs="宋体"/>
          <w:sz w:val="28"/>
          <w:szCs w:val="28"/>
          <w:highlight w:val="none"/>
        </w:rPr>
        <w:t>承担了本</w:t>
      </w:r>
      <w:r>
        <w:rPr>
          <w:rFonts w:hint="eastAsia" w:ascii="宋体" w:hAnsi="宋体" w:eastAsia="宋体" w:cs="宋体"/>
          <w:sz w:val="28"/>
          <w:szCs w:val="28"/>
          <w:highlight w:val="none"/>
          <w:lang w:val="en-US" w:eastAsia="zh-CN"/>
        </w:rPr>
        <w:t>合同包</w:t>
      </w:r>
      <w:r>
        <w:rPr>
          <w:rFonts w:hint="eastAsia" w:ascii="宋体" w:hAnsi="宋体" w:eastAsia="宋体" w:cs="宋体"/>
          <w:sz w:val="28"/>
          <w:szCs w:val="28"/>
          <w:highlight w:val="none"/>
        </w:rPr>
        <w:t>工作。为顺利开展工作，根据《中华人民共和国民法典》及有关法律规定，遵循平等、自愿、公平和诚实信用的原则，甲乙双方就本项目相关事宜协商一致，共</w:t>
      </w:r>
      <w:r>
        <w:rPr>
          <w:rFonts w:hint="eastAsia" w:ascii="宋体" w:hAnsi="宋体" w:eastAsia="宋体" w:cs="宋体"/>
          <w:sz w:val="28"/>
          <w:szCs w:val="28"/>
          <w:highlight w:val="none"/>
          <w:lang w:val="en-US" w:eastAsia="zh-CN"/>
        </w:rPr>
        <w:t>同</w:t>
      </w:r>
      <w:r>
        <w:rPr>
          <w:rFonts w:hint="eastAsia" w:ascii="宋体" w:hAnsi="宋体" w:eastAsia="宋体" w:cs="宋体"/>
          <w:sz w:val="28"/>
          <w:szCs w:val="28"/>
          <w:highlight w:val="none"/>
        </w:rPr>
        <w:t>签订本合同，并共同遵守履行。</w:t>
      </w:r>
    </w:p>
    <w:p w14:paraId="2A9784A8">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第一条 本合同签订依据</w:t>
      </w:r>
    </w:p>
    <w:p w14:paraId="1E264F7C">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《中华人民共和国政府采购法》、《中华人民共和国政府采购实施条例》、《中华人民共和国民法典》</w:t>
      </w:r>
      <w:r>
        <w:rPr>
          <w:rFonts w:hint="eastAsia" w:ascii="宋体" w:hAnsi="宋体" w:eastAsia="宋体" w:cs="宋体"/>
          <w:sz w:val="28"/>
          <w:szCs w:val="28"/>
          <w:highlight w:val="none"/>
          <w:lang w:eastAsia="zh-CN"/>
        </w:rPr>
        <w:t>、《政府采购竞争性磋商采购方式管理暂行办法》</w:t>
      </w:r>
      <w:r>
        <w:rPr>
          <w:rFonts w:hint="eastAsia" w:ascii="宋体" w:hAnsi="宋体" w:eastAsia="宋体" w:cs="宋体"/>
          <w:sz w:val="28"/>
          <w:szCs w:val="28"/>
          <w:highlight w:val="none"/>
          <w:lang w:val="en-US" w:eastAsia="zh-CN"/>
        </w:rPr>
        <w:t>等法律法规</w:t>
      </w:r>
      <w:r>
        <w:rPr>
          <w:rFonts w:hint="eastAsia" w:ascii="宋体" w:hAnsi="宋体" w:eastAsia="宋体" w:cs="宋体"/>
          <w:sz w:val="28"/>
          <w:szCs w:val="28"/>
          <w:highlight w:val="none"/>
        </w:rPr>
        <w:t>。</w:t>
      </w:r>
    </w:p>
    <w:p w14:paraId="5BE533B1">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第二条 项目名称</w:t>
      </w:r>
    </w:p>
    <w:p w14:paraId="4FB01F1F">
      <w:pPr>
        <w:snapToGrid w:val="0"/>
        <w:spacing w:line="360" w:lineRule="auto"/>
        <w:ind w:firstLine="560" w:firstLineChars="200"/>
        <w:rPr>
          <w:rFonts w:hint="eastAsia" w:ascii="宋体" w:hAnsi="宋体" w:eastAsia="宋体" w:cs="宋体"/>
          <w:sz w:val="28"/>
          <w:szCs w:val="28"/>
          <w:highlight w:val="none"/>
          <w:u w:val="single"/>
          <w:lang w:eastAsia="zh-CN"/>
        </w:rPr>
      </w:pPr>
      <w:r>
        <w:rPr>
          <w:rFonts w:hint="eastAsia" w:ascii="宋体" w:hAnsi="宋体" w:eastAsia="宋体" w:cs="宋体"/>
          <w:sz w:val="28"/>
          <w:szCs w:val="28"/>
          <w:highlight w:val="none"/>
        </w:rPr>
        <w:t>2.1项目名称：</w:t>
      </w:r>
      <w:r>
        <w:rPr>
          <w:rFonts w:hint="eastAsia" w:ascii="宋体" w:hAnsi="宋体" w:eastAsia="宋体" w:cs="宋体"/>
          <w:sz w:val="28"/>
          <w:szCs w:val="28"/>
          <w:highlight w:val="none"/>
          <w:u w:val="single"/>
        </w:rPr>
        <w:t>陕西省2025年矿业权人勘查开采信息公示实地核查项目</w:t>
      </w:r>
      <w:r>
        <w:rPr>
          <w:rFonts w:hint="eastAsia" w:ascii="宋体" w:hAnsi="宋体" w:eastAsia="宋体" w:cs="宋体"/>
          <w:sz w:val="28"/>
          <w:szCs w:val="28"/>
          <w:highlight w:val="none"/>
          <w:u w:val="single"/>
          <w:lang w:eastAsia="zh-CN"/>
        </w:rPr>
        <w:t>（</w:t>
      </w:r>
      <w:r>
        <w:rPr>
          <w:rFonts w:hint="eastAsia" w:ascii="宋体" w:hAnsi="宋体" w:eastAsia="宋体" w:cs="宋体"/>
          <w:sz w:val="28"/>
          <w:szCs w:val="28"/>
          <w:highlight w:val="none"/>
          <w:u w:val="single"/>
          <w:lang w:val="en-US" w:eastAsia="zh-CN"/>
        </w:rPr>
        <w:t xml:space="preserve">采购包：       </w:t>
      </w:r>
      <w:r>
        <w:rPr>
          <w:rFonts w:hint="eastAsia" w:ascii="宋体" w:hAnsi="宋体" w:eastAsia="宋体" w:cs="宋体"/>
          <w:sz w:val="28"/>
          <w:szCs w:val="28"/>
          <w:highlight w:val="none"/>
          <w:u w:val="single"/>
          <w:lang w:eastAsia="zh-CN"/>
        </w:rPr>
        <w:t>）</w:t>
      </w:r>
    </w:p>
    <w:p w14:paraId="04D5D91B">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2.2服务地点：</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490A172D">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2.3服务时间：</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p>
    <w:p w14:paraId="6BF45945">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2.4</w:t>
      </w:r>
      <w:r>
        <w:rPr>
          <w:rFonts w:hint="eastAsia" w:ascii="宋体" w:hAnsi="宋体" w:eastAsia="宋体" w:cs="宋体"/>
          <w:color w:val="auto"/>
          <w:sz w:val="28"/>
          <w:szCs w:val="28"/>
          <w:highlight w:val="none"/>
        </w:rPr>
        <w:t>成果交付时间：</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w:t>
      </w:r>
    </w:p>
    <w:p w14:paraId="168947B7">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第三条 项目内容、范围和要求</w:t>
      </w:r>
    </w:p>
    <w:p w14:paraId="7CB3C858">
      <w:pPr>
        <w:pStyle w:val="8"/>
        <w:ind w:firstLine="352"/>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3.1目的任务：本项目主要是在矿业权人勘查开采信息公示实地核查工作的基础上，选定</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个非煤矿山，进行井下实测或对露天矿山开采范围进行实测，判断矿山是否存在越界开采行为，为进一步规范矿产开发秩序提供技术支撑。</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u w:val="none"/>
          <w:lang w:val="en-US" w:eastAsia="zh-CN"/>
        </w:rPr>
        <w:t>本项目</w:t>
      </w:r>
      <w:r>
        <w:rPr>
          <w:rFonts w:hint="eastAsia" w:ascii="宋体" w:hAnsi="宋体" w:eastAsia="宋体" w:cs="宋体"/>
          <w:color w:val="auto"/>
          <w:sz w:val="28"/>
          <w:szCs w:val="28"/>
          <w:highlight w:val="none"/>
          <w:u w:val="single"/>
          <w:lang w:val="en-US" w:eastAsia="zh-CN"/>
        </w:rPr>
        <w:t xml:space="preserve">采购包   </w:t>
      </w:r>
      <w:r>
        <w:rPr>
          <w:rFonts w:hint="eastAsia" w:ascii="宋体" w:hAnsi="宋体" w:eastAsia="宋体" w:cs="宋体"/>
          <w:color w:val="auto"/>
          <w:sz w:val="28"/>
          <w:szCs w:val="28"/>
          <w:highlight w:val="none"/>
          <w:u w:val="none"/>
          <w:lang w:val="en-US" w:eastAsia="zh-CN"/>
        </w:rPr>
        <w:t>所分配的数量为暂定数量，最终以乙方完成的矿山数量，按其成交单价据实结算</w:t>
      </w:r>
      <w:r>
        <w:rPr>
          <w:rFonts w:hint="eastAsia" w:ascii="宋体" w:hAnsi="宋体" w:eastAsia="宋体" w:cs="宋体"/>
          <w:color w:val="auto"/>
          <w:sz w:val="28"/>
          <w:szCs w:val="28"/>
          <w:highlight w:val="none"/>
          <w:lang w:eastAsia="zh-CN"/>
        </w:rPr>
        <w:t>）</w:t>
      </w:r>
    </w:p>
    <w:p w14:paraId="7F12E1B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3.2项目工作范围：</w:t>
      </w:r>
      <w:r>
        <w:rPr>
          <w:rFonts w:hint="eastAsia" w:ascii="宋体" w:hAnsi="宋体" w:eastAsia="宋体" w:cs="宋体"/>
          <w:color w:val="auto"/>
          <w:sz w:val="28"/>
          <w:szCs w:val="28"/>
          <w:highlight w:val="none"/>
          <w:u w:val="single"/>
          <w:lang w:val="en-US" w:eastAsia="zh-CN"/>
        </w:rPr>
        <w:t>对    个在产矿山开展井下(或露天)实测等实地核查</w:t>
      </w:r>
      <w:r>
        <w:rPr>
          <w:rFonts w:hint="eastAsia" w:ascii="宋体" w:hAnsi="宋体" w:eastAsia="宋体" w:cs="宋体"/>
          <w:color w:val="auto"/>
          <w:sz w:val="28"/>
          <w:szCs w:val="28"/>
          <w:highlight w:val="none"/>
        </w:rPr>
        <w:t>。</w:t>
      </w:r>
    </w:p>
    <w:p w14:paraId="10F00E5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3.3项目工作内容、要求及成果：</w:t>
      </w:r>
    </w:p>
    <w:p w14:paraId="3869EC91">
      <w:pPr>
        <w:snapToGrid w:val="0"/>
        <w:spacing w:line="360" w:lineRule="auto"/>
        <w:ind w:firstLine="560" w:firstLineChars="200"/>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3.3.1 项目工作内容</w:t>
      </w:r>
    </w:p>
    <w:p w14:paraId="3811B774">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收集、查阅资料。</w:t>
      </w:r>
    </w:p>
    <w:p w14:paraId="5BE26A8D">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收集核查矿山相关资料，由测绘和地质、矿山开采等专业技术人员对其进行详细查阅分析，确定核查重点位置。</w:t>
      </w:r>
    </w:p>
    <w:p w14:paraId="667F70F4">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矿山</w:t>
      </w:r>
      <w:r>
        <w:rPr>
          <w:rFonts w:hint="eastAsia" w:ascii="宋体" w:hAnsi="宋体" w:eastAsia="宋体" w:cs="宋体"/>
          <w:color w:val="auto"/>
          <w:sz w:val="28"/>
          <w:szCs w:val="28"/>
          <w:highlight w:val="none"/>
        </w:rPr>
        <w:t>地面情况调查。</w:t>
      </w:r>
    </w:p>
    <w:p w14:paraId="55AA429F">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通过地面调查、了解地方监管部门相关资料、对矿山内部个别人员及周边群众问询等，初步了解矿山实际情况是否与矿方介绍一致，是否存在越界开采嫌疑。</w:t>
      </w:r>
    </w:p>
    <w:p w14:paraId="1CDA109D">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地面井口等工程位置检测。</w:t>
      </w:r>
    </w:p>
    <w:p w14:paraId="6C6EF8C2">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收集有关工程测量成果资料，对成果核实，并检测井口(露天工程)位置。</w:t>
      </w:r>
    </w:p>
    <w:p w14:paraId="601BB0FE">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井下(或露天)实测调查。</w:t>
      </w:r>
    </w:p>
    <w:p w14:paraId="1A6400E3">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测绘、地质、矿山开采等专业技术人员根据查阅资料、地面调查情况等，对井下(或露天)可疑点和重点位置进行实测调查:包含井下(或露天)控制点测量(检测)、可疑巷道、密闭、现采工作面实测调查、采空区范围调查等。</w:t>
      </w:r>
    </w:p>
    <w:p w14:paraId="4C4DCD7E">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工作成果整理分析。</w:t>
      </w:r>
    </w:p>
    <w:p w14:paraId="66D6927A">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包括外业井下测量数据处理、制图，对收集的有关资料和现场调查记录进行整理分析等。对是否存在越界开采行为进行界定。</w:t>
      </w:r>
    </w:p>
    <w:p w14:paraId="61D52BC9">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工作成果编制。</w:t>
      </w:r>
    </w:p>
    <w:p w14:paraId="29A2AC9D">
      <w:pPr>
        <w:keepNext w:val="0"/>
        <w:keepLines w:val="0"/>
        <w:pageBreakBefore w:val="0"/>
        <w:widowControl w:val="0"/>
        <w:numPr>
          <w:ilvl w:val="0"/>
          <w:numId w:val="0"/>
        </w:numPr>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编写并提交矿山实地核查报告。包括矿山实地核查统计台账、实地核查报告等。</w:t>
      </w:r>
    </w:p>
    <w:p w14:paraId="77711603">
      <w:pPr>
        <w:rPr>
          <w:rFonts w:hint="eastAsia" w:ascii="宋体" w:hAnsi="宋体" w:eastAsia="宋体" w:cs="宋体"/>
          <w:b/>
          <w:bCs/>
          <w:color w:val="auto"/>
          <w:sz w:val="28"/>
          <w:szCs w:val="28"/>
          <w:highlight w:val="none"/>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color w:val="auto"/>
          <w:sz w:val="28"/>
          <w:szCs w:val="28"/>
          <w:highlight w:val="none"/>
        </w:rPr>
        <w:t>3.3.2 项目工作要求</w:t>
      </w:r>
    </w:p>
    <w:p w14:paraId="2B1FCCC8">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次实地核查工作，杜绝“矿山现场听取汇报→收集有关资料一在矿山人员带领下由测绘人员进行井上井下测量一资料汇总提交成果报告”这一简单的“四部曲”现象，要本着“全面、真实了解矿山开采状况”的总目标，做到“五个结合”:</w:t>
      </w:r>
    </w:p>
    <w:p w14:paraId="17B178E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1.与矿山报告的年度产量及开采现状图中对应的年度开采范围相结合。</w:t>
      </w:r>
    </w:p>
    <w:p w14:paraId="049A10C8">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2.与矿山信息公示工作“矿产资源开采年度信息表”中的生产指标、“三率”状况等相结合。</w:t>
      </w:r>
    </w:p>
    <w:p w14:paraId="2BA3DA0D">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3.与地质、矿山开采专业技术人员(具备中级或以上职称)分析研判相结合。其中，若乙方无符合条件的矿山开采专业技术人员，可外单位聘请。</w:t>
      </w:r>
    </w:p>
    <w:p w14:paraId="20650B4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4.与地方监管部门相关监管工作成果相结合。</w:t>
      </w:r>
    </w:p>
    <w:p w14:paraId="167BAE21">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5.与对矿山一线生产人员或技术人员个别问询相结合。</w:t>
      </w:r>
    </w:p>
    <w:p w14:paraId="6052B98D">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3.3.3 项目工作成果</w:t>
      </w:r>
    </w:p>
    <w:p w14:paraId="01B4AD6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编写并提交矿山实地核查报告。包括外业测量数据处理</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制图、实地核查统计台账、实地核查表等。对收集的有关资料和现场调查记录进行整理分析，对是否存在越界开采行为进行界定</w:t>
      </w:r>
      <w:r>
        <w:rPr>
          <w:rFonts w:hint="eastAsia" w:ascii="宋体" w:hAnsi="宋体" w:eastAsia="宋体" w:cs="宋体"/>
          <w:color w:val="auto"/>
          <w:sz w:val="28"/>
          <w:szCs w:val="28"/>
          <w:highlight w:val="none"/>
          <w:lang w:val="en-US" w:eastAsia="zh-CN"/>
        </w:rPr>
        <w:t>等</w:t>
      </w:r>
      <w:r>
        <w:rPr>
          <w:rFonts w:hint="eastAsia" w:ascii="宋体" w:hAnsi="宋体" w:eastAsia="宋体" w:cs="宋体"/>
          <w:color w:val="auto"/>
          <w:sz w:val="28"/>
          <w:szCs w:val="28"/>
          <w:highlight w:val="none"/>
        </w:rPr>
        <w:t>。</w:t>
      </w:r>
    </w:p>
    <w:p w14:paraId="2AC37C3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本合同签订后，乙方应按照项目实施方案，以及国家、行业颁布的有关规程、规范开展项目工作，并按期完成各项工作。</w:t>
      </w:r>
    </w:p>
    <w:p w14:paraId="11C452BC">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第四条 项目经费及支付方式</w:t>
      </w:r>
    </w:p>
    <w:p w14:paraId="2AE36EC0">
      <w:pPr>
        <w:pStyle w:val="8"/>
        <w:ind w:firstLine="352"/>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4.1本</w:t>
      </w:r>
      <w:r>
        <w:rPr>
          <w:rFonts w:hint="eastAsia" w:ascii="宋体" w:hAnsi="宋体" w:eastAsia="宋体" w:cs="宋体"/>
          <w:color w:val="auto"/>
          <w:sz w:val="28"/>
          <w:szCs w:val="28"/>
          <w:highlight w:val="none"/>
          <w:lang w:val="en-US" w:eastAsia="zh-CN"/>
        </w:rPr>
        <w:t>采购包</w:t>
      </w:r>
      <w:r>
        <w:rPr>
          <w:rFonts w:hint="eastAsia" w:ascii="宋体" w:hAnsi="宋体" w:eastAsia="宋体" w:cs="宋体"/>
          <w:color w:val="auto"/>
          <w:sz w:val="28"/>
          <w:szCs w:val="28"/>
          <w:highlight w:val="none"/>
        </w:rPr>
        <w:t>合同总金额为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元(大写：人民币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元整</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单价金额为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元(大写：人民币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元整</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u w:val="none"/>
          <w:lang w:val="en-US" w:eastAsia="zh-CN"/>
        </w:rPr>
        <w:t>最终以乙方完成的矿山数量，按其成交单价据实结算。</w:t>
      </w:r>
    </w:p>
    <w:p w14:paraId="76166B4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 付款方式</w:t>
      </w:r>
    </w:p>
    <w:p w14:paraId="5A42B7C6">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4.2.1</w:t>
      </w:r>
      <w:r>
        <w:rPr>
          <w:rFonts w:hint="eastAsia" w:ascii="宋体" w:hAnsi="宋体" w:eastAsia="宋体" w:cs="宋体"/>
          <w:color w:val="auto"/>
          <w:sz w:val="28"/>
          <w:szCs w:val="28"/>
          <w:highlight w:val="none"/>
        </w:rPr>
        <w:t>合同签订后</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乙方向甲方开具发票，甲方在收到发票后30日内支付合同总金额的60.00%。</w:t>
      </w:r>
    </w:p>
    <w:p w14:paraId="53E94F2B">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4.2.2对乙方提交的成果报告，</w:t>
      </w:r>
      <w:r>
        <w:rPr>
          <w:rFonts w:hint="eastAsia" w:ascii="宋体" w:hAnsi="宋体" w:eastAsia="宋体" w:cs="宋体"/>
          <w:color w:val="auto"/>
          <w:sz w:val="28"/>
          <w:szCs w:val="28"/>
          <w:highlight w:val="none"/>
        </w:rPr>
        <w:t>经</w:t>
      </w:r>
      <w:r>
        <w:rPr>
          <w:rFonts w:hint="eastAsia" w:ascii="宋体" w:hAnsi="宋体" w:eastAsia="宋体" w:cs="宋体"/>
          <w:color w:val="auto"/>
          <w:sz w:val="28"/>
          <w:szCs w:val="28"/>
          <w:highlight w:val="none"/>
          <w:lang w:val="en-US" w:eastAsia="zh-CN"/>
        </w:rPr>
        <w:t>甲方组织审查</w:t>
      </w:r>
      <w:r>
        <w:rPr>
          <w:rFonts w:hint="eastAsia" w:ascii="宋体" w:hAnsi="宋体" w:eastAsia="宋体" w:cs="宋体"/>
          <w:color w:val="auto"/>
          <w:sz w:val="28"/>
          <w:szCs w:val="28"/>
          <w:highlight w:val="none"/>
        </w:rPr>
        <w:t>验收，</w:t>
      </w:r>
      <w:r>
        <w:rPr>
          <w:rFonts w:hint="eastAsia" w:ascii="宋体" w:hAnsi="宋体" w:eastAsia="宋体" w:cs="宋体"/>
          <w:color w:val="auto"/>
          <w:sz w:val="28"/>
          <w:szCs w:val="28"/>
          <w:highlight w:val="none"/>
          <w:lang w:val="en-US" w:eastAsia="zh-CN"/>
        </w:rPr>
        <w:t>乙方进行</w:t>
      </w:r>
      <w:r>
        <w:rPr>
          <w:rFonts w:hint="eastAsia" w:ascii="宋体" w:hAnsi="宋体" w:eastAsia="宋体" w:cs="宋体"/>
          <w:color w:val="auto"/>
          <w:sz w:val="28"/>
          <w:szCs w:val="28"/>
          <w:highlight w:val="none"/>
        </w:rPr>
        <w:t>修改完善，</w:t>
      </w:r>
      <w:r>
        <w:rPr>
          <w:rFonts w:hint="eastAsia" w:ascii="宋体" w:hAnsi="宋体" w:eastAsia="宋体" w:cs="宋体"/>
          <w:color w:val="auto"/>
          <w:sz w:val="28"/>
          <w:szCs w:val="28"/>
          <w:highlight w:val="none"/>
          <w:lang w:val="en-US" w:eastAsia="zh-CN"/>
        </w:rPr>
        <w:t>修改成果经甲方确认合格后，</w:t>
      </w:r>
      <w:r>
        <w:rPr>
          <w:rFonts w:hint="eastAsia" w:ascii="宋体" w:hAnsi="宋体" w:eastAsia="宋体" w:cs="宋体"/>
          <w:color w:val="auto"/>
          <w:sz w:val="28"/>
          <w:szCs w:val="28"/>
          <w:highlight w:val="none"/>
        </w:rPr>
        <w:t>乙方向甲方开具发票，甲方在收到发票后30日内支付合同总金额的40.00%。</w:t>
      </w:r>
    </w:p>
    <w:p w14:paraId="32D9E8A1">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4.3乙方收款账户</w:t>
      </w:r>
    </w:p>
    <w:p w14:paraId="7BEBAEEB">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 户 银 行：</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422E1AB7">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   户  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5364D2EE">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 户 账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2F387084">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联系人及电话：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7817F29C">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第五条 双方的权利与义务</w:t>
      </w:r>
    </w:p>
    <w:p w14:paraId="215421FD">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5.1 甲方的权利</w:t>
      </w:r>
      <w:r>
        <w:rPr>
          <w:rFonts w:hint="eastAsia" w:ascii="宋体" w:hAnsi="宋体" w:eastAsia="宋体" w:cs="宋体"/>
          <w:color w:val="auto"/>
          <w:sz w:val="28"/>
          <w:szCs w:val="28"/>
          <w:highlight w:val="none"/>
          <w:lang w:val="en-US" w:eastAsia="zh-CN"/>
        </w:rPr>
        <w:t>义务</w:t>
      </w:r>
    </w:p>
    <w:p w14:paraId="10165DBB">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5.1.1甲方或甲方委托机构负责对项目工作进度、质量进行监督管理，组织验收，对项目工作质量进行监督管理;</w:t>
      </w:r>
    </w:p>
    <w:p w14:paraId="6BE2D9E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5.1.2检查项目资金使用情况;</w:t>
      </w:r>
    </w:p>
    <w:p w14:paraId="07BA277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5.1.3根据工作开展实际情况调整实施方案;</w:t>
      </w:r>
    </w:p>
    <w:p w14:paraId="208D5409">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5.1.4项目所形成的成果和成果资料属甲方所有;</w:t>
      </w:r>
    </w:p>
    <w:p w14:paraId="2C59057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5.1.5甲方应按照本合同约定向乙方支付项目资金;</w:t>
      </w:r>
    </w:p>
    <w:p w14:paraId="779F5966">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5.1.6甲方不得要求乙方违反国家有关法律、法规、规范和标准开展项目工作。甲方要求提前交付成果文件时，须征得乙方的同意。</w:t>
      </w:r>
    </w:p>
    <w:p w14:paraId="0ABE6CE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5.2乙方的权利义务</w:t>
      </w:r>
    </w:p>
    <w:p w14:paraId="051EC04A">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5.2.1报请甲方组织验收，并负</w:t>
      </w:r>
      <w:r>
        <w:rPr>
          <w:rFonts w:hint="eastAsia" w:ascii="宋体" w:hAnsi="宋体" w:eastAsia="宋体" w:cs="宋体"/>
          <w:color w:val="auto"/>
          <w:sz w:val="28"/>
          <w:szCs w:val="28"/>
          <w:highlight w:val="none"/>
          <w:lang w:val="en-US" w:eastAsia="zh-CN"/>
        </w:rPr>
        <w:t>责</w:t>
      </w:r>
      <w:r>
        <w:rPr>
          <w:rFonts w:hint="eastAsia" w:ascii="宋体" w:hAnsi="宋体" w:eastAsia="宋体" w:cs="宋体"/>
          <w:color w:val="auto"/>
          <w:sz w:val="28"/>
          <w:szCs w:val="28"/>
          <w:highlight w:val="none"/>
        </w:rPr>
        <w:t>审查后成果资料的补充、修改和完善工作;</w:t>
      </w:r>
    </w:p>
    <w:p w14:paraId="7161756A">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5.2.2按协议约定向甲方申请拨付项目经费;</w:t>
      </w:r>
    </w:p>
    <w:p w14:paraId="4004232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5.2.3乙方应于合同第二条约定时间前完成项目内容，并对提交的成果质量负</w:t>
      </w:r>
      <w:r>
        <w:rPr>
          <w:rFonts w:hint="eastAsia" w:ascii="宋体" w:hAnsi="宋体" w:eastAsia="宋体" w:cs="宋体"/>
          <w:color w:val="auto"/>
          <w:sz w:val="28"/>
          <w:szCs w:val="28"/>
          <w:highlight w:val="none"/>
          <w:lang w:val="en-US" w:eastAsia="zh-CN"/>
        </w:rPr>
        <w:t>责</w:t>
      </w:r>
      <w:r>
        <w:rPr>
          <w:rFonts w:hint="eastAsia" w:ascii="宋体" w:hAnsi="宋体" w:eastAsia="宋体" w:cs="宋体"/>
          <w:color w:val="auto"/>
          <w:sz w:val="28"/>
          <w:szCs w:val="28"/>
          <w:highlight w:val="none"/>
        </w:rPr>
        <w:t>;</w:t>
      </w:r>
    </w:p>
    <w:p w14:paraId="3D529558">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5.2.4乙方应对项目经费进行单独核算，专款专用，严格按照相关财会制度规定的开支范围和标准，列支与项目实施、管理相关的费用，不得挤占、截留和挪用;</w:t>
      </w:r>
    </w:p>
    <w:p w14:paraId="092E9E4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5.2.5在整个服务期内，工作时间应确保接到采购人任务后4小时内做出响应，并在24小时内派人员到达采购人现场;</w:t>
      </w:r>
    </w:p>
    <w:p w14:paraId="42CB42F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5.2.6本合同不得转包和分包;</w:t>
      </w:r>
    </w:p>
    <w:p w14:paraId="04455441">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5.2.7严格执行国家、陕西省及中标工作方案确定的安全管理有关规定，加强安全管理，若发生安全事故，乙方承担一切责任;</w:t>
      </w:r>
    </w:p>
    <w:p w14:paraId="788E297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5.2.8对相关资料进行保密，履行项目全过程资料保管和保密义务。未经甲方批准，不得发布、公开项目阶段进展或成果资料信息;</w:t>
      </w:r>
    </w:p>
    <w:p w14:paraId="606BD855">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5.2.9在项目实施过程中，项目负责人应在现场履行有关责任;未经甲方同意不得擅自更换项目组所有成员(含项目负责人)，否则甲方有权终止合同。</w:t>
      </w:r>
    </w:p>
    <w:p w14:paraId="3EC6B2C7">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第六条 技术标准</w:t>
      </w:r>
    </w:p>
    <w:p w14:paraId="47E99B84">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1、技术规范</w:t>
      </w:r>
    </w:p>
    <w:p w14:paraId="34445A89">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(1)《工程测量标准》GB 50026-2020;</w:t>
      </w:r>
    </w:p>
    <w:p w14:paraId="6DB0E564">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(2)《地质矿产勘查测量规范》GB/T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18341-2001;</w:t>
      </w:r>
    </w:p>
    <w:p w14:paraId="53EF05E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(3)《全球定位系统GPS测量规范》GB/T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18314-2009;</w:t>
      </w:r>
    </w:p>
    <w:p w14:paraId="465C06FD">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(4)《国家三、四等水准测量规范》GB/T 12898-2009;</w:t>
      </w:r>
    </w:p>
    <w:p w14:paraId="0B7B94ED">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(5)《国家基本比例尺地图图式</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第1部分:1:500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1:1000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1:2000地形图图式》GB/T 20257.1-2017;</w:t>
      </w:r>
    </w:p>
    <w:p w14:paraId="52F5E10D">
      <w:pPr>
        <w:snapToGrid w:val="0"/>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(6)《1:500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1:1000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1:2000外业数字测图技术规程》GB/T 14912-2005</w:t>
      </w:r>
      <w:r>
        <w:rPr>
          <w:rFonts w:hint="eastAsia" w:ascii="宋体" w:hAnsi="宋体" w:eastAsia="宋体" w:cs="宋体"/>
          <w:color w:val="auto"/>
          <w:sz w:val="28"/>
          <w:szCs w:val="28"/>
          <w:highlight w:val="none"/>
          <w:lang w:eastAsia="zh-CN"/>
        </w:rPr>
        <w:t>；</w:t>
      </w:r>
    </w:p>
    <w:p w14:paraId="44348BD5">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(7)《1:500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1:1000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1:2000地形图航空摄影测量内业规范》GB/T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7930-2008;</w:t>
      </w:r>
    </w:p>
    <w:p w14:paraId="33A896C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(8)《1:500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1:1000</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1:2000地形图航空摄影测量外业规范》GB/T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7931-2008;</w:t>
      </w:r>
    </w:p>
    <w:p w14:paraId="0933DE8A">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(9)《数字航空摄影测量</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空中三角测量规范》GB/T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23236-2009;</w:t>
      </w:r>
    </w:p>
    <w:p w14:paraId="7531D869">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(10)《全球定位系统实时动态测量(RTK)技术规范》CH/T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2009-2010;</w:t>
      </w:r>
    </w:p>
    <w:p w14:paraId="68E628B5">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(11)《测绘技术设计规定》CH/T 1004-2005;</w:t>
      </w:r>
    </w:p>
    <w:p w14:paraId="4153B53B">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(12)《测绘技术总结编写规定》(CH/T 1001-2005);</w:t>
      </w:r>
    </w:p>
    <w:p w14:paraId="3C4516F5">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(13)《数字测绘成果质量检查与验收》GB/T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18316-2008:</w:t>
      </w:r>
    </w:p>
    <w:p w14:paraId="1CDAD4ED">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(14)《测绘成果质量检查与验收》GB/T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24356-2023。</w:t>
      </w:r>
    </w:p>
    <w:p w14:paraId="77A5FE4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2、有关法规</w:t>
      </w:r>
    </w:p>
    <w:p w14:paraId="377D8F81">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(1)《陕西省安全生产条例》(2023年9月27日);</w:t>
      </w:r>
    </w:p>
    <w:p w14:paraId="5090ECB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(2)《金属非金属矿山安全规程》GB</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16423-2020</w:t>
      </w:r>
    </w:p>
    <w:p w14:paraId="55EDC0B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(3)《测绘作业人员安全规范》CH 1016-2008。</w:t>
      </w:r>
    </w:p>
    <w:p w14:paraId="4A64CA1A">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3、采用基准</w:t>
      </w:r>
    </w:p>
    <w:p w14:paraId="649BF0E7">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（1）平面坐标系统</w:t>
      </w:r>
    </w:p>
    <w:p w14:paraId="3B83C8DF">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采用2000国家大地坐标系, 高斯3度分带。</w:t>
      </w:r>
    </w:p>
    <w:p w14:paraId="05643616">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（2）高程系统</w:t>
      </w:r>
    </w:p>
    <w:p w14:paraId="0B66C394">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采用1985国家高程基准。</w:t>
      </w:r>
    </w:p>
    <w:p w14:paraId="034C7196">
      <w:pPr>
        <w:snapToGrid w:val="0"/>
        <w:spacing w:line="360" w:lineRule="auto"/>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第七条 技术要求</w:t>
      </w:r>
    </w:p>
    <w:p w14:paraId="0085CAB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1、坑道井口定位测量</w:t>
      </w:r>
    </w:p>
    <w:p w14:paraId="7F4A8834">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坑道口定位测量优先采用陕西省北斗卫星导航定位基准站系统，按图根控制点精度施测，将大地高</w:t>
      </w:r>
      <w:r>
        <w:rPr>
          <w:rFonts w:hint="eastAsia" w:ascii="宋体" w:hAnsi="宋体" w:eastAsia="宋体" w:cs="宋体"/>
          <w:color w:val="auto"/>
          <w:sz w:val="28"/>
          <w:szCs w:val="28"/>
          <w:highlight w:val="none"/>
          <w:lang w:val="en-US" w:eastAsia="zh-CN"/>
        </w:rPr>
        <w:t>程</w:t>
      </w:r>
      <w:r>
        <w:rPr>
          <w:rFonts w:hint="eastAsia" w:ascii="宋体" w:hAnsi="宋体" w:eastAsia="宋体" w:cs="宋体"/>
          <w:color w:val="auto"/>
          <w:sz w:val="28"/>
          <w:szCs w:val="28"/>
          <w:highlight w:val="none"/>
        </w:rPr>
        <w:t>转换为1985国家高程。</w:t>
      </w:r>
    </w:p>
    <w:p w14:paraId="5E29E296">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2、井下导线测量</w:t>
      </w:r>
    </w:p>
    <w:p w14:paraId="4898129B">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井下导线测量采用全站仪按巷道导线精度施测，巷道测量终点平面位置中误差，相对井下导线测量的起始点不大于0.5米，高程中误差不大于0.3米。导线最大相对闭合差不大于1/2000，角度最大闭合差不大于90</w:t>
      </w:r>
      <m:oMath>
        <m:rad>
          <m:radPr>
            <m:degHide m:val="1"/>
            <m:ctrlPr>
              <w:rPr>
                <w:rFonts w:hint="eastAsia" w:ascii="Cambria Math" w:hAnsi="Cambria Math" w:eastAsia="宋体" w:cs="宋体"/>
                <w:i/>
                <w:sz w:val="28"/>
                <w:szCs w:val="28"/>
                <w:highlight w:val="none"/>
              </w:rPr>
            </m:ctrlPr>
          </m:radPr>
          <m:deg>
            <m:ctrlPr>
              <w:rPr>
                <w:rFonts w:hint="eastAsia" w:ascii="Cambria Math" w:hAnsi="Cambria Math" w:eastAsia="宋体" w:cs="宋体"/>
                <w:i/>
                <w:sz w:val="28"/>
                <w:szCs w:val="28"/>
                <w:highlight w:val="none"/>
              </w:rPr>
            </m:ctrlPr>
          </m:deg>
          <m:e>
            <m:r>
              <m:rPr/>
              <w:rPr>
                <w:rFonts w:hint="eastAsia" w:ascii="Cambria Math" w:hAnsi="Cambria Math" w:eastAsia="宋体" w:cs="宋体"/>
                <w:sz w:val="28"/>
                <w:szCs w:val="28"/>
                <w:highlight w:val="none"/>
                <w:lang w:val="en-US" w:eastAsia="zh-CN"/>
              </w:rPr>
              <m:t>n</m:t>
            </m:r>
            <m:ctrlPr>
              <w:rPr>
                <w:rFonts w:hint="eastAsia" w:ascii="Cambria Math" w:hAnsi="Cambria Math" w:eastAsia="宋体" w:cs="宋体"/>
                <w:i/>
                <w:sz w:val="28"/>
                <w:szCs w:val="28"/>
                <w:highlight w:val="none"/>
              </w:rPr>
            </m:ctrlPr>
          </m:e>
        </m:rad>
      </m:oMath>
      <w:r>
        <w:rPr>
          <w:rFonts w:hint="eastAsia" w:ascii="宋体" w:hAnsi="宋体" w:eastAsia="宋体" w:cs="宋体"/>
          <w:color w:val="auto"/>
          <w:sz w:val="28"/>
          <w:szCs w:val="28"/>
          <w:highlight w:val="none"/>
        </w:rPr>
        <w:t>（n为折角数）。</w:t>
      </w:r>
    </w:p>
    <w:p w14:paraId="534245A3">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3、井下巷道及采空区测量</w:t>
      </w:r>
    </w:p>
    <w:p w14:paraId="508EB4CE">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根据矿体的产状特征</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lang w:eastAsia="zh-CN"/>
        </w:rPr>
        <w:t>规模及矿山生产现状等，由相关专业技术人员确定需要重点测量的部位，</w:t>
      </w:r>
      <w:r>
        <w:rPr>
          <w:rFonts w:hint="eastAsia" w:ascii="宋体" w:hAnsi="宋体" w:eastAsia="宋体" w:cs="宋体"/>
          <w:color w:val="auto"/>
          <w:sz w:val="28"/>
          <w:szCs w:val="28"/>
          <w:highlight w:val="none"/>
        </w:rPr>
        <w:t>采用极坐标测量方法准确测定平面坐标值及标高等。对</w:t>
      </w:r>
      <w:r>
        <w:rPr>
          <w:rFonts w:hint="eastAsia" w:ascii="宋体" w:hAnsi="宋体" w:eastAsia="宋体" w:cs="宋体"/>
          <w:color w:val="auto"/>
          <w:sz w:val="28"/>
          <w:szCs w:val="28"/>
          <w:highlight w:val="none"/>
          <w:lang w:eastAsia="zh-CN"/>
        </w:rPr>
        <w:t>有关采空区范</w:t>
      </w:r>
      <w:r>
        <w:rPr>
          <w:rFonts w:hint="eastAsia" w:ascii="宋体" w:hAnsi="宋体" w:eastAsia="宋体" w:cs="宋体"/>
          <w:color w:val="auto"/>
          <w:sz w:val="28"/>
          <w:szCs w:val="28"/>
          <w:highlight w:val="none"/>
        </w:rPr>
        <w:t>围，可采用全站仪或地面三维激光扫描仪以井下导线测量的导线点为测站，以极坐标法测定特征点数据。</w:t>
      </w:r>
    </w:p>
    <w:p w14:paraId="0757B5FC">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4、露天矿山测量</w:t>
      </w:r>
    </w:p>
    <w:p w14:paraId="601BA3BE">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对露天矿山，优先采用陕西省北斗卫星导航定位基准站系统，实测</w:t>
      </w:r>
      <w:r>
        <w:rPr>
          <w:rFonts w:hint="eastAsia" w:ascii="宋体" w:hAnsi="宋体" w:eastAsia="宋体" w:cs="宋体"/>
          <w:color w:val="auto"/>
          <w:sz w:val="28"/>
          <w:szCs w:val="28"/>
          <w:lang w:eastAsia="zh-CN"/>
        </w:rPr>
        <w:t>有关</w:t>
      </w:r>
      <w:r>
        <w:rPr>
          <w:rFonts w:hint="eastAsia" w:ascii="宋体" w:hAnsi="宋体" w:eastAsia="宋体" w:cs="宋体"/>
          <w:color w:val="auto"/>
          <w:sz w:val="28"/>
          <w:szCs w:val="28"/>
        </w:rPr>
        <w:t>界桩位置及露天采场顶</w:t>
      </w:r>
      <w:r>
        <w:rPr>
          <w:rFonts w:hint="eastAsia" w:ascii="宋体" w:hAnsi="宋体" w:eastAsia="宋体" w:cs="宋体"/>
          <w:color w:val="auto"/>
          <w:sz w:val="28"/>
          <w:szCs w:val="28"/>
          <w:lang w:eastAsia="zh-CN"/>
        </w:rPr>
        <w:t>底</w:t>
      </w:r>
      <w:r>
        <w:rPr>
          <w:rFonts w:hint="eastAsia" w:ascii="宋体" w:hAnsi="宋体" w:eastAsia="宋体" w:cs="宋体"/>
          <w:color w:val="auto"/>
          <w:sz w:val="28"/>
          <w:szCs w:val="28"/>
        </w:rPr>
        <w:t>部</w:t>
      </w:r>
      <w:r>
        <w:rPr>
          <w:rFonts w:hint="eastAsia" w:ascii="宋体" w:hAnsi="宋体" w:eastAsia="宋体" w:cs="宋体"/>
          <w:color w:val="auto"/>
          <w:sz w:val="28"/>
          <w:szCs w:val="28"/>
          <w:lang w:val="en-US" w:eastAsia="zh-CN"/>
        </w:rPr>
        <w:t>标高，核实</w:t>
      </w:r>
      <w:r>
        <w:rPr>
          <w:rFonts w:hint="eastAsia" w:ascii="宋体" w:hAnsi="宋体" w:eastAsia="宋体" w:cs="宋体"/>
          <w:color w:val="auto"/>
          <w:sz w:val="28"/>
          <w:szCs w:val="28"/>
          <w:lang w:eastAsia="zh-CN"/>
        </w:rPr>
        <w:t>剥离区边界范围</w:t>
      </w:r>
      <w:r>
        <w:rPr>
          <w:rFonts w:hint="eastAsia" w:ascii="宋体" w:hAnsi="宋体" w:eastAsia="宋体" w:cs="宋体"/>
          <w:color w:val="auto"/>
          <w:sz w:val="28"/>
          <w:szCs w:val="28"/>
        </w:rPr>
        <w:t>。</w:t>
      </w:r>
    </w:p>
    <w:p w14:paraId="1130FFD1">
      <w:pPr>
        <w:snapToGrid w:val="0"/>
        <w:spacing w:line="360" w:lineRule="auto"/>
        <w:ind w:firstLine="560" w:firstLineChars="200"/>
        <w:rPr>
          <w:rFonts w:hint="eastAsia" w:ascii="宋体" w:hAnsi="宋体" w:eastAsia="宋体" w:cs="宋体"/>
          <w:color w:val="auto"/>
          <w:sz w:val="28"/>
          <w:szCs w:val="28"/>
          <w:highlight w:val="none"/>
        </w:rPr>
      </w:pPr>
      <w:bookmarkStart w:id="0" w:name="_GoBack"/>
      <w:bookmarkEnd w:id="0"/>
      <w:r>
        <w:rPr>
          <w:rFonts w:hint="eastAsia" w:ascii="宋体" w:hAnsi="宋体" w:eastAsia="宋体" w:cs="宋体"/>
          <w:color w:val="auto"/>
          <w:sz w:val="28"/>
          <w:szCs w:val="28"/>
          <w:highlight w:val="none"/>
        </w:rPr>
        <w:t>开采范围界线点平面位置中误差，相对矿区控制点不大于0.3米，高程中误差不大于0.1米。露天采</w:t>
      </w:r>
      <w:r>
        <w:rPr>
          <w:rFonts w:hint="eastAsia" w:ascii="宋体" w:hAnsi="宋体" w:eastAsia="宋体" w:cs="宋体"/>
          <w:color w:val="auto"/>
          <w:sz w:val="28"/>
          <w:szCs w:val="28"/>
          <w:highlight w:val="none"/>
          <w:lang w:eastAsia="zh-CN"/>
        </w:rPr>
        <w:t>场</w:t>
      </w:r>
      <w:r>
        <w:rPr>
          <w:rFonts w:hint="eastAsia" w:ascii="宋体" w:hAnsi="宋体" w:eastAsia="宋体" w:cs="宋体"/>
          <w:color w:val="auto"/>
          <w:sz w:val="28"/>
          <w:szCs w:val="28"/>
          <w:highlight w:val="none"/>
        </w:rPr>
        <w:t>的测量精度，满足相应成图比例尺要求。</w:t>
      </w:r>
    </w:p>
    <w:p w14:paraId="1675822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5、测量成果与相关图件编制</w:t>
      </w:r>
    </w:p>
    <w:p w14:paraId="583FA29E">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以实现工作目的为原则，</w:t>
      </w:r>
      <w:r>
        <w:rPr>
          <w:rFonts w:hint="eastAsia" w:ascii="宋体" w:hAnsi="宋体" w:eastAsia="宋体" w:cs="宋体"/>
          <w:color w:val="auto"/>
          <w:sz w:val="28"/>
          <w:szCs w:val="28"/>
          <w:highlight w:val="none"/>
        </w:rPr>
        <w:t>编绘井巷实测平面图</w:t>
      </w:r>
      <w:r>
        <w:rPr>
          <w:rFonts w:hint="eastAsia" w:ascii="宋体" w:hAnsi="宋体" w:eastAsia="宋体" w:cs="宋体"/>
          <w:color w:val="auto"/>
          <w:sz w:val="28"/>
          <w:szCs w:val="28"/>
          <w:highlight w:val="none"/>
          <w:lang w:eastAsia="zh-CN"/>
        </w:rPr>
        <w:t>或垂直纵投影图</w:t>
      </w:r>
      <w:r>
        <w:rPr>
          <w:rFonts w:hint="eastAsia" w:ascii="宋体" w:hAnsi="宋体" w:eastAsia="宋体" w:cs="宋体"/>
          <w:color w:val="auto"/>
          <w:sz w:val="28"/>
          <w:szCs w:val="28"/>
          <w:highlight w:val="none"/>
        </w:rPr>
        <w:t>等图件，成图比例尺不低于1:1000。</w:t>
      </w:r>
    </w:p>
    <w:p w14:paraId="064D2222">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将本次测量成果与已有资料进行分析，套合载有采矿权范围的开采现状图等，确定其是否越界开采。编制实地核查</w:t>
      </w:r>
      <w:r>
        <w:rPr>
          <w:rFonts w:hint="eastAsia" w:ascii="宋体" w:hAnsi="宋体" w:eastAsia="宋体" w:cs="宋体"/>
          <w:color w:val="auto"/>
          <w:sz w:val="28"/>
          <w:szCs w:val="28"/>
          <w:highlight w:val="none"/>
          <w:lang w:val="en-US" w:eastAsia="zh-CN"/>
        </w:rPr>
        <w:t>报告</w:t>
      </w:r>
      <w:r>
        <w:rPr>
          <w:rFonts w:hint="eastAsia" w:ascii="宋体" w:hAnsi="宋体" w:eastAsia="宋体" w:cs="宋体"/>
          <w:color w:val="auto"/>
          <w:sz w:val="28"/>
          <w:szCs w:val="28"/>
          <w:highlight w:val="none"/>
        </w:rPr>
        <w:t>。</w:t>
      </w:r>
    </w:p>
    <w:p w14:paraId="504B8A1E">
      <w:pPr>
        <w:snapToGrid w:val="0"/>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 xml:space="preserve">第八条 </w:t>
      </w:r>
      <w:r>
        <w:rPr>
          <w:rFonts w:hint="eastAsia" w:ascii="宋体" w:hAnsi="宋体" w:eastAsia="宋体" w:cs="宋体"/>
          <w:b/>
          <w:bCs/>
          <w:color w:val="auto"/>
          <w:sz w:val="28"/>
          <w:szCs w:val="28"/>
          <w:highlight w:val="none"/>
        </w:rPr>
        <w:t>违约责任</w:t>
      </w:r>
    </w:p>
    <w:p w14:paraId="17BD016D">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8.1在合同履行期间，若甲方无正当理由要求终止或解除合同，乙方不退已付前期工作费用。甲方应根据乙方已进行的实际工作量，支付合同费用。</w:t>
      </w:r>
    </w:p>
    <w:p w14:paraId="718782DC">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8.2甲方必须按合同规定支付工作费用，如甲方未按时支付工作费用乙方有权推迟开工时间，后阶段相应工作顺延。由于甲方未按合同支付项目资金，每逾期支付一天，应承担支付金额千分之一的逾期违约金。</w:t>
      </w:r>
    </w:p>
    <w:p w14:paraId="5304F880">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8.3由于乙方自身原因，导致延误成果资料交付时间的，每延误一天，应减收该项目应收费的千分之一。</w:t>
      </w:r>
    </w:p>
    <w:p w14:paraId="0E004D25">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8.4合同签署生效后，乙方无正当理由要求终止或者解除合同，乙方应向甲方返还前期工作费用及甲方已交付的阶段性费用。若乙方申请终止有正当理由，则根据乙方已进行的实际工作量据实结算。</w:t>
      </w:r>
    </w:p>
    <w:p w14:paraId="041E58D2">
      <w:pPr>
        <w:snapToGrid w:val="0"/>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8.5若乙方不能按本合同约定交付合格的项目成果，在甲方提供的合理的修改完善时间内仍不能提供，甲方有权解除本合同并要求返还已经支付的所有费用。</w:t>
      </w:r>
    </w:p>
    <w:p w14:paraId="688DA468">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8.6若乙方提供虚假成果或不真实的数据，甲方有权解除本合同并要求乙方承担由此造成的损失，返还甲方已经支付的所有费用</w:t>
      </w:r>
      <w:r>
        <w:rPr>
          <w:rFonts w:hint="eastAsia" w:ascii="宋体" w:hAnsi="宋体" w:eastAsia="宋体" w:cs="宋体"/>
          <w:sz w:val="28"/>
          <w:szCs w:val="28"/>
          <w:highlight w:val="none"/>
        </w:rPr>
        <w:t>。</w:t>
      </w:r>
    </w:p>
    <w:p w14:paraId="18FF8539">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w:t>
      </w:r>
      <w:r>
        <w:rPr>
          <w:rFonts w:hint="eastAsia" w:ascii="宋体" w:hAnsi="宋体" w:eastAsia="宋体" w:cs="宋体"/>
          <w:b/>
          <w:bCs/>
          <w:sz w:val="28"/>
          <w:szCs w:val="28"/>
          <w:highlight w:val="none"/>
          <w:lang w:eastAsia="zh-CN"/>
        </w:rPr>
        <w:t>九</w:t>
      </w:r>
      <w:r>
        <w:rPr>
          <w:rFonts w:hint="eastAsia" w:ascii="宋体" w:hAnsi="宋体" w:eastAsia="宋体" w:cs="宋体"/>
          <w:b/>
          <w:bCs/>
          <w:sz w:val="28"/>
          <w:szCs w:val="28"/>
          <w:highlight w:val="none"/>
        </w:rPr>
        <w:t>条 其它</w:t>
      </w:r>
    </w:p>
    <w:p w14:paraId="63846BDE">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9.1本合同项目成果版权归甲方所有，未经甲方允许乙方不得擅自使用。</w:t>
      </w:r>
    </w:p>
    <w:p w14:paraId="7A91137C">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9.2乙方应对标书的制作及发布工作的合法性负责，由于乙方自身原因造成的相关投诉及损失由乙方承担相关赔偿责任。</w:t>
      </w:r>
    </w:p>
    <w:p w14:paraId="2251145D">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9.3甲方委托乙方承担本合同内容之外的工作服务，应另行支付费用。</w:t>
      </w:r>
    </w:p>
    <w:p w14:paraId="618ADD08">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9.4由于不可抗拒的因素(自然灾害、政策性调整等)致使合同无法履行时，双方应及时协商处理。</w:t>
      </w:r>
    </w:p>
    <w:p w14:paraId="0A5FFC8F">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9.5双方如对本合同发生纠纷时，应友好协商解决。如不能取得一致意见，双方均有权向西安仲裁委员会申请仲裁。</w:t>
      </w:r>
    </w:p>
    <w:p w14:paraId="34EC9413">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9.6本合同如有未尽事宜，双方可商定签订补充协议，补充协议与合同具有同等法律效力。</w:t>
      </w:r>
    </w:p>
    <w:p w14:paraId="65E54303">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9.7本合同一式肆份，甲、乙双方各执两份。</w:t>
      </w:r>
    </w:p>
    <w:p w14:paraId="434548CC">
      <w:pPr>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9.8本合同自双方代表签字并加盖公章(或合同章)后生效，双方履行完本合同规定的义务后，本合同即行终止。</w:t>
      </w:r>
    </w:p>
    <w:p w14:paraId="37F76EEF">
      <w:pPr>
        <w:snapToGrid w:val="0"/>
        <w:spacing w:line="360" w:lineRule="auto"/>
        <w:ind w:firstLine="560" w:firstLineChars="200"/>
        <w:rPr>
          <w:rFonts w:hint="eastAsia" w:ascii="宋体" w:hAnsi="宋体" w:eastAsia="宋体" w:cs="宋体"/>
          <w:sz w:val="28"/>
          <w:szCs w:val="28"/>
          <w:highlight w:val="none"/>
        </w:rPr>
      </w:pPr>
    </w:p>
    <w:p w14:paraId="604B1162">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甲方（盖章）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乙方（盖章）</w:t>
      </w:r>
    </w:p>
    <w:p w14:paraId="58970B13">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法定代表人（签章）：              法定代表人（签章）：</w:t>
      </w:r>
    </w:p>
    <w:p w14:paraId="59B82794">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委托代理人（签章）：              委托代理人（签章）：</w:t>
      </w:r>
    </w:p>
    <w:p w14:paraId="78F0EF9D">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地址：西安市高新</w:t>
      </w: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 xml:space="preserve">路12号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地址：</w:t>
      </w:r>
    </w:p>
    <w:p w14:paraId="049A85E8">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协同大厦同馨阁一层                          </w:t>
      </w:r>
    </w:p>
    <w:p w14:paraId="0CF71ADF">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邮政编码：</w:t>
      </w:r>
      <w:r>
        <w:rPr>
          <w:rFonts w:hint="eastAsia" w:ascii="宋体" w:hAnsi="宋体" w:eastAsia="宋体" w:cs="宋体"/>
          <w:sz w:val="28"/>
          <w:szCs w:val="28"/>
          <w:highlight w:val="none"/>
          <w:lang w:val="en-US" w:eastAsia="zh-CN"/>
        </w:rPr>
        <w:t>710075</w:t>
      </w:r>
      <w:r>
        <w:rPr>
          <w:rFonts w:hint="eastAsia" w:ascii="宋体" w:hAnsi="宋体" w:eastAsia="宋体" w:cs="宋体"/>
          <w:sz w:val="28"/>
          <w:szCs w:val="28"/>
          <w:highlight w:val="none"/>
        </w:rPr>
        <w:t xml:space="preserve">                 邮政编码：</w:t>
      </w:r>
    </w:p>
    <w:p w14:paraId="2EA40BE0">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电话：</w:t>
      </w:r>
      <w:r>
        <w:rPr>
          <w:rFonts w:hint="eastAsia" w:ascii="宋体" w:hAnsi="宋体" w:eastAsia="宋体" w:cs="宋体"/>
          <w:sz w:val="28"/>
          <w:szCs w:val="28"/>
          <w:highlight w:val="none"/>
          <w:lang w:val="en-US" w:eastAsia="zh-CN"/>
        </w:rPr>
        <w:t>029-88386811</w:t>
      </w:r>
      <w:r>
        <w:rPr>
          <w:rFonts w:hint="eastAsia" w:ascii="宋体" w:hAnsi="宋体" w:eastAsia="宋体" w:cs="宋体"/>
          <w:sz w:val="28"/>
          <w:szCs w:val="28"/>
          <w:highlight w:val="none"/>
        </w:rPr>
        <w:t xml:space="preserve">               电话：</w:t>
      </w:r>
    </w:p>
    <w:p w14:paraId="43629D60">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传真：</w:t>
      </w:r>
      <w:r>
        <w:rPr>
          <w:rFonts w:hint="eastAsia" w:ascii="宋体" w:hAnsi="宋体" w:eastAsia="宋体" w:cs="宋体"/>
          <w:sz w:val="28"/>
          <w:szCs w:val="28"/>
          <w:highlight w:val="none"/>
          <w:lang w:val="en-US" w:eastAsia="zh-CN"/>
        </w:rPr>
        <w:t>029-88386811</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传真：</w:t>
      </w:r>
    </w:p>
    <w:p w14:paraId="14BA295F">
      <w:pPr>
        <w:snapToGrid w:val="0"/>
        <w:spacing w:line="360" w:lineRule="auto"/>
        <w:ind w:firstLine="560" w:firstLineChars="200"/>
        <w:rPr>
          <w:rFonts w:hint="eastAsia" w:ascii="宋体" w:hAnsi="宋体" w:eastAsia="宋体" w:cs="宋体"/>
          <w:sz w:val="28"/>
          <w:szCs w:val="28"/>
          <w:highlight w:val="none"/>
        </w:rPr>
      </w:pPr>
    </w:p>
    <w:p w14:paraId="53EBCD48">
      <w:pPr>
        <w:pStyle w:val="5"/>
        <w:ind w:firstLine="560" w:firstLineChars="200"/>
        <w:rPr>
          <w:rFonts w:hint="eastAsia" w:ascii="宋体" w:hAnsi="宋体" w:eastAsia="宋体" w:cs="宋体"/>
          <w:sz w:val="28"/>
          <w:szCs w:val="28"/>
          <w:highlight w:val="none"/>
          <w:lang w:val="en-US" w:eastAsia="zh-Hans"/>
        </w:rPr>
      </w:pPr>
      <w:r>
        <w:rPr>
          <w:rFonts w:hint="eastAsia" w:ascii="宋体" w:hAnsi="宋体" w:eastAsia="宋体" w:cs="宋体"/>
          <w:sz w:val="28"/>
          <w:szCs w:val="28"/>
          <w:highlight w:val="none"/>
        </w:rPr>
        <w:t xml:space="preserve">年   月   日                       年   月   日 </w:t>
      </w:r>
      <w:r>
        <w:rPr>
          <w:rFonts w:hint="eastAsia" w:ascii="宋体" w:hAnsi="宋体" w:eastAsia="宋体" w:cs="宋体"/>
          <w:sz w:val="28"/>
          <w:szCs w:val="28"/>
          <w:highlight w:val="none"/>
        </w:rPr>
        <w:br w:type="textWrapping"/>
      </w:r>
    </w:p>
    <w:p w14:paraId="4942390E">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OTQxY2I5M2NiNTY1ZjA1YmRjODAyYmQwZGI2NjEifQ=="/>
  </w:docVars>
  <w:rsids>
    <w:rsidRoot w:val="62834A8A"/>
    <w:rsid w:val="3AAF576F"/>
    <w:rsid w:val="44F231A3"/>
    <w:rsid w:val="62834A8A"/>
    <w:rsid w:val="71CE5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40" w:lineRule="atLeast"/>
      <w:ind w:firstLine="200" w:firstLineChars="200"/>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rPr>
      <w:rFonts w:ascii="Times New Roman"/>
      <w:kern w:val="2"/>
      <w:sz w:val="21"/>
    </w:rPr>
  </w:style>
  <w:style w:type="paragraph" w:styleId="4">
    <w:name w:val="Body Text First Indent"/>
    <w:basedOn w:val="3"/>
    <w:next w:val="1"/>
    <w:qFormat/>
    <w:uiPriority w:val="0"/>
    <w:pPr>
      <w:spacing w:line="360" w:lineRule="auto"/>
      <w:ind w:firstLine="420" w:firstLineChars="100"/>
    </w:pPr>
  </w:style>
  <w:style w:type="paragraph" w:styleId="5">
    <w:name w:val="Plain Text"/>
    <w:basedOn w:val="1"/>
    <w:qFormat/>
    <w:uiPriority w:val="99"/>
    <w:rPr>
      <w:rFonts w:ascii="宋体" w:hAnsi="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3994</Words>
  <Characters>4516</Characters>
  <Lines>0</Lines>
  <Paragraphs>0</Paragraphs>
  <TotalTime>0</TotalTime>
  <ScaleCrop>false</ScaleCrop>
  <LinksUpToDate>false</LinksUpToDate>
  <CharactersWithSpaces>5097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2024-08-07T02:55:00Z</dcterms:created>
  <dc:creator>Dreamer</dc:creator>
  <cp:lastModifiedBy>Dreamer</cp:lastModifiedBy>
  <dcterms:modified xsi:type="dcterms:W3CDTF">2025-04-25T01:16:09Z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3EBA1DD921D044DFAAFC7B15EDFBD4EC_11</vt:lpwstr>
  </property>
  <property fmtid="{D5CDD505-2E9C-101B-9397-08002B2CF9AE}" pid="4" name="KSOTemplateDocerSaveRecord">
    <vt:lpwstr>eyJoZGlkIjoiODNhY2ZmYzkwM2QwMjVlNzY0OWYyZWE0OTI5Mzk0MzUiLCJ1c2VySWQiOiIzNTcxNzAwNDAifQ==</vt:lpwstr>
  </property>
</Properties>
</file>