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49C74">
      <w:pPr>
        <w:jc w:val="center"/>
        <w:rPr>
          <w:rFonts w:hint="eastAsia" w:ascii="宋体" w:hAnsi="宋体"/>
        </w:rPr>
      </w:pPr>
      <w:bookmarkStart w:id="1" w:name="_GoBack"/>
      <w:bookmarkEnd w:id="1"/>
      <w:r>
        <w:rPr>
          <w:rFonts w:hint="eastAsia" w:ascii="宋体" w:hAnsi="宋体"/>
          <w:b/>
          <w:sz w:val="24"/>
        </w:rPr>
        <w:t>政府采购合同</w:t>
      </w:r>
    </w:p>
    <w:p w14:paraId="2A360D6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519E89E0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合同内容</w:t>
      </w:r>
    </w:p>
    <w:p w14:paraId="7329315E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b/>
          <w:sz w:val="24"/>
        </w:rPr>
      </w:pPr>
    </w:p>
    <w:p w14:paraId="26ED8BC3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6122AF93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55E2271F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67AB25A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合同总价一次包死，不受市场价格变化的影响，并作为结算的依据。</w:t>
      </w:r>
    </w:p>
    <w:p w14:paraId="0F9B460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717BFB16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1、结算单位：采购人结算，在付款前，必须开具全额发票给采购人。</w:t>
      </w:r>
    </w:p>
    <w:p w14:paraId="6C5567D5">
      <w:pPr>
        <w:spacing w:line="440" w:lineRule="exact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</w:t>
      </w:r>
      <w:bookmarkStart w:id="0" w:name="OLE_LINK17"/>
      <w:r>
        <w:rPr>
          <w:rFonts w:hint="eastAsia" w:ascii="宋体" w:hAnsi="宋体"/>
          <w:sz w:val="24"/>
          <w:highlight w:val="none"/>
        </w:rPr>
        <w:t>付款方式</w:t>
      </w:r>
      <w:bookmarkEnd w:id="0"/>
      <w:r>
        <w:rPr>
          <w:rFonts w:hint="eastAsia" w:ascii="宋体" w:hAnsi="宋体"/>
          <w:sz w:val="24"/>
          <w:highlight w:val="none"/>
        </w:rPr>
        <w:t>：</w:t>
      </w:r>
    </w:p>
    <w:p w14:paraId="73410150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数据库正常开通使用，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达到付款条件起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日内，支付合同总价款100%。</w:t>
      </w:r>
    </w:p>
    <w:p w14:paraId="0BBE509D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1348E5B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（一）服务地点：采购人指定地点。</w:t>
      </w:r>
    </w:p>
    <w:p w14:paraId="36657D83">
      <w:pPr>
        <w:spacing w:line="360" w:lineRule="auto"/>
        <w:ind w:firstLine="480" w:firstLineChars="200"/>
        <w:jc w:val="left"/>
        <w:rPr>
          <w:rFonts w:hint="eastAsia" w:ascii="宋体" w:hAnsi="宋体" w:eastAsia="宋体"/>
          <w:b/>
          <w:bCs w:val="0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（二）服务</w:t>
      </w:r>
      <w:r>
        <w:rPr>
          <w:rFonts w:hint="eastAsia" w:ascii="宋体" w:hAnsi="宋体"/>
          <w:sz w:val="24"/>
          <w:highlight w:val="none"/>
          <w:lang w:val="en-US" w:eastAsia="zh-CN"/>
        </w:rPr>
        <w:t>期限</w:t>
      </w:r>
      <w:r>
        <w:rPr>
          <w:rFonts w:hint="eastAsia" w:ascii="宋体" w:hAnsi="宋体"/>
          <w:sz w:val="24"/>
          <w:highlight w:val="none"/>
        </w:rPr>
        <w:t>：自合同签订之日起7日内开通，服务</w:t>
      </w:r>
      <w:r>
        <w:rPr>
          <w:rFonts w:hint="eastAsia" w:ascii="宋体" w:hAnsi="宋体"/>
          <w:sz w:val="24"/>
          <w:highlight w:val="none"/>
          <w:lang w:val="en-US" w:eastAsia="zh-CN"/>
        </w:rPr>
        <w:t>期限</w:t>
      </w:r>
      <w:r>
        <w:rPr>
          <w:rFonts w:hint="eastAsia" w:ascii="宋体" w:hAnsi="宋体"/>
          <w:sz w:val="24"/>
          <w:highlight w:val="none"/>
        </w:rPr>
        <w:t>为</w:t>
      </w:r>
      <w:r>
        <w:rPr>
          <w:rFonts w:hint="eastAsia" w:ascii="宋体" w:hAnsi="宋体"/>
          <w:sz w:val="24"/>
          <w:highlight w:val="none"/>
          <w:lang w:val="en-US" w:eastAsia="zh-CN"/>
        </w:rPr>
        <w:t>永久</w:t>
      </w:r>
      <w:r>
        <w:rPr>
          <w:rFonts w:hint="eastAsia" w:ascii="宋体" w:hAnsi="宋体" w:eastAsia="宋体" w:cs="仿宋"/>
          <w:b w:val="0"/>
          <w:bCs/>
          <w:sz w:val="24"/>
          <w:szCs w:val="24"/>
          <w:highlight w:val="none"/>
        </w:rPr>
        <w:t>。</w:t>
      </w:r>
    </w:p>
    <w:p w14:paraId="4D0A312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五</w:t>
      </w:r>
      <w:r>
        <w:rPr>
          <w:rFonts w:hint="eastAsia" w:ascii="宋体" w:hAnsi="宋体"/>
          <w:b/>
          <w:sz w:val="24"/>
        </w:rPr>
        <w:t>、质量保证</w:t>
      </w:r>
    </w:p>
    <w:p w14:paraId="2F5260D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（一）乙方提供给甲方的产品必须是设计科学、技术成熟、工艺优良，是用优质材料制造的、先进的、原厂生产的未曾使用过的、全新的合格产品。</w:t>
      </w:r>
    </w:p>
    <w:p w14:paraId="7526478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7B0198A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604FB9D8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、技术服务</w:t>
      </w:r>
    </w:p>
    <w:p w14:paraId="5669EEFF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b/>
          <w:sz w:val="24"/>
          <w:lang w:val="en-US" w:eastAsia="zh-CN"/>
        </w:rPr>
        <w:t>一</w:t>
      </w:r>
      <w:r>
        <w:rPr>
          <w:rFonts w:hint="eastAsia" w:ascii="宋体" w:hAnsi="宋体"/>
          <w:b/>
          <w:sz w:val="24"/>
        </w:rPr>
        <w:t>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22A35941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b/>
          <w:sz w:val="24"/>
          <w:lang w:val="en-US" w:eastAsia="zh-CN"/>
        </w:rPr>
        <w:t>二</w:t>
      </w:r>
      <w:r>
        <w:rPr>
          <w:rFonts w:hint="eastAsia" w:ascii="宋体" w:hAnsi="宋体"/>
          <w:b/>
          <w:sz w:val="24"/>
        </w:rPr>
        <w:t>）服务承诺：</w:t>
      </w:r>
    </w:p>
    <w:p w14:paraId="35D17A71">
      <w:pPr>
        <w:spacing w:line="360" w:lineRule="auto"/>
        <w:ind w:firstLine="600" w:firstLineChars="25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70542EE8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、违约责任</w:t>
      </w:r>
    </w:p>
    <w:p w14:paraId="2D1AA92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788B325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（二）未按合同要求的提供产品或质量不能满足技术要求，采购人有权终止合同，甚至对供方违约行为进行追究。</w:t>
      </w:r>
    </w:p>
    <w:p w14:paraId="288971A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68B60676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、其他事项</w:t>
      </w:r>
    </w:p>
    <w:p w14:paraId="6FE58DD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（一）采购人监管部门在合同的履行期间以及履行期后，可以随时检查项目的执行情况，对采购标准、采购内容进行调查核实，并对发现的问题进行处理。</w:t>
      </w:r>
    </w:p>
    <w:p w14:paraId="0DD81B5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6FCA973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  <w:lang w:val="en-US" w:eastAsia="zh-CN"/>
        </w:rPr>
        <w:t>谈判</w:t>
      </w:r>
      <w:r>
        <w:rPr>
          <w:rFonts w:hint="eastAsia" w:ascii="宋体" w:hAnsi="宋体"/>
          <w:bCs/>
          <w:sz w:val="24"/>
        </w:rPr>
        <w:t>文件、响应文件也是合同的组成部分，合同中未约定的以</w:t>
      </w:r>
      <w:r>
        <w:rPr>
          <w:rFonts w:hint="eastAsia" w:ascii="宋体" w:hAnsi="宋体"/>
          <w:bCs/>
          <w:sz w:val="24"/>
          <w:lang w:val="en-US" w:eastAsia="zh-CN"/>
        </w:rPr>
        <w:t>谈判</w:t>
      </w:r>
      <w:r>
        <w:rPr>
          <w:rFonts w:hint="eastAsia" w:ascii="宋体" w:hAnsi="宋体"/>
          <w:bCs/>
          <w:sz w:val="24"/>
        </w:rPr>
        <w:t>文件、响应文件为准。</w:t>
      </w:r>
    </w:p>
    <w:p w14:paraId="78313693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66054248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3A96E36B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5E8DFC4F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596F6B53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0AFD65A7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6790EE6D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4BE671A4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35C7C4A3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22D8FC98">
      <w:pPr>
        <w:pStyle w:val="4"/>
        <w:rPr>
          <w:rFonts w:hint="eastAsia"/>
          <w:lang w:val="en-US" w:eastAsia="zh-Hans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  <w:r>
        <w:br w:type="textWrapping"/>
      </w:r>
    </w:p>
    <w:p w14:paraId="6EDD59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807587"/>
    <w:multiLevelType w:val="singleLevel"/>
    <w:tmpl w:val="FB8075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8473D6"/>
    <w:rsid w:val="519F6A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899</Words>
  <Characters>903</Characters>
  <Lines>0</Lines>
  <Paragraphs>0</Paragraphs>
  <TotalTime>0</TotalTime>
  <ScaleCrop>false</ScaleCrop>
  <LinksUpToDate>false</LinksUpToDate>
  <CharactersWithSpaces>1148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2025-04-15T07:27:26Z</dcterms:created>
  <dc:creator>PC</dc:creator>
  <cp:lastModifiedBy>白日梦</cp:lastModifiedBy>
  <dcterms:modified xsi:type="dcterms:W3CDTF">2025-04-15T07:28:32Z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eyJoZGlkIjoiOTQyNjJhYWQ1Y2ZkMWY1OTgyN2E4ZDZkNGNkNDQwMjYiLCJ1c2VySWQiOiIzMTI3MDEwNzEifQ==</vt:lpwstr>
  </property>
  <property fmtid="{D5CDD505-2E9C-101B-9397-08002B2CF9AE}" pid="4" name="ICV">
    <vt:lpwstr>C17FD5CFDEC341B3BFC6938A2AF37050_13</vt:lpwstr>
  </property>
</Properties>
</file>