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880" w:firstLineChars="200"/>
        <w:jc w:val="center"/>
        <w:rPr>
          <w:rFonts w:hint="eastAsia" w:ascii="仿宋_GB2312" w:hAnsi="仿宋_GB2312" w:eastAsia="仿宋_GB2312" w:cs="仿宋_GB2312"/>
          <w:sz w:val="44"/>
          <w:szCs w:val="44"/>
          <w:highlight w:val="none"/>
        </w:rPr>
      </w:pPr>
      <w:bookmarkStart w:id="0" w:name="_GoBack"/>
      <w:bookmarkEnd w:id="0"/>
      <w:r>
        <w:rPr>
          <w:rFonts w:hint="eastAsia" w:ascii="仿宋_GB2312" w:hAnsi="仿宋_GB2312" w:eastAsia="仿宋_GB2312" w:cs="仿宋_GB2312"/>
          <w:sz w:val="44"/>
          <w:szCs w:val="44"/>
          <w:highlight w:val="none"/>
          <w:lang w:val="en-US" w:eastAsia="zh-CN"/>
        </w:rPr>
        <w:t>合同示范文本</w:t>
      </w:r>
    </w:p>
    <w:p>
      <w:pPr>
        <w:adjustRightInd w:val="0"/>
        <w:snapToGrid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（本格式条款供采购人和成交供应商双方签订合同参考，最终以采购人实际签订的合同为准）</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zh-CN"/>
        </w:rPr>
        <w:t xml:space="preserve">合同编号： </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zh-CN"/>
        </w:rPr>
        <w:t xml:space="preserve">签订地点： </w:t>
      </w:r>
    </w:p>
    <w:p>
      <w:pPr>
        <w:autoSpaceDE w:val="0"/>
        <w:autoSpaceDN w:val="0"/>
        <w:adjustRightInd w:val="0"/>
        <w:spacing w:line="360" w:lineRule="auto"/>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lang w:val="zh-CN"/>
        </w:rPr>
        <w:t>签订时间：</w:t>
      </w:r>
    </w:p>
    <w:p>
      <w:pPr>
        <w:autoSpaceDE w:val="0"/>
        <w:autoSpaceDN w:val="0"/>
        <w:adjustRightInd w:val="0"/>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zh-CN"/>
        </w:rPr>
        <w:t>采购人：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bCs/>
          <w:sz w:val="28"/>
          <w:szCs w:val="32"/>
          <w:u w:val="single"/>
          <w:lang w:val="en-US" w:eastAsia="zh-CN"/>
        </w:rPr>
        <w:t>陕西省专用通信局</w:t>
      </w:r>
      <w:r>
        <w:rPr>
          <w:rFonts w:hint="eastAsia" w:ascii="仿宋" w:hAnsi="仿宋" w:eastAsia="仿宋" w:cs="仿宋"/>
          <w:sz w:val="28"/>
          <w:szCs w:val="28"/>
          <w:highlight w:val="none"/>
          <w:u w:val="single"/>
          <w:lang w:val="en-US" w:eastAsia="zh-CN"/>
        </w:rPr>
        <w:t xml:space="preserve">      </w:t>
      </w:r>
    </w:p>
    <w:p>
      <w:pPr>
        <w:autoSpaceDE w:val="0"/>
        <w:autoSpaceDN w:val="0"/>
        <w:adjustRightInd w:val="0"/>
        <w:spacing w:line="360" w:lineRule="auto"/>
        <w:ind w:firstLine="560" w:firstLineChars="200"/>
        <w:jc w:val="left"/>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zh-CN"/>
        </w:rPr>
        <w:t>供应商：</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lang w:val="zh-CN"/>
        </w:rPr>
        <w:t>（乙方）</w:t>
      </w:r>
      <w:r>
        <w:rPr>
          <w:rFonts w:hint="eastAsia" w:ascii="仿宋" w:hAnsi="仿宋" w:eastAsia="仿宋" w:cs="仿宋"/>
          <w:sz w:val="28"/>
          <w:szCs w:val="28"/>
          <w:highlight w:val="none"/>
          <w:u w:val="single"/>
          <w:lang w:val="en-US" w:eastAsia="zh-CN"/>
        </w:rPr>
        <w:t xml:space="preserve">           </w:t>
      </w:r>
    </w:p>
    <w:p>
      <w:pPr>
        <w:adjustRightInd w:val="0"/>
        <w:snapToGrid w:val="0"/>
        <w:spacing w:line="360" w:lineRule="auto"/>
        <w:ind w:firstLine="560" w:firstLineChars="200"/>
        <w:rPr>
          <w:rFonts w:ascii="仿宋" w:hAnsi="仿宋" w:eastAsia="仿宋" w:cs="仿宋"/>
          <w:sz w:val="28"/>
          <w:szCs w:val="28"/>
          <w:highlight w:val="none"/>
        </w:rPr>
      </w:pPr>
      <w:r>
        <w:rPr>
          <w:rFonts w:hint="eastAsia" w:ascii="仿宋_GB2312" w:hAnsi="仿宋_GB2312" w:eastAsia="仿宋_GB2312" w:cs="仿宋_GB2312"/>
          <w:sz w:val="28"/>
          <w:szCs w:val="28"/>
          <w:highlight w:val="none"/>
        </w:rPr>
        <w:t>根据《中华人民共和国民法典》及其他有关法律、法规，遵循平等、自愿、公平和诚信的原则，双方就下述项目范围与相关服务事项协商一致，订立本合同，</w:t>
      </w:r>
      <w:r>
        <w:rPr>
          <w:rFonts w:hint="eastAsia" w:ascii="仿宋" w:hAnsi="仿宋" w:eastAsia="仿宋" w:cs="仿宋"/>
          <w:sz w:val="28"/>
          <w:szCs w:val="28"/>
          <w:highlight w:val="none"/>
          <w:lang w:val="zh-CN"/>
        </w:rPr>
        <w:t>并共同遵守如下条款：</w:t>
      </w:r>
    </w:p>
    <w:p>
      <w:pPr>
        <w:numPr>
          <w:ilvl w:val="0"/>
          <w:numId w:val="0"/>
        </w:numPr>
        <w:autoSpaceDE w:val="0"/>
        <w:autoSpaceDN w:val="0"/>
        <w:adjustRightInd w:val="0"/>
        <w:spacing w:line="360" w:lineRule="auto"/>
        <w:ind w:firstLine="562" w:firstLineChars="200"/>
        <w:rPr>
          <w:rFonts w:ascii="仿宋_GB2312" w:hAnsi="仿宋_GB2312" w:eastAsia="仿宋_GB2312" w:cs="仿宋_GB2312"/>
          <w:b/>
          <w:bCs/>
          <w:sz w:val="28"/>
          <w:szCs w:val="28"/>
          <w:highlight w:val="none"/>
        </w:rPr>
      </w:pPr>
      <w:r>
        <w:rPr>
          <w:rFonts w:hint="eastAsia" w:ascii="仿宋" w:hAnsi="仿宋" w:eastAsia="仿宋" w:cs="仿宋"/>
          <w:b/>
          <w:bCs/>
          <w:sz w:val="28"/>
          <w:szCs w:val="28"/>
          <w:highlight w:val="none"/>
          <w:lang w:val="en-US" w:eastAsia="zh-CN"/>
        </w:rPr>
        <w:t>第一条  时间</w:t>
      </w:r>
      <w:r>
        <w:rPr>
          <w:rFonts w:hint="eastAsia" w:ascii="仿宋" w:hAnsi="仿宋" w:eastAsia="仿宋" w:cs="仿宋"/>
          <w:sz w:val="28"/>
          <w:szCs w:val="28"/>
          <w:highlight w:val="none"/>
          <w:lang w:val="zh-CN"/>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b/>
          <w:bCs/>
          <w:sz w:val="28"/>
          <w:szCs w:val="28"/>
          <w:highlight w:val="none"/>
          <w:u w:val="single"/>
          <w:lang w:val="zh-CN"/>
        </w:rPr>
        <w:t>具体以合同签订</w:t>
      </w:r>
      <w:r>
        <w:rPr>
          <w:rFonts w:hint="eastAsia" w:ascii="仿宋" w:hAnsi="仿宋" w:eastAsia="仿宋" w:cs="仿宋"/>
          <w:b/>
          <w:bCs/>
          <w:sz w:val="28"/>
          <w:szCs w:val="28"/>
          <w:highlight w:val="none"/>
          <w:u w:val="single"/>
          <w:lang w:val="en-US" w:eastAsia="zh-CN"/>
        </w:rPr>
        <w:t>时间</w:t>
      </w:r>
      <w:r>
        <w:rPr>
          <w:rFonts w:hint="eastAsia" w:ascii="仿宋" w:hAnsi="仿宋" w:eastAsia="仿宋" w:cs="仿宋"/>
          <w:b/>
          <w:bCs/>
          <w:sz w:val="28"/>
          <w:szCs w:val="28"/>
          <w:highlight w:val="none"/>
          <w:u w:val="single"/>
          <w:lang w:val="zh-CN"/>
        </w:rPr>
        <w:t>为准</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zh-CN"/>
        </w:rPr>
        <w:t>。</w:t>
      </w:r>
    </w:p>
    <w:p>
      <w:pPr>
        <w:pStyle w:val="4"/>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第二条 </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地点：</w:t>
      </w:r>
      <w:r>
        <w:rPr>
          <w:rFonts w:hint="eastAsia" w:ascii="仿宋" w:hAnsi="仿宋" w:eastAsia="仿宋" w:cs="仿宋"/>
          <w:b/>
          <w:bCs/>
          <w:sz w:val="28"/>
          <w:szCs w:val="28"/>
          <w:highlight w:val="none"/>
          <w:lang w:val="en-US" w:eastAsia="zh-CN"/>
        </w:rPr>
        <w:t>甲方</w:t>
      </w:r>
      <w:r>
        <w:rPr>
          <w:rFonts w:hint="eastAsia" w:ascii="仿宋" w:hAnsi="仿宋" w:eastAsia="仿宋" w:cs="仿宋"/>
          <w:b/>
          <w:bCs/>
          <w:sz w:val="28"/>
          <w:szCs w:val="28"/>
          <w:highlight w:val="none"/>
        </w:rPr>
        <w:t>指定地点。</w:t>
      </w:r>
    </w:p>
    <w:p>
      <w:pPr>
        <w:pStyle w:val="5"/>
        <w:pBdr>
          <w:bottom w:val="none" w:color="auto" w:sz="0" w:space="6"/>
        </w:pBdr>
        <w:tabs>
          <w:tab w:val="center" w:pos="4535"/>
          <w:tab w:val="clear" w:pos="8306"/>
        </w:tabs>
        <w:spacing w:line="360" w:lineRule="auto"/>
        <w:ind w:right="28" w:firstLine="562" w:firstLineChars="200"/>
        <w:jc w:val="both"/>
        <w:rPr>
          <w:rFonts w:hint="eastAsia" w:ascii="仿宋" w:hAnsi="仿宋" w:eastAsia="仿宋" w:cs="仿宋"/>
          <w:sz w:val="28"/>
          <w:szCs w:val="28"/>
          <w:highlight w:val="none"/>
          <w:u w:val="single"/>
          <w:lang w:val="en-US" w:eastAsia="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三</w:t>
      </w:r>
      <w:r>
        <w:rPr>
          <w:rFonts w:hint="eastAsia" w:ascii="仿宋" w:hAnsi="仿宋" w:eastAsia="仿宋" w:cs="仿宋"/>
          <w:b/>
          <w:bCs/>
          <w:sz w:val="28"/>
          <w:szCs w:val="28"/>
          <w:highlight w:val="none"/>
          <w:lang w:val="zh-CN"/>
        </w:rPr>
        <w:t>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内容：</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b/>
          <w:bCs/>
          <w:sz w:val="28"/>
          <w:szCs w:val="28"/>
          <w:highlight w:val="none"/>
        </w:rPr>
        <w:t>。</w:t>
      </w:r>
    </w:p>
    <w:p>
      <w:pPr>
        <w:pStyle w:val="5"/>
        <w:pBdr>
          <w:bottom w:val="none" w:color="auto" w:sz="0" w:space="6"/>
        </w:pBdr>
        <w:tabs>
          <w:tab w:val="center" w:pos="4535"/>
          <w:tab w:val="clear" w:pos="8306"/>
        </w:tabs>
        <w:spacing w:line="360" w:lineRule="auto"/>
        <w:ind w:right="28" w:firstLine="562" w:firstLineChars="200"/>
        <w:jc w:val="both"/>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四</w:t>
      </w:r>
      <w:r>
        <w:rPr>
          <w:rFonts w:hint="eastAsia" w:ascii="仿宋" w:hAnsi="仿宋" w:eastAsia="仿宋" w:cs="仿宋"/>
          <w:b/>
          <w:bCs/>
          <w:sz w:val="28"/>
          <w:szCs w:val="28"/>
          <w:highlight w:val="none"/>
          <w:lang w:val="zh-CN"/>
        </w:rPr>
        <w:t xml:space="preserve">条 </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合同总价款</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1、本合同总价为人民币大写：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zh-CN"/>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zh-CN"/>
        </w:rPr>
        <w:t>，分项价款在“磋商报价一览表”中有明确规定。</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zh-CN"/>
        </w:rPr>
        <w:t>合同总价即成交价，为一次性报价，不受市场价变化或实际工作量变化的影响。合同价格为含税价，供应商（成交供应商）提供货物（服务）所发生的一切税（包括增值税）费等都已包含于合同价款中。</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3、本合同执行期间合同总价不变，甲方无须另向乙方支付本合同规定之外的其他任何费用。</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五</w:t>
      </w:r>
      <w:r>
        <w:rPr>
          <w:rFonts w:hint="eastAsia" w:ascii="仿宋" w:hAnsi="仿宋" w:eastAsia="仿宋" w:cs="仿宋"/>
          <w:b/>
          <w:bCs/>
          <w:sz w:val="28"/>
          <w:szCs w:val="28"/>
          <w:highlight w:val="none"/>
          <w:lang w:val="zh-CN"/>
        </w:rPr>
        <w:t>条  付款方式及时间</w:t>
      </w:r>
    </w:p>
    <w:p>
      <w:pPr>
        <w:autoSpaceDE w:val="0"/>
        <w:autoSpaceDN w:val="0"/>
        <w:adjustRightInd w:val="0"/>
        <w:spacing w:line="360" w:lineRule="auto"/>
        <w:ind w:firstLine="560" w:firstLineChars="200"/>
        <w:jc w:val="left"/>
        <w:rPr>
          <w:rFonts w:hint="eastAsia" w:ascii="仿宋" w:hAnsi="仿宋" w:eastAsia="仿宋" w:cs="仿宋"/>
          <w:sz w:val="28"/>
          <w:szCs w:val="32"/>
          <w:highlight w:val="none"/>
          <w:lang w:val="en-US" w:eastAsia="zh-CN"/>
        </w:rPr>
      </w:pPr>
      <w:r>
        <w:rPr>
          <w:rFonts w:hint="eastAsia" w:ascii="仿宋" w:hAnsi="仿宋" w:eastAsia="仿宋" w:cs="仿宋"/>
          <w:sz w:val="28"/>
          <w:szCs w:val="32"/>
          <w:highlight w:val="none"/>
          <w:lang w:val="en-US" w:eastAsia="zh-CN"/>
        </w:rPr>
        <w:t>合同签订之日起一年结算一次，具体结算标准，成交供应商与甲方商榷。</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六</w:t>
      </w:r>
      <w:r>
        <w:rPr>
          <w:rFonts w:hint="eastAsia" w:ascii="仿宋" w:hAnsi="仿宋" w:eastAsia="仿宋" w:cs="仿宋"/>
          <w:b/>
          <w:bCs/>
          <w:sz w:val="28"/>
          <w:szCs w:val="28"/>
          <w:highlight w:val="none"/>
          <w:lang w:val="zh-CN"/>
        </w:rPr>
        <w:t>条  知识产权</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供应商应保证磋商响应技术服务不会出现因第三方提出侵犯其专利权、商标权或其它知识产权而引发法律或经济纠纷，否则由供应商承担全部责任。任何被供应商用于未经授权的商业目的行为所造成的违约或侵权责任由供应商承但。</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七</w:t>
      </w:r>
      <w:r>
        <w:rPr>
          <w:rFonts w:hint="eastAsia" w:ascii="仿宋" w:hAnsi="仿宋" w:eastAsia="仿宋" w:cs="仿宋"/>
          <w:b/>
          <w:bCs/>
          <w:sz w:val="28"/>
          <w:szCs w:val="28"/>
          <w:highlight w:val="none"/>
          <w:lang w:val="zh-CN"/>
        </w:rPr>
        <w:t>条  无产权瑕疵条款</w:t>
      </w:r>
    </w:p>
    <w:p>
      <w:pPr>
        <w:spacing w:line="360" w:lineRule="auto"/>
        <w:ind w:firstLine="560" w:firstLineChars="200"/>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乙方保证所提供的服务的所有权完全属于乙方且无任何抵押、查封等产权瑕疵。如有产权瑕疵的，视为乙方违约。乙方应负担由此而产生的一切损失。</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八</w:t>
      </w:r>
      <w:r>
        <w:rPr>
          <w:rFonts w:hint="eastAsia" w:ascii="仿宋" w:hAnsi="仿宋" w:eastAsia="仿宋" w:cs="仿宋"/>
          <w:b/>
          <w:bCs/>
          <w:sz w:val="28"/>
          <w:szCs w:val="28"/>
          <w:highlight w:val="none"/>
          <w:lang w:val="zh-CN"/>
        </w:rPr>
        <w:t>条  履约保证金（如有）</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1、乙方在签订本合同之前，向甲方提交履约保证金人民币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zh-CN"/>
        </w:rPr>
        <w:t>元，￥</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zh-CN"/>
        </w:rPr>
        <w:t>元。</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2、履约保证金的有效期为乙方承诺的服务期</w:t>
      </w:r>
      <w:r>
        <w:rPr>
          <w:rFonts w:hint="eastAsia" w:ascii="仿宋" w:hAnsi="仿宋" w:eastAsia="仿宋" w:cs="仿宋"/>
          <w:sz w:val="28"/>
          <w:szCs w:val="28"/>
          <w:highlight w:val="none"/>
        </w:rPr>
        <w:t>限</w:t>
      </w:r>
      <w:r>
        <w:rPr>
          <w:rFonts w:hint="eastAsia" w:ascii="仿宋" w:hAnsi="仿宋" w:eastAsia="仿宋" w:cs="仿宋"/>
          <w:sz w:val="28"/>
          <w:szCs w:val="28"/>
          <w:highlight w:val="none"/>
          <w:lang w:val="zh-CN"/>
        </w:rPr>
        <w:t>。</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3、履约保证金作为违约金的一部分及用于补偿甲方因乙方不能履行合同义务而蒙受的损失。</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4、服务期</w:t>
      </w:r>
      <w:r>
        <w:rPr>
          <w:rFonts w:hint="eastAsia" w:ascii="仿宋" w:hAnsi="仿宋" w:eastAsia="仿宋" w:cs="仿宋"/>
          <w:sz w:val="28"/>
          <w:szCs w:val="28"/>
          <w:highlight w:val="none"/>
        </w:rPr>
        <w:t>限</w:t>
      </w:r>
      <w:r>
        <w:rPr>
          <w:rFonts w:hint="eastAsia" w:ascii="仿宋" w:hAnsi="仿宋" w:eastAsia="仿宋" w:cs="仿宋"/>
          <w:sz w:val="28"/>
          <w:szCs w:val="28"/>
          <w:highlight w:val="none"/>
          <w:lang w:val="zh-CN"/>
        </w:rPr>
        <w:t>结束后，甲方财务部门接到甲方确认本合同服务等约定事项已经履行完毕的正式书面文件后的 7日内，向乙方退还履约保证金。</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九</w:t>
      </w:r>
      <w:r>
        <w:rPr>
          <w:rFonts w:hint="eastAsia" w:ascii="仿宋" w:hAnsi="仿宋" w:eastAsia="仿宋" w:cs="仿宋"/>
          <w:b/>
          <w:bCs/>
          <w:sz w:val="28"/>
          <w:szCs w:val="28"/>
          <w:highlight w:val="none"/>
          <w:lang w:val="zh-CN"/>
        </w:rPr>
        <w:t>条  甲方的权利和义务</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1、甲方有权对合同规定范围内乙方的服务行为进行监督和检查，拥有监管权。有权定期核对乙方提供服务所配备的人员数量。对甲方认为不合理的部分有权下达整改通知书，并要求乙方限期整改。</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2、甲方有权依据双方签订的考评办法对乙方提供的服务进行定期考评。当考评结果未达到标准时，有权依据考评办法约定的数额扣除履约保证金。</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zh-CN"/>
        </w:rPr>
        <w:t>、负责检查监督乙方管理工作的实施及制度的执行情况。</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zh-CN"/>
        </w:rPr>
        <w:t>、根据本合同规定，按时向乙方支付应付服务费用。</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zh-CN"/>
        </w:rPr>
        <w:t>、在项目质量管理方面，甲方应给予乙方充分信任，不能过多干涉乙方专业范畴。</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6</w:t>
      </w:r>
      <w:r>
        <w:rPr>
          <w:rFonts w:hint="eastAsia" w:ascii="仿宋" w:hAnsi="仿宋" w:eastAsia="仿宋" w:cs="仿宋"/>
          <w:sz w:val="28"/>
          <w:szCs w:val="28"/>
          <w:highlight w:val="none"/>
          <w:lang w:val="zh-CN"/>
        </w:rPr>
        <w:t>、国家法律、法规所规定由甲方承担的其它责任。</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十</w:t>
      </w:r>
      <w:r>
        <w:rPr>
          <w:rFonts w:hint="eastAsia" w:ascii="仿宋" w:hAnsi="仿宋" w:eastAsia="仿宋" w:cs="仿宋"/>
          <w:b/>
          <w:bCs/>
          <w:sz w:val="28"/>
          <w:szCs w:val="28"/>
          <w:highlight w:val="none"/>
          <w:lang w:val="zh-CN"/>
        </w:rPr>
        <w:t>条  乙方的权利和义务</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1、对本合同规定的委托服务范围内的项目享有管理权及服务义务。</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2、根据本合同的规定向甲方收取相关服务费用，并有权在本项目管理范围内管理及合理使用。</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3、及时向甲方通告本项目服务范围内有关服务的重大事项，及时配合处理投诉。</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4、接受项目行业管理部门及政府有关部门的指导，接受甲方的监督。</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5、国家法律、法规所规定由乙方承担的其它责任。</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一</w:t>
      </w:r>
      <w:r>
        <w:rPr>
          <w:rFonts w:hint="eastAsia" w:ascii="仿宋" w:hAnsi="仿宋" w:eastAsia="仿宋" w:cs="仿宋"/>
          <w:b/>
          <w:bCs/>
          <w:sz w:val="28"/>
          <w:szCs w:val="28"/>
          <w:highlight w:val="none"/>
          <w:lang w:val="zh-CN"/>
        </w:rPr>
        <w:t>条  违约责任</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1、甲乙双方必须遵守本合同并执行合同中的各项规定，保证本合同的正常履行。</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二</w:t>
      </w:r>
      <w:r>
        <w:rPr>
          <w:rFonts w:hint="eastAsia" w:ascii="仿宋" w:hAnsi="仿宋" w:eastAsia="仿宋" w:cs="仿宋"/>
          <w:b/>
          <w:bCs/>
          <w:sz w:val="28"/>
          <w:szCs w:val="28"/>
          <w:highlight w:val="none"/>
          <w:lang w:val="zh-CN"/>
        </w:rPr>
        <w:t>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保密</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 对工作中了解到的采购人的技术、机密等进行严格保密，不得向他人泄漏。本合同的解除或终止不免除供应商应承担的保密义务。</w:t>
      </w:r>
    </w:p>
    <w:p>
      <w:pPr>
        <w:autoSpaceDE w:val="0"/>
        <w:autoSpaceDN w:val="0"/>
        <w:adjustRightInd w:val="0"/>
        <w:spacing w:line="360" w:lineRule="auto"/>
        <w:ind w:firstLine="562" w:firstLineChars="200"/>
        <w:jc w:val="left"/>
        <w:rPr>
          <w:rFonts w:ascii="仿宋" w:hAnsi="仿宋" w:eastAsia="仿宋" w:cs="仿宋"/>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三</w:t>
      </w:r>
      <w:r>
        <w:rPr>
          <w:rFonts w:hint="eastAsia" w:ascii="仿宋" w:hAnsi="仿宋" w:eastAsia="仿宋" w:cs="仿宋"/>
          <w:b/>
          <w:bCs/>
          <w:sz w:val="28"/>
          <w:szCs w:val="28"/>
          <w:highlight w:val="none"/>
          <w:lang w:val="zh-CN"/>
        </w:rPr>
        <w:t>条  不可抗力事件处理</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1、在合同有效期内，任何一方因不可抗力事件导致不能履行合同，则合同履行期可延长，其延长期与不可抗力影响期相同。</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2、不可抗力事件发生后，应立即通知对方，并寄送有关权威机构出具的证明。</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3、不可抗力事件延续天以上，双方应通过友好协商，确定是否继续履行合同。</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四</w:t>
      </w:r>
      <w:r>
        <w:rPr>
          <w:rFonts w:hint="eastAsia" w:ascii="仿宋" w:hAnsi="仿宋" w:eastAsia="仿宋" w:cs="仿宋"/>
          <w:b/>
          <w:bCs/>
          <w:sz w:val="28"/>
          <w:szCs w:val="28"/>
          <w:highlight w:val="none"/>
          <w:lang w:val="zh-CN"/>
        </w:rPr>
        <w:t>条  合同的变更和终止</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合同一经签订，不得擅自变更、中止或者终止合同。对确需变更、调整或者中止、终止合同的，应按规定履行相应的手续。</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五</w:t>
      </w:r>
      <w:r>
        <w:rPr>
          <w:rFonts w:hint="eastAsia" w:ascii="仿宋" w:hAnsi="仿宋" w:eastAsia="仿宋" w:cs="仿宋"/>
          <w:b/>
          <w:bCs/>
          <w:sz w:val="28"/>
          <w:szCs w:val="28"/>
          <w:highlight w:val="none"/>
          <w:lang w:val="zh-CN"/>
        </w:rPr>
        <w:t>条  解决合同纠纷的方式</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1、在执行本合同中发生的或与本合同有关的争端，双方应通过友好协商解决，经协商在天内不能达成协议时，则采取以下第</w:t>
      </w:r>
      <w:r>
        <w:rPr>
          <w:rFonts w:hint="eastAsia" w:ascii="仿宋" w:hAnsi="仿宋" w:eastAsia="仿宋" w:cs="仿宋"/>
          <w:sz w:val="28"/>
          <w:szCs w:val="28"/>
          <w:highlight w:val="none"/>
          <w:u w:val="single"/>
        </w:rPr>
        <w:t>1</w:t>
      </w:r>
      <w:r>
        <w:rPr>
          <w:rFonts w:hint="eastAsia" w:ascii="仿宋" w:hAnsi="仿宋" w:eastAsia="仿宋" w:cs="仿宋"/>
          <w:sz w:val="28"/>
          <w:szCs w:val="28"/>
          <w:highlight w:val="none"/>
          <w:lang w:val="zh-CN"/>
        </w:rPr>
        <w:t>种方式解决争议：</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（1）向甲方所在地有管辖权的人民法院提起诉讼；</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（2）向</w:t>
      </w:r>
      <w:r>
        <w:rPr>
          <w:rFonts w:hint="eastAsia" w:ascii="仿宋" w:hAnsi="仿宋" w:eastAsia="仿宋" w:cs="仿宋"/>
          <w:sz w:val="28"/>
          <w:szCs w:val="28"/>
          <w:highlight w:val="none"/>
          <w:u w:val="single"/>
          <w:lang w:val="en-US" w:eastAsia="zh-CN"/>
        </w:rPr>
        <w:t>陕西省</w:t>
      </w:r>
      <w:r>
        <w:rPr>
          <w:rFonts w:hint="eastAsia" w:ascii="仿宋" w:hAnsi="仿宋" w:eastAsia="仿宋" w:cs="仿宋"/>
          <w:sz w:val="28"/>
          <w:szCs w:val="28"/>
          <w:highlight w:val="none"/>
          <w:u w:val="single"/>
          <w:lang w:val="zh-CN"/>
        </w:rPr>
        <w:t>仲裁委员会</w:t>
      </w:r>
      <w:r>
        <w:rPr>
          <w:rFonts w:hint="eastAsia" w:ascii="仿宋" w:hAnsi="仿宋" w:eastAsia="仿宋" w:cs="仿宋"/>
          <w:sz w:val="28"/>
          <w:szCs w:val="28"/>
          <w:highlight w:val="none"/>
          <w:lang w:val="zh-CN"/>
        </w:rPr>
        <w:t>按其仲裁规则申请仲裁。</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2、在仲裁期间，本合同应继续履行。</w:t>
      </w:r>
    </w:p>
    <w:p>
      <w:pPr>
        <w:autoSpaceDE w:val="0"/>
        <w:autoSpaceDN w:val="0"/>
        <w:adjustRightInd w:val="0"/>
        <w:spacing w:line="360" w:lineRule="auto"/>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六</w:t>
      </w:r>
      <w:r>
        <w:rPr>
          <w:rFonts w:hint="eastAsia" w:ascii="仿宋" w:hAnsi="仿宋" w:eastAsia="仿宋" w:cs="仿宋"/>
          <w:b/>
          <w:bCs/>
          <w:sz w:val="28"/>
          <w:szCs w:val="28"/>
          <w:highlight w:val="none"/>
          <w:lang w:val="zh-CN"/>
        </w:rPr>
        <w:t>条 合同的转让</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乙方不得擅自部分或全部转让其应履行的合同义务。</w:t>
      </w:r>
    </w:p>
    <w:p>
      <w:pPr>
        <w:autoSpaceDE w:val="0"/>
        <w:autoSpaceDN w:val="0"/>
        <w:adjustRightInd w:val="0"/>
        <w:spacing w:line="360" w:lineRule="auto"/>
        <w:ind w:firstLine="562" w:firstLineChars="200"/>
        <w:jc w:val="left"/>
        <w:rPr>
          <w:rFonts w:ascii="仿宋" w:hAnsi="仿宋" w:eastAsia="仿宋" w:cs="仿宋"/>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七</w:t>
      </w:r>
      <w:r>
        <w:rPr>
          <w:rFonts w:hint="eastAsia" w:ascii="仿宋" w:hAnsi="仿宋" w:eastAsia="仿宋" w:cs="仿宋"/>
          <w:b/>
          <w:bCs/>
          <w:sz w:val="28"/>
          <w:szCs w:val="28"/>
          <w:highlight w:val="none"/>
          <w:lang w:val="zh-CN"/>
        </w:rPr>
        <w:t>条  合同生效及其他</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1、本合同自签订之日起生效。</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2、本合同一式份，甲乙双方各执份，招标代理机构壹份</w:t>
      </w:r>
      <w:r>
        <w:rPr>
          <w:rFonts w:hint="eastAsia" w:ascii="仿宋" w:hAnsi="仿宋" w:eastAsia="仿宋" w:cs="仿宋"/>
          <w:sz w:val="28"/>
          <w:szCs w:val="28"/>
          <w:highlight w:val="none"/>
        </w:rPr>
        <w:t>。</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3、本合同应按照中华人民共和国的现行法律进行解释。</w:t>
      </w:r>
    </w:p>
    <w:p>
      <w:pPr>
        <w:autoSpaceDE w:val="0"/>
        <w:autoSpaceDN w:val="0"/>
        <w:adjustRightInd w:val="0"/>
        <w:spacing w:line="360" w:lineRule="auto"/>
        <w:ind w:firstLine="562" w:firstLineChars="200"/>
        <w:jc w:val="left"/>
        <w:rPr>
          <w:rFonts w:ascii="仿宋" w:hAnsi="仿宋" w:eastAsia="仿宋" w:cs="仿宋"/>
          <w:sz w:val="28"/>
          <w:szCs w:val="28"/>
          <w:highlight w:val="none"/>
          <w:lang w:val="zh-CN"/>
        </w:rPr>
      </w:pPr>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八</w:t>
      </w:r>
      <w:r>
        <w:rPr>
          <w:rFonts w:hint="eastAsia" w:ascii="仿宋" w:hAnsi="仿宋" w:eastAsia="仿宋" w:cs="仿宋"/>
          <w:b/>
          <w:bCs/>
          <w:sz w:val="28"/>
          <w:szCs w:val="28"/>
          <w:highlight w:val="none"/>
          <w:lang w:val="zh-CN"/>
        </w:rPr>
        <w:t>条  组成本合同的文件</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1、项目竞争性磋商文件</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2、项目修改澄清文件</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3、项目磋商响应文件</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4、成交通知书</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5、其他</w:t>
      </w:r>
    </w:p>
    <w:p>
      <w:pPr>
        <w:pStyle w:val="3"/>
        <w:rPr>
          <w:rFonts w:ascii="仿宋" w:hAnsi="仿宋" w:eastAsia="仿宋" w:cs="仿宋"/>
          <w:sz w:val="28"/>
          <w:szCs w:val="28"/>
          <w:highlight w:val="none"/>
          <w:lang w:val="zh-CN"/>
        </w:rPr>
      </w:pP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采购人（甲方）：（盖章）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供应商（乙方）：（盖章）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地 址：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地  址：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邮政编码：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邮政编码：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法定代表人或其授权         法定代表人或其授权</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的代理人：（签字或盖章）   的代理人：（签字或盖章）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开户银行：                 开户银行：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账号：                     账号：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电话：                     电话：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传真：                     传真：                      </w:t>
      </w:r>
    </w:p>
    <w:p>
      <w:pPr>
        <w:autoSpaceDE w:val="0"/>
        <w:autoSpaceDN w:val="0"/>
        <w:adjustRightInd w:val="0"/>
        <w:spacing w:line="360" w:lineRule="auto"/>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电子邮箱：                 电子邮箱：                  </w:t>
      </w:r>
    </w:p>
    <w:p>
      <w:pPr>
        <w:rPr>
          <w:rFonts w:ascii="仿宋" w:hAnsi="仿宋" w:eastAsia="仿宋" w:cs="仿宋"/>
          <w:b/>
          <w:sz w:val="28"/>
          <w:szCs w:val="32"/>
        </w:rPr>
      </w:pPr>
      <w:r>
        <w:rPr>
          <w:rFonts w:hint="eastAsia" w:ascii="仿宋" w:hAnsi="仿宋" w:eastAsia="仿宋" w:cs="仿宋"/>
          <w:sz w:val="28"/>
          <w:szCs w:val="28"/>
          <w:highlight w:val="none"/>
          <w:lang w:val="zh-CN"/>
        </w:rPr>
        <w:t>注：本合同未定事宜，双方可根据具体情况结合有关规定另行签订补充协议，补充协议与本合同具有同等法律效力。</w:t>
      </w:r>
    </w:p>
    <w:p>
      <w:pPr>
        <w:pStyle w:val="4"/>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yYmIyNzU5Nzc2MWFiOTdiMmY3MjhiMzcxYzI4NDkifQ=="/>
  </w:docVars>
  <w:rsids>
    <w:rsidRoot w:val="00000000"/>
    <w:rsid w:val="106E37E4"/>
    <w:rsid w:val="6A515F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customStyle="1" w:styleId="2">
    <w:name w:val="正文1"/>
    <w:next w:val="1"/>
    <w:qFormat/>
    <w:uiPriority w:val="0"/>
    <w:pPr>
      <w:widowControl w:val="0"/>
      <w:adjustRightInd w:val="0"/>
      <w:spacing w:line="312" w:lineRule="atLeast"/>
      <w:jc w:val="both"/>
      <w:textAlignment w:val="baseline"/>
    </w:pPr>
    <w:rPr>
      <w:rFonts w:ascii="宋体" w:hAnsi="Calibri" w:eastAsia="宋体" w:cs="Times New Roman"/>
      <w:sz w:val="34"/>
      <w:szCs w:val="22"/>
      <w:lang w:val="en-US" w:eastAsia="zh-CN" w:bidi="ar-SA"/>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2024-04-19T05:35:01Z</dcterms:created>
  <dc:creator>ww</dc:creator>
  <cp:lastModifiedBy>ww</cp:lastModifiedBy>
  <dcterms:modified xsi:type="dcterms:W3CDTF">2024-04-19T05:38:44Z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661B1696E5C04F718B2E3F01921D507B_13</vt:lpwstr>
  </property>
</Properties>
</file>