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22DD3B">
      <w:pPr>
        <w:ind w:firstLine="140" w:firstLineChars="50"/>
        <w:rPr>
          <w:rFonts w:ascii="宋体" w:hAnsi="宋体" w:eastAsia="宋体" w:cs="宋体"/>
          <w:sz w:val="28"/>
        </w:rPr>
      </w:pPr>
      <w:r>
        <w:rPr>
          <w:rFonts w:hint="eastAsia" w:ascii="宋体" w:hAnsi="宋体" w:eastAsia="宋体" w:cs="宋体"/>
          <w:sz w:val="28"/>
        </w:rPr>
        <w:t>合同编号：</w:t>
      </w:r>
    </w:p>
    <w:p w14:paraId="4B8E1E17">
      <w:pPr>
        <w:spacing w:before="156" w:beforeLines="50" w:after="156" w:afterLines="50" w:line="360" w:lineRule="auto"/>
        <w:jc w:val="center"/>
        <w:rPr>
          <w:rFonts w:ascii="宋体" w:hAnsi="宋体" w:eastAsia="宋体" w:cs="宋体"/>
          <w:b/>
          <w:bCs/>
          <w:sz w:val="36"/>
          <w:szCs w:val="36"/>
        </w:rPr>
      </w:pPr>
    </w:p>
    <w:p w14:paraId="26252349">
      <w:pPr>
        <w:spacing w:before="156" w:beforeLines="50" w:after="156" w:afterLines="50" w:line="360" w:lineRule="auto"/>
        <w:jc w:val="center"/>
        <w:rPr>
          <w:rFonts w:ascii="宋体" w:hAnsi="宋体" w:eastAsia="宋体" w:cs="宋体"/>
          <w:b/>
          <w:bCs/>
          <w:sz w:val="36"/>
          <w:szCs w:val="36"/>
        </w:rPr>
      </w:pPr>
      <w:bookmarkStart w:id="0" w:name="_Toc505672666"/>
      <w:r>
        <w:rPr>
          <w:rFonts w:hint="eastAsia" w:ascii="宋体" w:hAnsi="宋体" w:eastAsia="宋体" w:cs="宋体"/>
          <w:b/>
          <w:bCs/>
          <w:sz w:val="52"/>
          <w:szCs w:val="52"/>
        </w:rPr>
        <w:t>项目技术服务合同</w:t>
      </w:r>
      <w:bookmarkEnd w:id="0"/>
    </w:p>
    <w:p w14:paraId="79C77392">
      <w:pPr>
        <w:pStyle w:val="10"/>
        <w:rPr>
          <w:rFonts w:ascii="宋体" w:hAnsi="宋体" w:cs="宋体"/>
        </w:rPr>
      </w:pPr>
    </w:p>
    <w:p w14:paraId="73A98FE3">
      <w:pPr>
        <w:pStyle w:val="10"/>
        <w:rPr>
          <w:rFonts w:ascii="宋体" w:hAnsi="宋体" w:cs="宋体"/>
        </w:rPr>
      </w:pPr>
    </w:p>
    <w:p w14:paraId="4B01EE60">
      <w:pPr>
        <w:pStyle w:val="10"/>
        <w:rPr>
          <w:rFonts w:ascii="宋体" w:hAnsi="宋体" w:cs="宋体"/>
        </w:rPr>
      </w:pPr>
    </w:p>
    <w:p w14:paraId="2422BCE8">
      <w:pPr>
        <w:pStyle w:val="5"/>
        <w:rPr>
          <w:rFonts w:ascii="宋体" w:hAnsi="宋体" w:eastAsia="宋体" w:cs="宋体"/>
        </w:rPr>
      </w:pPr>
    </w:p>
    <w:p w14:paraId="63B5D690">
      <w:pPr>
        <w:spacing w:line="520" w:lineRule="exact"/>
        <w:jc w:val="center"/>
        <w:rPr>
          <w:rFonts w:ascii="宋体" w:hAnsi="宋体" w:eastAsia="宋体" w:cs="宋体"/>
          <w:sz w:val="30"/>
          <w:szCs w:val="30"/>
        </w:rPr>
      </w:pPr>
    </w:p>
    <w:p w14:paraId="51F53AB0">
      <w:pPr>
        <w:tabs>
          <w:tab w:val="left" w:pos="6521"/>
        </w:tabs>
        <w:spacing w:line="360" w:lineRule="auto"/>
        <w:ind w:left="1719" w:leftChars="152" w:hanging="1400" w:hangingChars="500"/>
        <w:rPr>
          <w:rFonts w:ascii="宋体" w:hAnsi="宋体" w:eastAsia="宋体" w:cs="宋体"/>
          <w:sz w:val="28"/>
          <w:szCs w:val="28"/>
          <w:u w:val="single"/>
        </w:rPr>
      </w:pPr>
      <w:r>
        <w:rPr>
          <w:rFonts w:hint="eastAsia" w:ascii="宋体" w:hAnsi="宋体" w:eastAsia="宋体" w:cs="宋体"/>
          <w:sz w:val="28"/>
          <w:szCs w:val="28"/>
        </w:rPr>
        <w:t>项目名称：</w:t>
      </w:r>
      <w:r>
        <w:rPr>
          <w:rFonts w:hint="eastAsia" w:ascii="宋体" w:hAnsi="宋体" w:eastAsia="宋体" w:cs="宋体"/>
          <w:sz w:val="28"/>
          <w:szCs w:val="28"/>
          <w:u w:val="single"/>
        </w:rPr>
        <w:t>陕西省碳排放强度形势分析研究项目</w:t>
      </w:r>
    </w:p>
    <w:p w14:paraId="47D94CC0">
      <w:pPr>
        <w:tabs>
          <w:tab w:val="left" w:pos="6521"/>
        </w:tabs>
        <w:spacing w:line="360" w:lineRule="auto"/>
        <w:rPr>
          <w:rFonts w:ascii="宋体" w:hAnsi="宋体" w:eastAsia="宋体" w:cs="宋体"/>
          <w:sz w:val="28"/>
          <w:szCs w:val="28"/>
          <w:u w:val="single"/>
        </w:rPr>
      </w:pPr>
    </w:p>
    <w:p w14:paraId="76624148">
      <w:pPr>
        <w:tabs>
          <w:tab w:val="left" w:pos="6521"/>
        </w:tabs>
        <w:spacing w:line="360" w:lineRule="auto"/>
        <w:ind w:firstLine="280" w:firstLineChars="100"/>
        <w:rPr>
          <w:rFonts w:ascii="宋体" w:hAnsi="宋体" w:eastAsia="宋体" w:cs="宋体"/>
          <w:sz w:val="28"/>
          <w:szCs w:val="28"/>
        </w:rPr>
      </w:pPr>
      <w:r>
        <w:rPr>
          <w:rFonts w:hint="eastAsia" w:ascii="宋体" w:hAnsi="宋体" w:eastAsia="宋体" w:cs="宋体"/>
          <w:sz w:val="28"/>
          <w:szCs w:val="28"/>
        </w:rPr>
        <w:t>委 托 方：</w:t>
      </w:r>
    </w:p>
    <w:p w14:paraId="326F57B3">
      <w:pPr>
        <w:spacing w:line="520" w:lineRule="exact"/>
        <w:ind w:firstLine="280" w:firstLineChars="100"/>
        <w:rPr>
          <w:rFonts w:ascii="宋体" w:hAnsi="宋体" w:eastAsia="宋体" w:cs="宋体"/>
          <w:sz w:val="28"/>
          <w:szCs w:val="28"/>
          <w:u w:val="single"/>
        </w:rPr>
      </w:pPr>
      <w:r>
        <w:rPr>
          <w:rFonts w:hint="eastAsia" w:ascii="宋体" w:hAnsi="宋体" w:eastAsia="宋体" w:cs="宋体"/>
          <w:sz w:val="28"/>
          <w:szCs w:val="28"/>
        </w:rPr>
        <w:t xml:space="preserve">（甲 方）  </w:t>
      </w:r>
      <w:r>
        <w:rPr>
          <w:rFonts w:hint="eastAsia" w:ascii="宋体" w:hAnsi="宋体" w:eastAsia="宋体" w:cs="宋体"/>
          <w:sz w:val="28"/>
          <w:szCs w:val="28"/>
          <w:u w:val="single"/>
        </w:rPr>
        <w:t xml:space="preserve">陕西省环境科学研究院                   </w:t>
      </w:r>
    </w:p>
    <w:p w14:paraId="74844145">
      <w:pPr>
        <w:spacing w:line="520" w:lineRule="exact"/>
        <w:rPr>
          <w:rFonts w:ascii="宋体" w:hAnsi="宋体" w:eastAsia="宋体" w:cs="宋体"/>
          <w:sz w:val="28"/>
          <w:szCs w:val="28"/>
          <w:u w:val="single"/>
        </w:rPr>
      </w:pPr>
      <w:r>
        <w:rPr>
          <w:rFonts w:hint="eastAsia" w:ascii="宋体" w:hAnsi="宋体" w:eastAsia="宋体" w:cs="宋体"/>
          <w:sz w:val="28"/>
          <w:szCs w:val="28"/>
        </w:rPr>
        <w:t xml:space="preserve">      </w:t>
      </w:r>
    </w:p>
    <w:p w14:paraId="10C8ECB4">
      <w:pPr>
        <w:spacing w:line="520" w:lineRule="exact"/>
        <w:rPr>
          <w:rFonts w:ascii="宋体" w:hAnsi="宋体" w:eastAsia="宋体" w:cs="宋体"/>
          <w:sz w:val="28"/>
          <w:szCs w:val="28"/>
          <w:u w:val="single"/>
        </w:rPr>
      </w:pPr>
    </w:p>
    <w:p w14:paraId="072D79F4">
      <w:pPr>
        <w:spacing w:line="520" w:lineRule="exact"/>
        <w:ind w:firstLine="280" w:firstLineChars="100"/>
        <w:rPr>
          <w:rFonts w:ascii="宋体" w:hAnsi="宋体" w:eastAsia="宋体" w:cs="宋体"/>
          <w:sz w:val="28"/>
          <w:szCs w:val="28"/>
        </w:rPr>
      </w:pPr>
      <w:r>
        <w:rPr>
          <w:rFonts w:hint="eastAsia" w:ascii="宋体" w:hAnsi="宋体" w:eastAsia="宋体" w:cs="宋体"/>
          <w:sz w:val="28"/>
          <w:szCs w:val="28"/>
        </w:rPr>
        <w:t>受 托 方：</w:t>
      </w:r>
    </w:p>
    <w:p w14:paraId="76AC40D5">
      <w:pPr>
        <w:spacing w:line="520" w:lineRule="exact"/>
        <w:ind w:firstLine="280" w:firstLineChars="100"/>
        <w:rPr>
          <w:rFonts w:ascii="宋体" w:hAnsi="宋体" w:eastAsia="宋体" w:cs="宋体"/>
          <w:sz w:val="28"/>
          <w:szCs w:val="28"/>
        </w:rPr>
      </w:pPr>
      <w:r>
        <w:rPr>
          <w:rFonts w:hint="eastAsia" w:ascii="宋体" w:hAnsi="宋体" w:eastAsia="宋体" w:cs="宋体"/>
          <w:sz w:val="28"/>
          <w:szCs w:val="28"/>
        </w:rPr>
        <w:t xml:space="preserve">（乙 方） </w:t>
      </w:r>
      <w:r>
        <w:rPr>
          <w:rFonts w:hint="eastAsia" w:ascii="宋体" w:hAnsi="宋体" w:eastAsia="宋体" w:cs="宋体"/>
          <w:sz w:val="28"/>
          <w:szCs w:val="28"/>
          <w:u w:val="single"/>
        </w:rPr>
        <w:t xml:space="preserve">                                         </w:t>
      </w:r>
    </w:p>
    <w:p w14:paraId="49401840">
      <w:pPr>
        <w:spacing w:line="520" w:lineRule="exact"/>
        <w:rPr>
          <w:rFonts w:ascii="宋体" w:hAnsi="宋体" w:eastAsia="宋体" w:cs="宋体"/>
          <w:sz w:val="28"/>
          <w:szCs w:val="28"/>
        </w:rPr>
      </w:pPr>
      <w:r>
        <w:rPr>
          <w:rFonts w:hint="eastAsia" w:ascii="宋体" w:hAnsi="宋体" w:eastAsia="宋体" w:cs="宋体"/>
          <w:sz w:val="28"/>
          <w:szCs w:val="28"/>
        </w:rPr>
        <w:t xml:space="preserve">     </w:t>
      </w:r>
    </w:p>
    <w:p w14:paraId="3AEF263E">
      <w:pPr>
        <w:spacing w:line="520" w:lineRule="exact"/>
        <w:rPr>
          <w:rFonts w:ascii="宋体" w:hAnsi="宋体" w:eastAsia="宋体" w:cs="宋体"/>
          <w:sz w:val="28"/>
          <w:szCs w:val="28"/>
        </w:rPr>
      </w:pPr>
    </w:p>
    <w:p w14:paraId="039AEDF2">
      <w:pPr>
        <w:spacing w:line="360" w:lineRule="auto"/>
        <w:ind w:firstLine="280" w:firstLineChars="100"/>
        <w:rPr>
          <w:rFonts w:ascii="宋体" w:hAnsi="宋体" w:eastAsia="宋体" w:cs="宋体"/>
          <w:sz w:val="28"/>
          <w:szCs w:val="28"/>
          <w:u w:val="single"/>
        </w:rPr>
      </w:pPr>
      <w:r>
        <w:rPr>
          <w:rFonts w:hint="eastAsia" w:ascii="宋体" w:hAnsi="宋体" w:eastAsia="宋体" w:cs="宋体"/>
          <w:sz w:val="28"/>
          <w:szCs w:val="28"/>
        </w:rPr>
        <w:t>签订时间：</w:t>
      </w:r>
      <w:r>
        <w:rPr>
          <w:rFonts w:hint="eastAsia" w:ascii="宋体" w:hAnsi="宋体" w:eastAsia="宋体" w:cs="宋体"/>
          <w:sz w:val="28"/>
          <w:szCs w:val="28"/>
          <w:u w:val="single"/>
        </w:rPr>
        <w:t xml:space="preserve">                                          </w:t>
      </w:r>
    </w:p>
    <w:p w14:paraId="69A71316">
      <w:pPr>
        <w:spacing w:line="360" w:lineRule="auto"/>
        <w:ind w:firstLine="280" w:firstLineChars="100"/>
        <w:rPr>
          <w:rFonts w:ascii="宋体" w:hAnsi="宋体" w:eastAsia="宋体" w:cs="宋体"/>
          <w:sz w:val="28"/>
          <w:szCs w:val="28"/>
        </w:rPr>
      </w:pPr>
      <w:r>
        <w:rPr>
          <w:rFonts w:hint="eastAsia" w:ascii="宋体" w:hAnsi="宋体" w:eastAsia="宋体" w:cs="宋体"/>
          <w:sz w:val="28"/>
          <w:szCs w:val="28"/>
        </w:rPr>
        <w:t>签订地点：</w:t>
      </w:r>
      <w:r>
        <w:rPr>
          <w:rFonts w:hint="eastAsia" w:ascii="宋体" w:hAnsi="宋体" w:eastAsia="宋体" w:cs="宋体"/>
          <w:sz w:val="28"/>
          <w:szCs w:val="28"/>
          <w:u w:val="single"/>
        </w:rPr>
        <w:t xml:space="preserve">            省            市            区</w:t>
      </w:r>
      <w:r>
        <w:rPr>
          <w:rFonts w:hint="eastAsia" w:ascii="宋体" w:hAnsi="宋体" w:eastAsia="宋体" w:cs="宋体"/>
          <w:sz w:val="30"/>
          <w:szCs w:val="30"/>
        </w:rPr>
        <w:t xml:space="preserve">   </w:t>
      </w:r>
      <w:r>
        <w:rPr>
          <w:rFonts w:hint="eastAsia" w:ascii="宋体" w:hAnsi="宋体" w:eastAsia="宋体" w:cs="宋体"/>
          <w:sz w:val="28"/>
          <w:szCs w:val="28"/>
        </w:rPr>
        <w:t xml:space="preserve">  </w:t>
      </w:r>
    </w:p>
    <w:p w14:paraId="49941958">
      <w:pPr>
        <w:pStyle w:val="3"/>
        <w:rPr>
          <w:rFonts w:ascii="宋体" w:hAnsi="宋体" w:eastAsia="宋体" w:cs="宋体"/>
        </w:rPr>
      </w:pPr>
    </w:p>
    <w:p w14:paraId="519D2374">
      <w:pPr>
        <w:pStyle w:val="3"/>
        <w:ind w:firstLine="480"/>
        <w:rPr>
          <w:rFonts w:ascii="宋体" w:hAnsi="宋体" w:eastAsia="宋体" w:cs="宋体"/>
        </w:rPr>
      </w:pPr>
      <w:r>
        <w:rPr>
          <w:rFonts w:hint="eastAsia" w:ascii="宋体" w:hAnsi="宋体" w:eastAsia="宋体" w:cs="宋体"/>
          <w:sz w:val="24"/>
        </w:rPr>
        <w:t>注：此合同内容仅为参考模板，甲、乙双方签订合同时，可根据实际情况进行修改。</w:t>
      </w:r>
      <w:r>
        <w:rPr>
          <w:rFonts w:hint="eastAsia" w:ascii="宋体" w:hAnsi="宋体" w:eastAsia="宋体" w:cs="宋体"/>
        </w:rPr>
        <w:br w:type="page"/>
      </w:r>
    </w:p>
    <w:p w14:paraId="1465F4DB">
      <w:pPr>
        <w:jc w:val="center"/>
        <w:rPr>
          <w:rFonts w:ascii="宋体" w:hAnsi="宋体" w:eastAsia="宋体" w:cs="宋体"/>
          <w:sz w:val="32"/>
        </w:rPr>
      </w:pPr>
      <w:r>
        <w:rPr>
          <w:rFonts w:hint="eastAsia" w:ascii="宋体" w:hAnsi="宋体" w:eastAsia="宋体" w:cs="宋体"/>
          <w:sz w:val="32"/>
        </w:rPr>
        <w:t>填写说明</w:t>
      </w:r>
    </w:p>
    <w:p w14:paraId="266F35A0">
      <w:pPr>
        <w:spacing w:line="312" w:lineRule="auto"/>
        <w:ind w:firstLine="560" w:firstLineChars="200"/>
        <w:jc w:val="left"/>
        <w:rPr>
          <w:rFonts w:ascii="宋体" w:hAnsi="宋体" w:eastAsia="宋体" w:cs="宋体"/>
          <w:sz w:val="28"/>
          <w:szCs w:val="20"/>
        </w:rPr>
      </w:pPr>
      <w:r>
        <w:rPr>
          <w:rFonts w:hint="eastAsia" w:ascii="宋体" w:hAnsi="宋体" w:eastAsia="宋体" w:cs="宋体"/>
          <w:sz w:val="28"/>
          <w:szCs w:val="20"/>
        </w:rPr>
        <w:t>一、本合同书适用于一方当事人（受托方）以规划技术知识为另一方（委托方）解决规划研究、编制、现状调查分析等技术问题所订立的合同。</w:t>
      </w:r>
    </w:p>
    <w:p w14:paraId="1368FA38">
      <w:pPr>
        <w:spacing w:line="312" w:lineRule="auto"/>
        <w:ind w:firstLine="555"/>
        <w:jc w:val="left"/>
        <w:rPr>
          <w:rFonts w:ascii="宋体" w:hAnsi="宋体" w:eastAsia="宋体" w:cs="宋体"/>
          <w:sz w:val="28"/>
          <w:szCs w:val="20"/>
        </w:rPr>
      </w:pPr>
      <w:r>
        <w:rPr>
          <w:rFonts w:hint="eastAsia" w:ascii="宋体" w:hAnsi="宋体" w:eastAsia="宋体" w:cs="宋体"/>
          <w:sz w:val="28"/>
          <w:szCs w:val="20"/>
        </w:rPr>
        <w:t>二、</w:t>
      </w:r>
      <w:r>
        <w:rPr>
          <w:rFonts w:hint="eastAsia" w:ascii="宋体" w:hAnsi="宋体" w:eastAsia="宋体" w:cs="宋体"/>
          <w:spacing w:val="6"/>
          <w:sz w:val="28"/>
          <w:szCs w:val="20"/>
        </w:rPr>
        <w:t>签约一方或双方为多个当事人的，可</w:t>
      </w:r>
      <w:r>
        <w:rPr>
          <w:rFonts w:hint="eastAsia" w:ascii="宋体" w:hAnsi="宋体" w:eastAsia="宋体" w:cs="宋体"/>
          <w:sz w:val="28"/>
          <w:szCs w:val="20"/>
        </w:rPr>
        <w:t>在“委托方”、“受托方”项下增项，如委托方（甲方1）、委托方（甲方2）、受托方（乙方1）、受托方（乙方2）、受托方（乙方3），以作为共同委托人或共同受托人。若存在多个当事人，则需明确工作分配，以及责任承担模式即独立或连带。</w:t>
      </w:r>
    </w:p>
    <w:p w14:paraId="3D53E792">
      <w:pPr>
        <w:spacing w:line="312" w:lineRule="auto"/>
        <w:ind w:firstLine="555"/>
        <w:jc w:val="left"/>
        <w:rPr>
          <w:rFonts w:ascii="宋体" w:hAnsi="宋体" w:eastAsia="宋体" w:cs="宋体"/>
          <w:sz w:val="28"/>
          <w:szCs w:val="20"/>
        </w:rPr>
      </w:pPr>
      <w:r>
        <w:rPr>
          <w:rFonts w:hint="eastAsia" w:ascii="宋体" w:hAnsi="宋体" w:eastAsia="宋体" w:cs="宋体"/>
          <w:sz w:val="28"/>
          <w:szCs w:val="20"/>
        </w:rPr>
        <w:t>三、本合同书未尽事项，可由当事人附页另行约定，并作为本合同的组成部分。</w:t>
      </w:r>
    </w:p>
    <w:p w14:paraId="56E7B2D7">
      <w:pPr>
        <w:spacing w:line="312" w:lineRule="auto"/>
        <w:ind w:firstLine="555"/>
        <w:jc w:val="left"/>
        <w:rPr>
          <w:rFonts w:ascii="宋体" w:hAnsi="宋体" w:eastAsia="宋体" w:cs="宋体"/>
          <w:sz w:val="28"/>
          <w:szCs w:val="20"/>
        </w:rPr>
      </w:pPr>
      <w:r>
        <w:rPr>
          <w:rFonts w:hint="eastAsia" w:ascii="宋体" w:hAnsi="宋体" w:eastAsia="宋体" w:cs="宋体"/>
          <w:sz w:val="28"/>
          <w:szCs w:val="20"/>
        </w:rPr>
        <w:t>四、当事人使用本合同书时约定无需填写的条款，应在该条款处注明“无”字样。各条款详细内容均可自行补充或修改。</w:t>
      </w:r>
    </w:p>
    <w:p w14:paraId="11C4C40A">
      <w:pPr>
        <w:spacing w:line="520" w:lineRule="exact"/>
        <w:jc w:val="center"/>
        <w:rPr>
          <w:rFonts w:ascii="宋体" w:hAnsi="宋体" w:eastAsia="宋体" w:cs="宋体"/>
          <w:sz w:val="44"/>
        </w:rPr>
      </w:pPr>
      <w:r>
        <w:rPr>
          <w:rFonts w:hint="eastAsia" w:ascii="宋体" w:hAnsi="宋体" w:eastAsia="宋体" w:cs="宋体"/>
          <w:sz w:val="44"/>
        </w:rPr>
        <w:br w:type="page"/>
      </w:r>
    </w:p>
    <w:p w14:paraId="44A1769E">
      <w:pPr>
        <w:spacing w:line="430" w:lineRule="exact"/>
        <w:ind w:firstLine="880" w:firstLineChars="200"/>
        <w:rPr>
          <w:rFonts w:ascii="宋体" w:hAnsi="宋体" w:eastAsia="宋体" w:cs="宋体"/>
          <w:sz w:val="44"/>
        </w:rPr>
      </w:pPr>
    </w:p>
    <w:p w14:paraId="01507414">
      <w:pPr>
        <w:spacing w:line="430" w:lineRule="exact"/>
        <w:ind w:firstLine="880" w:firstLineChars="200"/>
        <w:rPr>
          <w:rFonts w:ascii="宋体" w:hAnsi="宋体" w:eastAsia="宋体" w:cs="宋体"/>
          <w:sz w:val="44"/>
        </w:rPr>
      </w:pPr>
    </w:p>
    <w:p w14:paraId="0681CD3B">
      <w:pPr>
        <w:jc w:val="center"/>
        <w:rPr>
          <w:rFonts w:ascii="宋体" w:hAnsi="宋体" w:eastAsia="宋体" w:cs="宋体"/>
          <w:b/>
          <w:sz w:val="44"/>
          <w:szCs w:val="44"/>
        </w:rPr>
      </w:pPr>
      <w:r>
        <w:rPr>
          <w:rFonts w:hint="eastAsia" w:ascii="宋体" w:hAnsi="宋体" w:eastAsia="宋体" w:cs="宋体"/>
          <w:b/>
          <w:sz w:val="44"/>
          <w:szCs w:val="44"/>
        </w:rPr>
        <w:t>项目技术服务合同</w:t>
      </w:r>
    </w:p>
    <w:p w14:paraId="3CAAF91F">
      <w:pPr>
        <w:rPr>
          <w:rFonts w:ascii="宋体" w:hAnsi="宋体" w:eastAsia="宋体" w:cs="宋体"/>
        </w:rPr>
      </w:pPr>
    </w:p>
    <w:p w14:paraId="0623F171">
      <w:pPr>
        <w:pStyle w:val="10"/>
        <w:rPr>
          <w:rFonts w:ascii="宋体" w:hAnsi="宋体" w:cs="宋体"/>
        </w:rPr>
      </w:pPr>
    </w:p>
    <w:p w14:paraId="2BF221BE">
      <w:pPr>
        <w:pStyle w:val="10"/>
        <w:rPr>
          <w:rFonts w:ascii="宋体" w:hAnsi="宋体" w:cs="宋体"/>
        </w:rPr>
      </w:pPr>
    </w:p>
    <w:p w14:paraId="03053784">
      <w:pPr>
        <w:jc w:val="center"/>
        <w:rPr>
          <w:rFonts w:ascii="宋体" w:hAnsi="宋体" w:eastAsia="宋体" w:cs="宋体"/>
          <w:sz w:val="24"/>
        </w:rPr>
      </w:pPr>
    </w:p>
    <w:p w14:paraId="7A2F6CFC">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委托方（甲方）：</w:t>
      </w:r>
      <w:r>
        <w:rPr>
          <w:rFonts w:hint="eastAsia" w:ascii="宋体" w:hAnsi="宋体" w:eastAsia="宋体" w:cs="宋体"/>
          <w:sz w:val="24"/>
          <w:u w:val="single"/>
        </w:rPr>
        <w:t xml:space="preserve"> 陕西省环境科学研究院                              </w:t>
      </w:r>
    </w:p>
    <w:p w14:paraId="0874FBEF">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住  所  地：</w:t>
      </w:r>
      <w:r>
        <w:rPr>
          <w:rFonts w:hint="eastAsia" w:ascii="宋体" w:hAnsi="宋体" w:eastAsia="宋体" w:cs="宋体"/>
          <w:sz w:val="24"/>
          <w:u w:val="single"/>
        </w:rPr>
        <w:t xml:space="preserve">陕西省西安市碑林区长安北路49号                        </w:t>
      </w:r>
    </w:p>
    <w:p w14:paraId="0AF1B819">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法定代表人：</w:t>
      </w:r>
      <w:r>
        <w:rPr>
          <w:rFonts w:hint="eastAsia" w:ascii="宋体" w:hAnsi="宋体" w:eastAsia="宋体" w:cs="宋体"/>
          <w:sz w:val="24"/>
          <w:u w:val="single"/>
        </w:rPr>
        <w:t xml:space="preserve">                                                       </w:t>
      </w:r>
    </w:p>
    <w:p w14:paraId="76305A5D">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统一社会信用代码：</w:t>
      </w:r>
      <w:r>
        <w:rPr>
          <w:rFonts w:hint="eastAsia" w:ascii="宋体" w:hAnsi="宋体" w:eastAsia="宋体" w:cs="宋体"/>
          <w:sz w:val="24"/>
          <w:u w:val="single"/>
        </w:rPr>
        <w:t xml:space="preserve">                                                 </w:t>
      </w:r>
    </w:p>
    <w:p w14:paraId="3807A656">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项目联系人：</w:t>
      </w:r>
      <w:r>
        <w:rPr>
          <w:rFonts w:hint="eastAsia" w:ascii="宋体" w:hAnsi="宋体" w:eastAsia="宋体" w:cs="宋体"/>
          <w:sz w:val="24"/>
          <w:u w:val="single"/>
        </w:rPr>
        <w:t xml:space="preserve">                                                       </w:t>
      </w:r>
    </w:p>
    <w:p w14:paraId="1884F129">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通讯地址：</w:t>
      </w:r>
      <w:r>
        <w:rPr>
          <w:rFonts w:hint="eastAsia" w:ascii="宋体" w:hAnsi="宋体" w:eastAsia="宋体" w:cs="宋体"/>
          <w:sz w:val="24"/>
          <w:u w:val="single"/>
        </w:rPr>
        <w:t xml:space="preserve">                                                         </w:t>
      </w:r>
    </w:p>
    <w:p w14:paraId="3F24630C">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电    话：</w:t>
      </w:r>
      <w:r>
        <w:rPr>
          <w:rFonts w:hint="eastAsia" w:ascii="宋体" w:hAnsi="宋体" w:eastAsia="宋体" w:cs="宋体"/>
          <w:sz w:val="24"/>
          <w:u w:val="single"/>
        </w:rPr>
        <w:t xml:space="preserve">                       </w:t>
      </w:r>
      <w:r>
        <w:rPr>
          <w:rFonts w:hint="eastAsia" w:ascii="宋体" w:hAnsi="宋体" w:eastAsia="宋体" w:cs="宋体"/>
          <w:sz w:val="24"/>
        </w:rPr>
        <w:t>传    真：</w:t>
      </w:r>
      <w:r>
        <w:rPr>
          <w:rFonts w:hint="eastAsia" w:ascii="宋体" w:hAnsi="宋体" w:eastAsia="宋体" w:cs="宋体"/>
          <w:sz w:val="24"/>
          <w:u w:val="single"/>
        </w:rPr>
        <w:t xml:space="preserve">                        </w:t>
      </w:r>
    </w:p>
    <w:p w14:paraId="71F8A331">
      <w:pPr>
        <w:adjustRightInd w:val="0"/>
        <w:snapToGrid w:val="0"/>
        <w:spacing w:line="360" w:lineRule="auto"/>
        <w:ind w:left="239" w:leftChars="114" w:firstLine="477" w:firstLineChars="199"/>
        <w:rPr>
          <w:rFonts w:ascii="宋体" w:hAnsi="宋体" w:eastAsia="宋体" w:cs="宋体"/>
          <w:color w:val="0D0D0D"/>
          <w:sz w:val="24"/>
          <w:u w:val="single"/>
        </w:rPr>
      </w:pPr>
      <w:r>
        <w:rPr>
          <w:rFonts w:hint="eastAsia" w:ascii="宋体" w:hAnsi="宋体" w:eastAsia="宋体" w:cs="宋体"/>
          <w:color w:val="0D0D0D"/>
          <w:sz w:val="24"/>
        </w:rPr>
        <w:t>电子信箱：</w:t>
      </w:r>
      <w:r>
        <w:rPr>
          <w:rFonts w:hint="eastAsia" w:ascii="宋体" w:hAnsi="宋体" w:eastAsia="宋体" w:cs="宋体"/>
          <w:color w:val="0D0D0D"/>
          <w:sz w:val="24"/>
          <w:u w:val="single"/>
        </w:rPr>
        <w:t xml:space="preserve">                                                         </w:t>
      </w:r>
    </w:p>
    <w:p w14:paraId="6A9974DA">
      <w:pPr>
        <w:adjustRightInd w:val="0"/>
        <w:snapToGrid w:val="0"/>
        <w:spacing w:line="360" w:lineRule="auto"/>
        <w:ind w:left="239" w:leftChars="114" w:firstLine="477" w:firstLineChars="199"/>
        <w:rPr>
          <w:rFonts w:ascii="宋体" w:hAnsi="宋体" w:eastAsia="宋体" w:cs="宋体"/>
          <w:sz w:val="24"/>
        </w:rPr>
      </w:pPr>
    </w:p>
    <w:p w14:paraId="1C24B852">
      <w:pPr>
        <w:pStyle w:val="10"/>
        <w:rPr>
          <w:rFonts w:ascii="宋体" w:hAnsi="宋体" w:cs="宋体"/>
        </w:rPr>
      </w:pPr>
    </w:p>
    <w:p w14:paraId="47BFF58F">
      <w:pPr>
        <w:pStyle w:val="10"/>
        <w:rPr>
          <w:rFonts w:ascii="宋体" w:hAnsi="宋体" w:cs="宋体"/>
        </w:rPr>
      </w:pPr>
    </w:p>
    <w:p w14:paraId="2A3C4BA3">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受托方（乙方）：</w:t>
      </w:r>
      <w:r>
        <w:rPr>
          <w:rFonts w:hint="eastAsia" w:ascii="宋体" w:hAnsi="宋体" w:eastAsia="宋体" w:cs="宋体"/>
          <w:sz w:val="24"/>
          <w:u w:val="single"/>
        </w:rPr>
        <w:t xml:space="preserve">                                                   </w:t>
      </w:r>
    </w:p>
    <w:p w14:paraId="662E7A23">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住  所  地：</w:t>
      </w:r>
      <w:r>
        <w:rPr>
          <w:rFonts w:hint="eastAsia" w:ascii="宋体" w:hAnsi="宋体" w:eastAsia="宋体" w:cs="宋体"/>
          <w:sz w:val="24"/>
          <w:u w:val="single"/>
        </w:rPr>
        <w:t xml:space="preserve">                                                       </w:t>
      </w:r>
    </w:p>
    <w:p w14:paraId="20108D53">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法定代表人：</w:t>
      </w:r>
      <w:r>
        <w:rPr>
          <w:rFonts w:hint="eastAsia" w:ascii="宋体" w:hAnsi="宋体" w:eastAsia="宋体" w:cs="宋体"/>
          <w:sz w:val="24"/>
          <w:u w:val="single"/>
        </w:rPr>
        <w:t xml:space="preserve">                                                       </w:t>
      </w:r>
    </w:p>
    <w:p w14:paraId="360A5F40">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统一社会信用代码：</w:t>
      </w:r>
      <w:r>
        <w:rPr>
          <w:rFonts w:hint="eastAsia" w:ascii="宋体" w:hAnsi="宋体" w:eastAsia="宋体" w:cs="宋体"/>
          <w:sz w:val="24"/>
          <w:u w:val="single"/>
        </w:rPr>
        <w:t xml:space="preserve">                                                 </w:t>
      </w:r>
    </w:p>
    <w:p w14:paraId="46F4F9A2">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项目联系人：</w:t>
      </w:r>
      <w:r>
        <w:rPr>
          <w:rFonts w:hint="eastAsia" w:ascii="宋体" w:hAnsi="宋体" w:eastAsia="宋体" w:cs="宋体"/>
          <w:sz w:val="24"/>
          <w:u w:val="single"/>
        </w:rPr>
        <w:t xml:space="preserve">                                                       </w:t>
      </w:r>
    </w:p>
    <w:p w14:paraId="3F199E75">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通讯地址：</w:t>
      </w:r>
      <w:r>
        <w:rPr>
          <w:rFonts w:hint="eastAsia" w:ascii="宋体" w:hAnsi="宋体" w:eastAsia="宋体" w:cs="宋体"/>
          <w:sz w:val="24"/>
          <w:u w:val="single"/>
        </w:rPr>
        <w:t xml:space="preserve">                                                         </w:t>
      </w:r>
    </w:p>
    <w:p w14:paraId="54E0C9D7">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电    话：</w:t>
      </w:r>
      <w:r>
        <w:rPr>
          <w:rFonts w:hint="eastAsia" w:ascii="宋体" w:hAnsi="宋体" w:eastAsia="宋体" w:cs="宋体"/>
          <w:sz w:val="24"/>
          <w:u w:val="single"/>
        </w:rPr>
        <w:t xml:space="preserve">                      </w:t>
      </w:r>
      <w:r>
        <w:rPr>
          <w:rFonts w:hint="eastAsia" w:ascii="宋体" w:hAnsi="宋体" w:eastAsia="宋体" w:cs="宋体"/>
          <w:sz w:val="24"/>
        </w:rPr>
        <w:t>传    真：</w:t>
      </w:r>
      <w:r>
        <w:rPr>
          <w:rFonts w:hint="eastAsia" w:ascii="宋体" w:hAnsi="宋体" w:eastAsia="宋体" w:cs="宋体"/>
          <w:sz w:val="24"/>
          <w:u w:val="single"/>
        </w:rPr>
        <w:t xml:space="preserve">                         </w:t>
      </w:r>
    </w:p>
    <w:p w14:paraId="4EAC270E">
      <w:pPr>
        <w:adjustRightInd w:val="0"/>
        <w:snapToGrid w:val="0"/>
        <w:spacing w:line="360" w:lineRule="auto"/>
        <w:ind w:left="239" w:leftChars="114" w:firstLine="477" w:firstLineChars="199"/>
        <w:rPr>
          <w:rFonts w:ascii="宋体" w:hAnsi="宋体" w:eastAsia="宋体" w:cs="宋体"/>
          <w:color w:val="0D0D0D"/>
          <w:sz w:val="24"/>
          <w:u w:val="single"/>
        </w:rPr>
      </w:pPr>
      <w:r>
        <w:rPr>
          <w:rFonts w:hint="eastAsia" w:ascii="宋体" w:hAnsi="宋体" w:eastAsia="宋体" w:cs="宋体"/>
          <w:color w:val="0D0D0D"/>
          <w:sz w:val="24"/>
        </w:rPr>
        <w:t>电子信箱：</w:t>
      </w:r>
      <w:r>
        <w:rPr>
          <w:rFonts w:hint="eastAsia" w:ascii="宋体" w:hAnsi="宋体" w:eastAsia="宋体" w:cs="宋体"/>
          <w:color w:val="0D0D0D"/>
          <w:sz w:val="24"/>
          <w:u w:val="single"/>
        </w:rPr>
        <w:t xml:space="preserve">                                                         </w:t>
      </w:r>
    </w:p>
    <w:p w14:paraId="3D6317C8">
      <w:pPr>
        <w:snapToGrid w:val="0"/>
        <w:spacing w:line="360" w:lineRule="auto"/>
        <w:ind w:firstLine="480" w:firstLineChars="200"/>
        <w:rPr>
          <w:rFonts w:ascii="宋体" w:hAnsi="宋体" w:eastAsia="宋体" w:cs="宋体"/>
          <w:sz w:val="24"/>
        </w:rPr>
      </w:pPr>
      <w:r>
        <w:rPr>
          <w:rFonts w:hint="eastAsia" w:ascii="宋体" w:hAnsi="宋体" w:eastAsia="宋体" w:cs="宋体"/>
          <w:sz w:val="24"/>
        </w:rPr>
        <w:br w:type="page"/>
      </w:r>
      <w:r>
        <w:rPr>
          <w:rFonts w:hint="eastAsia" w:ascii="宋体" w:hAnsi="宋体" w:eastAsia="宋体" w:cs="宋体"/>
          <w:sz w:val="24"/>
        </w:rPr>
        <w:t>甲方、乙方经过平等协商，在真实、充分地表达各自意愿的基础上，就甲方委托乙方完成</w:t>
      </w:r>
      <w:r>
        <w:rPr>
          <w:rFonts w:hint="eastAsia" w:ascii="宋体" w:hAnsi="宋体" w:eastAsia="宋体" w:cs="宋体"/>
          <w:sz w:val="24"/>
          <w:u w:val="single"/>
        </w:rPr>
        <w:t>陕西省碳排放强度形势分析研究项目</w:t>
      </w:r>
      <w:r>
        <w:rPr>
          <w:rFonts w:hint="eastAsia" w:ascii="宋体" w:hAnsi="宋体" w:eastAsia="宋体" w:cs="宋体"/>
          <w:sz w:val="24"/>
        </w:rPr>
        <w:t>的技术服务工作，并支付相应技术服务费等事宜，根据《中华人民共和国民法典》的规定，经双方协商一致，签订本合同。</w:t>
      </w:r>
    </w:p>
    <w:p w14:paraId="1D942960">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 xml:space="preserve">第一条 </w:t>
      </w:r>
    </w:p>
    <w:p w14:paraId="580419E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甲方委托乙方进行技术服务的详细内容按照</w:t>
      </w:r>
      <w:r>
        <w:rPr>
          <w:rFonts w:hint="eastAsia" w:ascii="宋体" w:hAnsi="宋体" w:eastAsia="宋体" w:cs="宋体"/>
          <w:sz w:val="24"/>
          <w:u w:val="single"/>
        </w:rPr>
        <w:t>项目采购内容及技术要求（详见附件）规定</w:t>
      </w:r>
      <w:r>
        <w:rPr>
          <w:rFonts w:hint="eastAsia" w:ascii="宋体" w:hAnsi="宋体" w:eastAsia="宋体" w:cs="宋体"/>
          <w:sz w:val="24"/>
        </w:rPr>
        <w:t>执行。</w:t>
      </w:r>
    </w:p>
    <w:p w14:paraId="3063489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双方确定，甲方指定</w:t>
      </w:r>
      <w:r>
        <w:rPr>
          <w:rFonts w:hint="eastAsia" w:ascii="宋体" w:hAnsi="宋体" w:eastAsia="宋体" w:cs="宋体"/>
          <w:sz w:val="24"/>
          <w:u w:val="single"/>
        </w:rPr>
        <w:t xml:space="preserve">     </w:t>
      </w:r>
      <w:r>
        <w:rPr>
          <w:rFonts w:hint="eastAsia" w:ascii="宋体" w:hAnsi="宋体" w:eastAsia="宋体" w:cs="宋体"/>
          <w:sz w:val="24"/>
        </w:rPr>
        <w:t>为甲方项目联系人，乙方指定</w:t>
      </w:r>
      <w:r>
        <w:rPr>
          <w:rFonts w:hint="eastAsia" w:ascii="宋体" w:hAnsi="宋体" w:eastAsia="宋体" w:cs="宋体"/>
          <w:sz w:val="24"/>
          <w:u w:val="single"/>
        </w:rPr>
        <w:t xml:space="preserve">      </w:t>
      </w:r>
      <w:r>
        <w:rPr>
          <w:rFonts w:hint="eastAsia" w:ascii="宋体" w:hAnsi="宋体" w:eastAsia="宋体" w:cs="宋体"/>
          <w:sz w:val="24"/>
        </w:rPr>
        <w:t>为乙方项目联系人。</w:t>
      </w:r>
    </w:p>
    <w:p w14:paraId="6BE51BE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项目联系人承担以下工作：</w:t>
      </w:r>
    </w:p>
    <w:p w14:paraId="4F6D471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1.甲方的项目联系人负责经费拨付的联络、协调；配合乙方工作，进行项目技术工作的协调跟进；监督和检查项目进度；审查、确认项目成果。</w:t>
      </w:r>
    </w:p>
    <w:p w14:paraId="2E4CF7B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2.乙方项目联系人定期向甲方报告工作进度及完成情况，按约定期限提交项目成果。</w:t>
      </w:r>
    </w:p>
    <w:p w14:paraId="59C8612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3.一方变更通讯递送地址、项目联系人、电子邮件或传真的，应当及时以书面形式通知合同相对方，未及时通知并影响本合同履行或造成损失的，应承担相应的责任。</w:t>
      </w:r>
    </w:p>
    <w:p w14:paraId="7743F30D">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第二条 乙方应按下列要求完成技术服务工作：</w:t>
      </w:r>
    </w:p>
    <w:p w14:paraId="04D02A6B">
      <w:pPr>
        <w:snapToGrid w:val="0"/>
        <w:spacing w:line="360" w:lineRule="auto"/>
        <w:ind w:left="480"/>
        <w:rPr>
          <w:rFonts w:ascii="宋体" w:hAnsi="宋体" w:eastAsia="宋体" w:cs="宋体"/>
          <w:color w:val="0D0D0D"/>
          <w:sz w:val="24"/>
          <w:u w:val="single"/>
        </w:rPr>
      </w:pPr>
      <w:r>
        <w:rPr>
          <w:rFonts w:hint="eastAsia" w:ascii="宋体" w:hAnsi="宋体" w:eastAsia="宋体" w:cs="宋体"/>
          <w:sz w:val="24"/>
        </w:rPr>
        <w:t>1.技术服务地点：</w:t>
      </w:r>
      <w:r>
        <w:rPr>
          <w:rFonts w:hint="eastAsia" w:ascii="宋体" w:hAnsi="宋体" w:eastAsia="宋体" w:cs="宋体"/>
          <w:color w:val="0D0D0D"/>
          <w:sz w:val="24"/>
          <w:u w:val="single"/>
        </w:rPr>
        <w:t>陕西省关中地区各城市。</w:t>
      </w:r>
    </w:p>
    <w:p w14:paraId="40F8058A">
      <w:pPr>
        <w:snapToGrid w:val="0"/>
        <w:spacing w:line="360" w:lineRule="auto"/>
        <w:ind w:left="480"/>
        <w:rPr>
          <w:rFonts w:ascii="宋体" w:hAnsi="宋体" w:eastAsia="宋体" w:cs="宋体"/>
          <w:color w:val="0D0D0D"/>
          <w:sz w:val="24"/>
          <w:u w:val="single"/>
        </w:rPr>
      </w:pPr>
      <w:r>
        <w:rPr>
          <w:rFonts w:hint="eastAsia" w:ascii="宋体" w:hAnsi="宋体" w:eastAsia="宋体" w:cs="宋体"/>
          <w:color w:val="0D0D0D"/>
          <w:sz w:val="24"/>
        </w:rPr>
        <w:t>2.技术服务期限：</w:t>
      </w:r>
      <w:r>
        <w:rPr>
          <w:rFonts w:hint="eastAsia" w:ascii="宋体" w:hAnsi="宋体" w:eastAsia="宋体" w:cs="宋体"/>
          <w:color w:val="0D0D0D"/>
          <w:sz w:val="24"/>
          <w:u w:val="single"/>
        </w:rPr>
        <w:t xml:space="preserve">                                    </w:t>
      </w:r>
      <w:r>
        <w:rPr>
          <w:rFonts w:hint="eastAsia" w:ascii="宋体" w:hAnsi="宋体" w:eastAsia="宋体" w:cs="宋体"/>
          <w:sz w:val="24"/>
          <w:u w:val="single"/>
        </w:rPr>
        <w:t>。</w:t>
      </w:r>
    </w:p>
    <w:p w14:paraId="05F96198">
      <w:pPr>
        <w:snapToGrid w:val="0"/>
        <w:spacing w:line="360" w:lineRule="auto"/>
        <w:ind w:left="480"/>
        <w:rPr>
          <w:rFonts w:ascii="宋体" w:hAnsi="宋体" w:eastAsia="宋体" w:cs="宋体"/>
          <w:sz w:val="24"/>
        </w:rPr>
      </w:pPr>
      <w:r>
        <w:rPr>
          <w:rFonts w:hint="eastAsia" w:ascii="宋体" w:hAnsi="宋体" w:eastAsia="宋体" w:cs="宋体"/>
          <w:sz w:val="24"/>
        </w:rPr>
        <w:t>3.技术服务进度：</w:t>
      </w:r>
      <w:r>
        <w:rPr>
          <w:rFonts w:hint="eastAsia" w:ascii="宋体" w:hAnsi="宋体" w:eastAsia="宋体" w:cs="宋体"/>
          <w:sz w:val="24"/>
          <w:u w:val="single"/>
        </w:rPr>
        <w:t>项目采购内容及技术要求规定及甲方要求。</w:t>
      </w:r>
    </w:p>
    <w:p w14:paraId="4B21AB42">
      <w:pPr>
        <w:snapToGrid w:val="0"/>
        <w:spacing w:line="360" w:lineRule="auto"/>
        <w:ind w:left="480"/>
        <w:rPr>
          <w:rFonts w:ascii="宋体" w:hAnsi="宋体" w:eastAsia="宋体" w:cs="宋体"/>
          <w:sz w:val="24"/>
        </w:rPr>
      </w:pPr>
      <w:r>
        <w:rPr>
          <w:rFonts w:hint="eastAsia" w:ascii="宋体" w:hAnsi="宋体" w:eastAsia="宋体" w:cs="宋体"/>
          <w:sz w:val="24"/>
        </w:rPr>
        <w:t>4.技术服务工作内容：</w:t>
      </w:r>
    </w:p>
    <w:p w14:paraId="65B3CEC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（1）乙方按照甲方要求的工作内容、深度、进度及成果质量要求，完成本项目的工作内容；</w:t>
      </w:r>
    </w:p>
    <w:p w14:paraId="3E1187C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（2）乙方协助甲方组织相关调研、项目咨询，在规划工作过程和成果审查、成果报批、归档过程中密切配合甲方；</w:t>
      </w:r>
    </w:p>
    <w:p w14:paraId="4192E06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（3）乙方根据双方协商意见提供现场项目咨询、资料整理和数据维护等服务；</w:t>
      </w:r>
    </w:p>
    <w:p w14:paraId="3AB83DC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5.乙方服务团队人员及驻场要求：</w:t>
      </w:r>
    </w:p>
    <w:p w14:paraId="49265A5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乙方承诺具有履行本合同的条件和资质，按甲方的要求明确拟派参与的人员名单并保持参与人员相对固定；确有需要变更应与甲方协商，并提交团队成员变更的书面说明。经甲方同意后，方可变更人员。按甲方需要派出的驻场人员数量和驻场时间由双方协商确定，驻场人员因开展项目所需设备及费用等均由乙方承担。</w:t>
      </w:r>
    </w:p>
    <w:p w14:paraId="5F63FEFD">
      <w:pPr>
        <w:snapToGrid w:val="0"/>
        <w:spacing w:line="360" w:lineRule="auto"/>
        <w:ind w:left="480"/>
        <w:rPr>
          <w:rFonts w:ascii="宋体" w:hAnsi="宋体" w:eastAsia="宋体" w:cs="宋体"/>
          <w:sz w:val="24"/>
        </w:rPr>
      </w:pPr>
      <w:r>
        <w:rPr>
          <w:rFonts w:hint="eastAsia" w:ascii="宋体" w:hAnsi="宋体" w:eastAsia="宋体" w:cs="宋体"/>
          <w:sz w:val="24"/>
        </w:rPr>
        <w:t>（2）成果验收后，乙方应履行后续跟踪服务职责，为甲方提供书面的咨询意见。</w:t>
      </w:r>
    </w:p>
    <w:p w14:paraId="1A3A0BC6">
      <w:pPr>
        <w:snapToGrid w:val="0"/>
        <w:spacing w:line="360" w:lineRule="auto"/>
        <w:ind w:left="420" w:leftChars="200"/>
        <w:rPr>
          <w:rFonts w:ascii="宋体" w:hAnsi="宋体" w:eastAsia="宋体" w:cs="宋体"/>
          <w:sz w:val="24"/>
        </w:rPr>
      </w:pPr>
      <w:r>
        <w:rPr>
          <w:rFonts w:hint="eastAsia" w:ascii="宋体" w:hAnsi="宋体" w:eastAsia="宋体" w:cs="宋体"/>
          <w:sz w:val="24"/>
        </w:rPr>
        <w:t>6.技术服务质量要求：</w:t>
      </w:r>
    </w:p>
    <w:p w14:paraId="3FE278EE">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（1）乙方提供的服务必须符合</w:t>
      </w:r>
      <w:r>
        <w:rPr>
          <w:rFonts w:hint="eastAsia" w:ascii="宋体" w:hAnsi="宋体" w:eastAsia="宋体" w:cs="宋体"/>
          <w:sz w:val="24"/>
          <w:u w:val="single"/>
        </w:rPr>
        <w:t xml:space="preserve">国家标准、行业规范、地方通用标准以及项目采购内容及技术要求。 </w:t>
      </w:r>
    </w:p>
    <w:p w14:paraId="6E461FA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（2）若相关行业规范、国家标准等发生修订与变更，乙方须依照新规范或修订后的规范进行必要的修改，甲方不予增加合同费用。</w:t>
      </w:r>
    </w:p>
    <w:p w14:paraId="1339E1D4">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第三条 成果验收</w:t>
      </w:r>
    </w:p>
    <w:p w14:paraId="2E993B7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1.乙方完成技术服务工作的形式：</w:t>
      </w:r>
    </w:p>
    <w:p w14:paraId="478BEA1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①结合国家碳强度测算要求及方法，建立陕西省碳强度数据分析测算体系并完成陕西省碳强度形势分析研究报告编制。</w:t>
      </w:r>
    </w:p>
    <w:p w14:paraId="5DA0AA0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②调研陕西省甲烷排放与治理现状，开展陕西省甲烷MRV制度研究。</w:t>
      </w:r>
    </w:p>
    <w:p w14:paraId="77A8C748">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2.验收标准：</w:t>
      </w:r>
      <w:r>
        <w:rPr>
          <w:rFonts w:hint="eastAsia" w:ascii="宋体" w:hAnsi="宋体" w:eastAsia="宋体" w:cs="宋体"/>
          <w:sz w:val="24"/>
          <w:u w:val="single"/>
        </w:rPr>
        <w:t xml:space="preserve">依据甲方要求，符合本合同约定服务内容，并符合甲方最终成果的要求。 </w:t>
      </w:r>
    </w:p>
    <w:p w14:paraId="20F1FA16">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3.验收方法：</w:t>
      </w:r>
      <w:r>
        <w:rPr>
          <w:rFonts w:hint="eastAsia" w:ascii="宋体" w:hAnsi="宋体" w:eastAsia="宋体" w:cs="宋体"/>
          <w:sz w:val="24"/>
          <w:u w:val="single"/>
        </w:rPr>
        <w:t>甲方自行组织。</w:t>
      </w:r>
    </w:p>
    <w:p w14:paraId="7E13EB3D">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4.验收地点：</w:t>
      </w:r>
      <w:r>
        <w:rPr>
          <w:rFonts w:hint="eastAsia" w:ascii="宋体" w:hAnsi="宋体" w:eastAsia="宋体" w:cs="宋体"/>
          <w:sz w:val="24"/>
          <w:u w:val="single"/>
        </w:rPr>
        <w:t xml:space="preserve"> 陕西省。 </w:t>
      </w:r>
    </w:p>
    <w:p w14:paraId="5D348DC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5.技术服务期限内，乙方需对技术服务成果质量承担责任。</w:t>
      </w:r>
    </w:p>
    <w:p w14:paraId="442FE6A1">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第四条 付款</w:t>
      </w:r>
    </w:p>
    <w:p w14:paraId="7CAF986F">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1.技术服务费总额</w:t>
      </w:r>
    </w:p>
    <w:p w14:paraId="7777D461">
      <w:pPr>
        <w:snapToGrid w:val="0"/>
        <w:spacing w:line="360" w:lineRule="auto"/>
        <w:ind w:firstLine="484" w:firstLineChars="202"/>
        <w:rPr>
          <w:rFonts w:ascii="宋体" w:hAnsi="宋体" w:eastAsia="宋体" w:cs="宋体"/>
          <w:sz w:val="24"/>
        </w:rPr>
      </w:pPr>
      <w:r>
        <w:rPr>
          <w:rFonts w:hint="eastAsia" w:ascii="宋体" w:hAnsi="宋体" w:eastAsia="宋体" w:cs="宋体"/>
          <w:sz w:val="24"/>
        </w:rPr>
        <w:t>（1）本合同技术服务费以人民币为结算货币。</w:t>
      </w:r>
    </w:p>
    <w:p w14:paraId="4B1B8965">
      <w:pPr>
        <w:snapToGrid w:val="0"/>
        <w:spacing w:line="360" w:lineRule="auto"/>
        <w:ind w:firstLine="484" w:firstLineChars="202"/>
        <w:rPr>
          <w:rFonts w:ascii="宋体" w:hAnsi="宋体" w:eastAsia="宋体" w:cs="宋体"/>
          <w:sz w:val="24"/>
        </w:rPr>
      </w:pPr>
      <w:r>
        <w:rPr>
          <w:rFonts w:hint="eastAsia" w:ascii="宋体" w:hAnsi="宋体" w:eastAsia="宋体" w:cs="宋体"/>
          <w:sz w:val="24"/>
        </w:rPr>
        <w:t>（2）技术服务费总额（大写）：</w:t>
      </w:r>
      <w:r>
        <w:rPr>
          <w:rFonts w:hint="eastAsia" w:ascii="宋体" w:hAnsi="宋体" w:eastAsia="宋体" w:cs="宋体"/>
          <w:sz w:val="24"/>
          <w:u w:val="single"/>
        </w:rPr>
        <w:t xml:space="preserve">             </w:t>
      </w:r>
      <w:r>
        <w:rPr>
          <w:rFonts w:hint="eastAsia" w:ascii="宋体" w:hAnsi="宋体" w:eastAsia="宋体" w:cs="宋体"/>
          <w:sz w:val="24"/>
        </w:rPr>
        <w:t>（具体以财政批复为准）；（小写）：¥</w:t>
      </w:r>
      <w:r>
        <w:rPr>
          <w:rFonts w:hint="eastAsia" w:ascii="宋体" w:hAnsi="宋体" w:eastAsia="宋体" w:cs="宋体"/>
          <w:sz w:val="24"/>
          <w:u w:val="single"/>
        </w:rPr>
        <w:t xml:space="preserve">            元</w:t>
      </w:r>
      <w:r>
        <w:rPr>
          <w:rFonts w:hint="eastAsia" w:ascii="宋体" w:hAnsi="宋体" w:eastAsia="宋体" w:cs="宋体"/>
          <w:sz w:val="24"/>
        </w:rPr>
        <w:t>（具体以财政批复为准）。该技术服务费用已包括乙方因本合同发生的一切税金、设备设施物资成本、文印制作费用等费用，除此之外甲方不再另行向乙方支付其他费用。</w:t>
      </w:r>
    </w:p>
    <w:p w14:paraId="7A72C0C7">
      <w:pPr>
        <w:snapToGrid w:val="0"/>
        <w:spacing w:line="360" w:lineRule="auto"/>
        <w:ind w:firstLine="484" w:firstLineChars="202"/>
        <w:rPr>
          <w:rFonts w:ascii="宋体" w:hAnsi="宋体" w:eastAsia="宋体" w:cs="宋体"/>
          <w:sz w:val="24"/>
        </w:rPr>
      </w:pPr>
      <w:r>
        <w:rPr>
          <w:rFonts w:hint="eastAsia" w:ascii="宋体" w:hAnsi="宋体" w:eastAsia="宋体" w:cs="宋体"/>
          <w:sz w:val="24"/>
        </w:rPr>
        <w:t>2.技术服务费的支付</w:t>
      </w:r>
    </w:p>
    <w:p w14:paraId="1F5A9160">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（1）技术服务费由甲方分</w:t>
      </w:r>
      <w:r>
        <w:rPr>
          <w:rFonts w:hint="eastAsia" w:ascii="宋体" w:hAnsi="宋体" w:eastAsia="宋体" w:cs="宋体"/>
          <w:sz w:val="24"/>
          <w:u w:val="single"/>
        </w:rPr>
        <w:t xml:space="preserve"> 三 </w:t>
      </w:r>
      <w:r>
        <w:rPr>
          <w:rFonts w:hint="eastAsia" w:ascii="宋体" w:hAnsi="宋体" w:eastAsia="宋体" w:cs="宋体"/>
          <w:sz w:val="24"/>
        </w:rPr>
        <w:t>期支付乙方，如</w:t>
      </w:r>
      <w:r>
        <w:rPr>
          <w:rFonts w:hint="eastAsia" w:ascii="宋体" w:hAnsi="宋体" w:eastAsia="宋体" w:cs="宋体"/>
          <w:sz w:val="24"/>
          <w:u w:val="single"/>
        </w:rPr>
        <w:t>陕西省财政部门</w:t>
      </w:r>
      <w:r>
        <w:rPr>
          <w:rFonts w:hint="eastAsia" w:ascii="宋体" w:hAnsi="宋体" w:eastAsia="宋体" w:cs="宋体"/>
          <w:sz w:val="24"/>
        </w:rPr>
        <w:t>下达金额有变，则按比例相应调整每期支付金额。</w:t>
      </w:r>
    </w:p>
    <w:p w14:paraId="7087C5BF">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（2）在甲方支付技术服务费的</w:t>
      </w:r>
      <w:r>
        <w:rPr>
          <w:rFonts w:hint="eastAsia" w:ascii="宋体" w:hAnsi="宋体" w:eastAsia="宋体" w:cs="宋体"/>
          <w:sz w:val="24"/>
          <w:u w:val="single"/>
        </w:rPr>
        <w:t xml:space="preserve"> 10 </w:t>
      </w:r>
      <w:r>
        <w:rPr>
          <w:rFonts w:hint="eastAsia" w:ascii="宋体" w:hAnsi="宋体" w:eastAsia="宋体" w:cs="宋体"/>
          <w:sz w:val="24"/>
        </w:rPr>
        <w:t>个工作日前，乙方应根据甲方分期支付的技术服务费开具相应的等额、合格的发票。</w:t>
      </w:r>
    </w:p>
    <w:p w14:paraId="23BA213B">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sz w:val="24"/>
        </w:rPr>
        <w:t>（3）乙方提供上述合法有效发票是甲方付款的前提条件，逾期不提供的，甲方有权迟延支付且不视为违约。乙方不及时、不按合同约定提供发票，或者</w:t>
      </w:r>
      <w:r>
        <w:rPr>
          <w:rFonts w:hint="eastAsia" w:ascii="宋体" w:hAnsi="宋体" w:eastAsia="宋体" w:cs="宋体"/>
          <w:color w:val="000000"/>
          <w:sz w:val="24"/>
        </w:rPr>
        <w:t>乙方提供的发票不符合税务部门的要求，致使</w:t>
      </w:r>
      <w:r>
        <w:rPr>
          <w:rFonts w:hint="eastAsia" w:ascii="宋体" w:hAnsi="宋体" w:eastAsia="宋体" w:cs="宋体"/>
          <w:sz w:val="24"/>
        </w:rPr>
        <w:t>给甲方造成损失的，</w:t>
      </w:r>
      <w:r>
        <w:rPr>
          <w:rFonts w:hint="eastAsia" w:ascii="宋体" w:hAnsi="宋体" w:eastAsia="宋体" w:cs="宋体"/>
          <w:color w:val="000000"/>
          <w:sz w:val="24"/>
        </w:rPr>
        <w:t>甲方有权拒收和拒绝支付应付款项，且不承担任何违约责任；乙方除需依法向甲方重新开具发票、自行承担其损失及费用外，还须赔偿因此给甲方造成的损失。</w:t>
      </w:r>
    </w:p>
    <w:p w14:paraId="36999D31">
      <w:pPr>
        <w:snapToGrid w:val="0"/>
        <w:spacing w:line="360" w:lineRule="auto"/>
        <w:ind w:firstLine="480" w:firstLineChars="200"/>
        <w:rPr>
          <w:rFonts w:ascii="宋体" w:hAnsi="宋体" w:eastAsia="宋体" w:cs="宋体"/>
          <w:b/>
          <w:sz w:val="24"/>
        </w:rPr>
      </w:pPr>
      <w:r>
        <w:rPr>
          <w:rFonts w:hint="eastAsia" w:ascii="宋体" w:hAnsi="宋体" w:eastAsia="宋体" w:cs="宋体"/>
          <w:bCs/>
          <w:sz w:val="24"/>
        </w:rPr>
        <w:t>3.具体支付方式和时间如下（按项目</w:t>
      </w:r>
      <w:r>
        <w:rPr>
          <w:rFonts w:hint="eastAsia" w:ascii="宋体" w:hAnsi="宋体" w:eastAsia="宋体" w:cs="宋体"/>
          <w:sz w:val="24"/>
        </w:rPr>
        <w:t>验收方式，相应设定支付方式和时间）</w:t>
      </w:r>
      <w:r>
        <w:rPr>
          <w:rFonts w:hint="eastAsia" w:ascii="宋体" w:hAnsi="宋体" w:eastAsia="宋体" w:cs="宋体"/>
          <w:bCs/>
          <w:sz w:val="24"/>
        </w:rPr>
        <w:t>：</w:t>
      </w:r>
    </w:p>
    <w:p w14:paraId="3E302297">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（1）合同签订后10个工作日内，甲方向乙方支付合同价总额的50%作为项目预付款，即</w:t>
      </w:r>
      <w:r>
        <w:rPr>
          <w:rFonts w:hint="eastAsia" w:ascii="宋体" w:hAnsi="宋体" w:eastAsia="宋体" w:cs="宋体"/>
          <w:color w:val="000000"/>
          <w:sz w:val="24"/>
        </w:rPr>
        <w:t>人民币</w:t>
      </w:r>
      <w:r>
        <w:rPr>
          <w:rFonts w:hint="eastAsia" w:ascii="宋体" w:hAnsi="宋体" w:eastAsia="宋体" w:cs="宋体"/>
          <w:sz w:val="24"/>
          <w:u w:val="single"/>
        </w:rPr>
        <w:t xml:space="preserve">          </w:t>
      </w:r>
      <w:r>
        <w:rPr>
          <w:rFonts w:hint="eastAsia" w:ascii="宋体" w:hAnsi="宋体" w:eastAsia="宋体" w:cs="宋体"/>
          <w:color w:val="000000"/>
          <w:sz w:val="24"/>
        </w:rPr>
        <w:t>（</w:t>
      </w:r>
      <w:r>
        <w:rPr>
          <w:rFonts w:hint="eastAsia" w:ascii="宋体" w:hAnsi="宋体" w:eastAsia="宋体" w:cs="宋体"/>
          <w:sz w:val="24"/>
        </w:rPr>
        <w:t>¥</w:t>
      </w:r>
      <w:r>
        <w:rPr>
          <w:rFonts w:hint="eastAsia" w:ascii="宋体" w:hAnsi="宋体" w:eastAsia="宋体" w:cs="宋体"/>
          <w:sz w:val="24"/>
          <w:u w:val="single"/>
        </w:rPr>
        <w:t xml:space="preserve">            元</w:t>
      </w:r>
      <w:r>
        <w:rPr>
          <w:rFonts w:hint="eastAsia" w:ascii="宋体" w:hAnsi="宋体" w:eastAsia="宋体" w:cs="宋体"/>
          <w:color w:val="000000"/>
          <w:sz w:val="24"/>
        </w:rPr>
        <w:t>）。</w:t>
      </w:r>
    </w:p>
    <w:p w14:paraId="57ABC0C3">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（2）乙方提交阶段性成果后10个工作日内，甲方向乙方支付合同价总额的30%，即</w:t>
      </w:r>
      <w:r>
        <w:rPr>
          <w:rFonts w:hint="eastAsia" w:ascii="宋体" w:hAnsi="宋体" w:eastAsia="宋体" w:cs="宋体"/>
          <w:color w:val="000000"/>
          <w:sz w:val="24"/>
        </w:rPr>
        <w:t>人民币</w:t>
      </w:r>
      <w:r>
        <w:rPr>
          <w:rFonts w:hint="eastAsia" w:ascii="宋体" w:hAnsi="宋体" w:eastAsia="宋体" w:cs="宋体"/>
          <w:sz w:val="24"/>
          <w:u w:val="single"/>
        </w:rPr>
        <w:t xml:space="preserve">       </w:t>
      </w:r>
      <w:r>
        <w:rPr>
          <w:rFonts w:hint="eastAsia" w:ascii="宋体" w:hAnsi="宋体" w:eastAsia="宋体" w:cs="宋体"/>
          <w:color w:val="000000"/>
          <w:sz w:val="24"/>
        </w:rPr>
        <w:t>（</w:t>
      </w:r>
      <w:r>
        <w:rPr>
          <w:rFonts w:hint="eastAsia" w:ascii="宋体" w:hAnsi="宋体" w:eastAsia="宋体" w:cs="宋体"/>
          <w:sz w:val="24"/>
        </w:rPr>
        <w:t>¥</w:t>
      </w:r>
      <w:r>
        <w:rPr>
          <w:rFonts w:hint="eastAsia" w:ascii="宋体" w:hAnsi="宋体" w:eastAsia="宋体" w:cs="宋体"/>
          <w:sz w:val="24"/>
          <w:u w:val="single"/>
        </w:rPr>
        <w:t xml:space="preserve">      元</w:t>
      </w:r>
      <w:r>
        <w:rPr>
          <w:rFonts w:hint="eastAsia" w:ascii="宋体" w:hAnsi="宋体" w:eastAsia="宋体" w:cs="宋体"/>
          <w:color w:val="000000"/>
          <w:sz w:val="24"/>
        </w:rPr>
        <w:t>）。</w:t>
      </w:r>
    </w:p>
    <w:p w14:paraId="730EE4BC">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（3）乙方提交项目全部成果，经甲方验收通过后10个工作日内，甲方向乙方支付剩余费用，即</w:t>
      </w:r>
      <w:r>
        <w:rPr>
          <w:rFonts w:hint="eastAsia" w:ascii="宋体" w:hAnsi="宋体" w:eastAsia="宋体" w:cs="宋体"/>
          <w:color w:val="000000"/>
          <w:sz w:val="24"/>
        </w:rPr>
        <w:t>人民币</w:t>
      </w:r>
      <w:r>
        <w:rPr>
          <w:rFonts w:hint="eastAsia" w:ascii="宋体" w:hAnsi="宋体" w:eastAsia="宋体" w:cs="宋体"/>
          <w:sz w:val="24"/>
          <w:u w:val="single"/>
        </w:rPr>
        <w:t xml:space="preserve">       </w:t>
      </w:r>
      <w:r>
        <w:rPr>
          <w:rFonts w:hint="eastAsia" w:ascii="宋体" w:hAnsi="宋体" w:eastAsia="宋体" w:cs="宋体"/>
          <w:color w:val="000000"/>
          <w:sz w:val="24"/>
        </w:rPr>
        <w:t>（</w:t>
      </w:r>
      <w:r>
        <w:rPr>
          <w:rFonts w:hint="eastAsia" w:ascii="宋体" w:hAnsi="宋体" w:eastAsia="宋体" w:cs="宋体"/>
          <w:sz w:val="24"/>
        </w:rPr>
        <w:t>¥</w:t>
      </w:r>
      <w:r>
        <w:rPr>
          <w:rFonts w:hint="eastAsia" w:ascii="宋体" w:hAnsi="宋体" w:eastAsia="宋体" w:cs="宋体"/>
          <w:sz w:val="24"/>
          <w:u w:val="single"/>
        </w:rPr>
        <w:t xml:space="preserve">      元</w:t>
      </w:r>
      <w:r>
        <w:rPr>
          <w:rFonts w:hint="eastAsia" w:ascii="宋体" w:hAnsi="宋体" w:eastAsia="宋体" w:cs="宋体"/>
          <w:color w:val="000000"/>
          <w:sz w:val="24"/>
        </w:rPr>
        <w:t>）。</w:t>
      </w:r>
    </w:p>
    <w:p w14:paraId="1D69EFB8">
      <w:pPr>
        <w:pStyle w:val="7"/>
        <w:spacing w:beforeAutospacing="0" w:afterAutospacing="0" w:line="360" w:lineRule="auto"/>
        <w:ind w:firstLine="420"/>
        <w:rPr>
          <w:rFonts w:eastAsia="宋体"/>
          <w:color w:val="FF0000"/>
        </w:rPr>
      </w:pPr>
      <w:r>
        <w:rPr>
          <w:rFonts w:hint="eastAsia" w:eastAsia="宋体"/>
          <w:color w:val="000000"/>
        </w:rPr>
        <w:t>4.甲方付款时间为向政府采购支付部门提出办理财政支付申请手续的时间（不含政府财政支付部门审核的时间），甲方在约定时间内提出支付申请手续后即视为按期支付。</w:t>
      </w:r>
    </w:p>
    <w:p w14:paraId="041E1D38">
      <w:pPr>
        <w:widowControl/>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color w:val="000000"/>
          <w:sz w:val="24"/>
        </w:rPr>
        <w:t>5.</w:t>
      </w:r>
      <w:r>
        <w:rPr>
          <w:rFonts w:hint="eastAsia" w:ascii="宋体" w:hAnsi="宋体" w:eastAsia="宋体" w:cs="宋体"/>
          <w:sz w:val="24"/>
        </w:rPr>
        <w:t>甲方开票信息</w:t>
      </w:r>
    </w:p>
    <w:p w14:paraId="1253A9B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名称：</w:t>
      </w:r>
      <w:r>
        <w:rPr>
          <w:rFonts w:hint="eastAsia" w:ascii="宋体" w:hAnsi="宋体" w:eastAsia="宋体" w:cs="宋体"/>
          <w:sz w:val="24"/>
          <w:u w:val="single"/>
          <w:lang w:bidi="zh-TW"/>
        </w:rPr>
        <w:t xml:space="preserve">陕西省环境科学研究院 </w:t>
      </w:r>
    </w:p>
    <w:p w14:paraId="2EA37A93">
      <w:pPr>
        <w:adjustRightInd w:val="0"/>
        <w:snapToGrid w:val="0"/>
        <w:spacing w:line="360" w:lineRule="auto"/>
        <w:ind w:firstLine="480" w:firstLineChars="200"/>
        <w:rPr>
          <w:rFonts w:ascii="宋体" w:hAnsi="宋体" w:eastAsia="宋体" w:cs="宋体"/>
          <w:sz w:val="24"/>
          <w:u w:val="single"/>
          <w:lang w:bidi="zh-TW"/>
        </w:rPr>
      </w:pPr>
      <w:r>
        <w:rPr>
          <w:rFonts w:hint="eastAsia" w:ascii="宋体" w:hAnsi="宋体" w:eastAsia="宋体" w:cs="宋体"/>
          <w:sz w:val="24"/>
        </w:rPr>
        <w:t>纳税人识别号：</w:t>
      </w:r>
      <w:r>
        <w:rPr>
          <w:rFonts w:hint="eastAsia" w:ascii="宋体" w:hAnsi="宋体" w:eastAsia="宋体" w:cs="宋体"/>
          <w:sz w:val="24"/>
          <w:u w:val="single"/>
        </w:rPr>
        <w:t>126100004352046439</w:t>
      </w:r>
    </w:p>
    <w:p w14:paraId="50A214BF">
      <w:pPr>
        <w:adjustRightInd w:val="0"/>
        <w:snapToGrid w:val="0"/>
        <w:spacing w:line="360" w:lineRule="auto"/>
        <w:ind w:firstLine="480" w:firstLineChars="200"/>
        <w:rPr>
          <w:rFonts w:ascii="宋体" w:hAnsi="宋体" w:eastAsia="宋体" w:cs="宋体"/>
          <w:sz w:val="24"/>
          <w:u w:val="single"/>
          <w:lang w:bidi="zh-TW"/>
        </w:rPr>
      </w:pPr>
      <w:r>
        <w:rPr>
          <w:rFonts w:hint="eastAsia" w:ascii="宋体" w:hAnsi="宋体" w:eastAsia="宋体" w:cs="宋体"/>
          <w:sz w:val="24"/>
          <w:lang w:bidi="zh-TW"/>
        </w:rPr>
        <w:t>地址：</w:t>
      </w:r>
      <w:r>
        <w:rPr>
          <w:rFonts w:hint="eastAsia" w:ascii="宋体" w:hAnsi="宋体" w:eastAsia="宋体" w:cs="宋体"/>
          <w:sz w:val="24"/>
          <w:u w:val="single"/>
        </w:rPr>
        <w:t>陕西省西安市碑林区长安北路49号</w:t>
      </w:r>
    </w:p>
    <w:p w14:paraId="7502B7D4">
      <w:pPr>
        <w:adjustRightInd w:val="0"/>
        <w:snapToGrid w:val="0"/>
        <w:spacing w:line="360" w:lineRule="auto"/>
        <w:ind w:firstLine="480" w:firstLineChars="200"/>
        <w:rPr>
          <w:rFonts w:ascii="宋体" w:hAnsi="宋体" w:eastAsia="宋体" w:cs="宋体"/>
          <w:sz w:val="24"/>
          <w:lang w:bidi="zh-TW"/>
        </w:rPr>
      </w:pPr>
      <w:r>
        <w:rPr>
          <w:rFonts w:hint="eastAsia" w:ascii="宋体" w:hAnsi="宋体" w:eastAsia="宋体" w:cs="宋体"/>
          <w:sz w:val="24"/>
          <w:lang w:bidi="zh-TW"/>
        </w:rPr>
        <w:t xml:space="preserve">开户银行： </w:t>
      </w:r>
      <w:r>
        <w:rPr>
          <w:rFonts w:hint="eastAsia" w:ascii="宋体" w:hAnsi="宋体" w:eastAsia="宋体" w:cs="宋体"/>
          <w:sz w:val="24"/>
          <w:u w:val="single"/>
          <w:lang w:bidi="zh-TW"/>
        </w:rPr>
        <w:t xml:space="preserve">                          </w:t>
      </w:r>
      <w:r>
        <w:rPr>
          <w:rFonts w:hint="eastAsia" w:ascii="宋体" w:hAnsi="宋体" w:eastAsia="宋体" w:cs="宋体"/>
          <w:sz w:val="24"/>
          <w:lang w:bidi="zh-TW"/>
        </w:rPr>
        <w:t xml:space="preserve">                                                 </w:t>
      </w:r>
    </w:p>
    <w:p w14:paraId="0453350F">
      <w:pPr>
        <w:pStyle w:val="5"/>
        <w:adjustRightInd w:val="0"/>
        <w:snapToGrid w:val="0"/>
        <w:spacing w:line="360" w:lineRule="auto"/>
        <w:ind w:firstLine="420" w:firstLineChars="200"/>
        <w:rPr>
          <w:rFonts w:ascii="宋体" w:hAnsi="宋体" w:eastAsia="宋体" w:cs="宋体"/>
        </w:rPr>
      </w:pPr>
      <w:r>
        <w:rPr>
          <w:rFonts w:hint="eastAsia" w:ascii="宋体" w:hAnsi="宋体" w:eastAsia="宋体" w:cs="宋体"/>
          <w:lang w:bidi="zh-TW"/>
        </w:rPr>
        <w:t>帐号：</w:t>
      </w:r>
      <w:r>
        <w:rPr>
          <w:rFonts w:hint="eastAsia" w:ascii="宋体" w:hAnsi="宋体" w:eastAsia="宋体" w:cs="宋体"/>
          <w:u w:val="single"/>
          <w:lang w:bidi="zh-TW"/>
        </w:rPr>
        <w:t xml:space="preserve">                               </w:t>
      </w:r>
    </w:p>
    <w:p w14:paraId="07272970">
      <w:pPr>
        <w:adjustRightInd w:val="0"/>
        <w:snapToGrid w:val="0"/>
        <w:spacing w:before="120" w:line="360" w:lineRule="auto"/>
        <w:ind w:firstLine="480" w:firstLineChars="200"/>
        <w:rPr>
          <w:rFonts w:ascii="宋体" w:hAnsi="宋体" w:eastAsia="宋体" w:cs="宋体"/>
          <w:sz w:val="24"/>
        </w:rPr>
      </w:pPr>
      <w:r>
        <w:rPr>
          <w:rFonts w:hint="eastAsia" w:ascii="宋体" w:hAnsi="宋体" w:eastAsia="宋体" w:cs="宋体"/>
          <w:sz w:val="24"/>
        </w:rPr>
        <w:t>6.乙方收款银行账户信息</w:t>
      </w:r>
    </w:p>
    <w:p w14:paraId="046D6EE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开户名称：</w:t>
      </w:r>
      <w:r>
        <w:rPr>
          <w:rFonts w:hint="eastAsia" w:ascii="宋体" w:hAnsi="宋体" w:eastAsia="宋体" w:cs="宋体"/>
          <w:sz w:val="24"/>
          <w:u w:val="single"/>
        </w:rPr>
        <w:t xml:space="preserve">                                                        </w:t>
      </w:r>
    </w:p>
    <w:p w14:paraId="75436243">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开户银行：</w:t>
      </w:r>
      <w:r>
        <w:rPr>
          <w:rFonts w:hint="eastAsia" w:ascii="宋体" w:hAnsi="宋体" w:eastAsia="宋体" w:cs="宋体"/>
          <w:sz w:val="24"/>
          <w:u w:val="single"/>
        </w:rPr>
        <w:t xml:space="preserve">                                                        </w:t>
      </w:r>
    </w:p>
    <w:p w14:paraId="351D8AD8">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地址：</w:t>
      </w:r>
      <w:r>
        <w:rPr>
          <w:rFonts w:hint="eastAsia" w:ascii="宋体" w:hAnsi="宋体" w:eastAsia="宋体" w:cs="宋体"/>
          <w:sz w:val="24"/>
          <w:u w:val="single"/>
        </w:rPr>
        <w:t xml:space="preserve">                                                            </w:t>
      </w:r>
    </w:p>
    <w:p w14:paraId="49644687">
      <w:pPr>
        <w:adjustRightInd w:val="0"/>
        <w:snapToGrid w:val="0"/>
        <w:spacing w:line="360" w:lineRule="auto"/>
        <w:ind w:firstLine="480" w:firstLineChars="200"/>
        <w:rPr>
          <w:rFonts w:ascii="宋体" w:hAnsi="宋体" w:eastAsia="宋体" w:cs="宋体"/>
          <w:b/>
          <w:sz w:val="24"/>
        </w:rPr>
      </w:pPr>
      <w:r>
        <w:rPr>
          <w:rFonts w:hint="eastAsia" w:ascii="宋体" w:hAnsi="宋体" w:eastAsia="宋体" w:cs="宋体"/>
          <w:sz w:val="24"/>
        </w:rPr>
        <w:t>帐号：</w:t>
      </w:r>
      <w:r>
        <w:rPr>
          <w:rFonts w:hint="eastAsia" w:ascii="宋体" w:hAnsi="宋体" w:eastAsia="宋体" w:cs="宋体"/>
          <w:sz w:val="24"/>
          <w:u w:val="single"/>
        </w:rPr>
        <w:t xml:space="preserve">                                                            </w:t>
      </w:r>
    </w:p>
    <w:p w14:paraId="26F27C84">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第五条 知识产权</w:t>
      </w:r>
    </w:p>
    <w:p w14:paraId="3F9F94C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甲方享有本项目成果的所有权、使用权及著作权等一切知识产权；甲方有权公开展示项目成果，并通过传播、媒介、专业杂志、书刊或其他形式介绍、展示研究方案。甲方利用乙方提交的技术服务工作成果产生的新技术成果，及乙方利用甲方提供的技术资料和工作条件所完成的新技术成果的所有权、使用权及著作权等一切知识产权亦归甲方所有。</w:t>
      </w:r>
    </w:p>
    <w:p w14:paraId="681B019C">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第六条 保密义务</w:t>
      </w:r>
    </w:p>
    <w:p w14:paraId="6F19B8C7">
      <w:pPr>
        <w:pStyle w:val="5"/>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双方确定因履行本合同应遵守国家相关政策要求的保密义务。</w:t>
      </w:r>
    </w:p>
    <w:p w14:paraId="48D294D7">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第七条 违约责任</w:t>
      </w:r>
    </w:p>
    <w:p w14:paraId="51A4E15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甲方未能按时提供乙方所需的基础资料和信息，致使乙方难以按期完成各阶段工作任务的，乙方可将完成工作任务时间顺延。甲方未能及时组织成果审查以致影响乙方工作进度的，甲方应当积极采取补救措施，保障乙方按合同收取经费的权益，具体由双方协商。</w:t>
      </w:r>
    </w:p>
    <w:p w14:paraId="3D6562E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因乙方原因，未能在合同规定时间内向甲方交付项目成果，每逾期一天，乙方向甲方支付当期合同费用0.5‰的违约金，支付违约金总金额不超过项目总金额的10%。乙方逾期交付项目成果超过30日的，甲方有权解除本合同，乙方应在合同解除后30日内返还已收取的全部款项，并向甲方支付相当于合同总金额10%的违约金。</w:t>
      </w:r>
    </w:p>
    <w:p w14:paraId="7591114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乙方提交的技术服务工作成果经甲方审查认为不合格的，乙方应当根据甲方的要求进行修改并无偿重新提供或无偿采取其他补救措施，直至达到本合同约定的要求；由此造成迟延交付的，甲方有权延期支付下一笔合同款项，且无需承担任何责任。</w:t>
      </w:r>
    </w:p>
    <w:p w14:paraId="5950182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由于乙方未在合同约定的期限内提交项目最终成果，或者由于乙方提交的最终成果不符合采购内容及技术要求，且在合同约定的最终期限内未达到验收标准，造成本项目剩余资金被财政部门收回的，乙方同意免除甲方支付剩余款项的义务，同时乙方仍应继续按照本合同约定及采购内容及技术要求完成本项目直至通过甲方验收。否则，乙方除应当退还已收取的全部款项外，并向甲方支付合同总价款10%的违约金。</w:t>
      </w:r>
    </w:p>
    <w:p w14:paraId="70BB375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乙方应保证项目参与人员具备相关资质，报告编制的程序及内容符合国家、行业及项目采购内容及技术要求的标准，若因乙方原因导致报告内容不能按时使用或被推翻的，乙方除应当退还已收取的全部款项外，并向甲方支付合同总价款10%的违约金。</w:t>
      </w:r>
    </w:p>
    <w:p w14:paraId="594777D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乙方承诺所有项目成果均为独立原创成果，保证甲方免受第三方提起的包括但不限于侵犯知识产权在内的任何纠纷的诉讼、仲裁、行政处罚。否则，甲方有权解除本合同，乙方应当向甲方退还已收取的全部款项，同时甲方因此遭受索赔或追责的一切责任及费用（包括但不限于律师费、诉讼费、罚款、公证费、差旅费等）均由乙方承担。</w:t>
      </w:r>
    </w:p>
    <w:p w14:paraId="25CCA48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7.合同生效后，若乙方中途停止履行或单方解除合同，乙方须向甲方退回已收取的全部合同款项，并向甲方支付合同总价款10%的违约金。</w:t>
      </w:r>
    </w:p>
    <w:p w14:paraId="36CFD450">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第八条 合同生效、变更与解除</w:t>
      </w:r>
    </w:p>
    <w:p w14:paraId="5E10C6A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1.本合同自双方签字盖章之日起生效。</w:t>
      </w:r>
    </w:p>
    <w:p w14:paraId="44A2848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2.合同生效后，合同双方必须全面履行合同约定的义务，任何一方不得擅自变更合同。需要变更时，经双方协商一致并以书面形式确定。</w:t>
      </w:r>
    </w:p>
    <w:p w14:paraId="29C248C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3.有下列情形之一的，一方可以向另一方提出变更合同权利与义务的书面请求，另一方应当在</w:t>
      </w:r>
      <w:r>
        <w:rPr>
          <w:rFonts w:hint="eastAsia" w:ascii="宋体" w:hAnsi="宋体" w:eastAsia="宋体" w:cs="宋体"/>
          <w:sz w:val="24"/>
          <w:u w:val="single"/>
        </w:rPr>
        <w:t xml:space="preserve"> 3 </w:t>
      </w:r>
      <w:r>
        <w:rPr>
          <w:rFonts w:hint="eastAsia" w:ascii="宋体" w:hAnsi="宋体" w:eastAsia="宋体" w:cs="宋体"/>
          <w:sz w:val="24"/>
        </w:rPr>
        <w:t>个工作日内予以书面答复；逾期未予答复的，视为同意：</w:t>
      </w:r>
    </w:p>
    <w:p w14:paraId="1D6E635E">
      <w:pPr>
        <w:pStyle w:val="5"/>
        <w:adjustRightInd w:val="0"/>
        <w:snapToGrid w:val="0"/>
        <w:spacing w:line="360" w:lineRule="auto"/>
        <w:ind w:firstLine="420" w:firstLineChars="200"/>
        <w:rPr>
          <w:rFonts w:ascii="宋体" w:hAnsi="宋体" w:eastAsia="宋体" w:cs="宋体"/>
        </w:rPr>
      </w:pPr>
      <w:r>
        <w:rPr>
          <w:rFonts w:hint="eastAsia" w:ascii="宋体" w:hAnsi="宋体" w:eastAsia="宋体" w:cs="宋体"/>
        </w:rPr>
        <w:t>（1）国家法律法规、政策、技术标准和规范、政府计划的调整；</w:t>
      </w:r>
    </w:p>
    <w:p w14:paraId="2EE6D0A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（2）项目采购内容及技术要求的变更；</w:t>
      </w:r>
    </w:p>
    <w:p w14:paraId="67DFB01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（3）发生不可抗力；</w:t>
      </w:r>
    </w:p>
    <w:p w14:paraId="0B746F1B">
      <w:pPr>
        <w:pStyle w:val="5"/>
        <w:adjustRightInd w:val="0"/>
        <w:snapToGrid w:val="0"/>
        <w:spacing w:line="360" w:lineRule="auto"/>
        <w:ind w:firstLine="420" w:firstLineChars="200"/>
        <w:rPr>
          <w:rFonts w:ascii="宋体" w:hAnsi="宋体" w:eastAsia="宋体" w:cs="宋体"/>
        </w:rPr>
      </w:pPr>
      <w:r>
        <w:rPr>
          <w:rFonts w:hint="eastAsia" w:ascii="宋体" w:hAnsi="宋体" w:eastAsia="宋体" w:cs="宋体"/>
        </w:rPr>
        <w:t>（4）双方协商变更。</w:t>
      </w:r>
    </w:p>
    <w:p w14:paraId="0CD70A1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4.双方约定，出现下列情形，致使本合同的履行成为不必要或不可能的，可以解除本合同：</w:t>
      </w:r>
    </w:p>
    <w:p w14:paraId="30ABFA4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（1）因情况发生变化，双方当事人经过协商同意，且不损害国家和社会公共利益的，可解除本合同。 </w:t>
      </w:r>
    </w:p>
    <w:p w14:paraId="50ADB71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（2）因不可抗力因素致使本合同的全部义务不能履行的，可解除本合同。</w:t>
      </w:r>
    </w:p>
    <w:p w14:paraId="335678E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（3）在履行期限届满前，一方明确表示或者以自己的行为表明不履行合同的，无过错一方可解除本合同。 </w:t>
      </w:r>
    </w:p>
    <w:p w14:paraId="1769E81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（4）一方迟延履行合同，经催告后在合理期限内仍未履行合同的，无过错一方可解除本合同。 </w:t>
      </w:r>
    </w:p>
    <w:p w14:paraId="54F901C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（5）因本合同中约定的解除合同的情况出现的，可解除本合同。</w:t>
      </w:r>
    </w:p>
    <w:p w14:paraId="6FC6508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5.一方根据本合同约定单方解除本合同的，应当书面通知合同相对方，本合同自合同相对方收到书面解除通知之日起解除。</w:t>
      </w:r>
    </w:p>
    <w:p w14:paraId="260C93C7">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第九条 争议解决</w:t>
      </w:r>
    </w:p>
    <w:p w14:paraId="4B8E0472">
      <w:pPr>
        <w:autoSpaceDE w:val="0"/>
        <w:autoSpaceDN w:val="0"/>
        <w:adjustRightInd w:val="0"/>
        <w:snapToGrid w:val="0"/>
        <w:spacing w:line="360" w:lineRule="auto"/>
        <w:ind w:firstLine="480" w:firstLineChars="200"/>
        <w:rPr>
          <w:rFonts w:ascii="宋体" w:hAnsi="宋体" w:eastAsia="宋体" w:cs="宋体"/>
          <w:b/>
          <w:sz w:val="24"/>
        </w:rPr>
      </w:pPr>
      <w:r>
        <w:rPr>
          <w:rFonts w:hint="eastAsia" w:ascii="宋体" w:hAnsi="宋体" w:eastAsia="宋体" w:cs="宋体"/>
          <w:sz w:val="24"/>
        </w:rPr>
        <w:t>因本合同引起的或与本合同有关的任何争议，甲乙双方应通过协商解决，经协商后仍不能达成一致的，应通过甲方所在地的人民法院诉讼解决。</w:t>
      </w:r>
    </w:p>
    <w:p w14:paraId="224D6A60">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第十条 双方确定，本合同及相关附件中涉及的有关名词和技术术语，其定义和解释如下：（如无则填写“无”）</w:t>
      </w:r>
    </w:p>
    <w:p w14:paraId="0EF69A01">
      <w:pPr>
        <w:pStyle w:val="10"/>
        <w:adjustRightInd w:val="0"/>
        <w:snapToGrid w:val="0"/>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p>
    <w:p w14:paraId="257EC386">
      <w:pPr>
        <w:pStyle w:val="10"/>
        <w:adjustRightInd w:val="0"/>
        <w:snapToGrid w:val="0"/>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p>
    <w:p w14:paraId="0B1FB723">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3.</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5AC169D1">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第十一条 其他事项</w:t>
      </w:r>
    </w:p>
    <w:p w14:paraId="4905684B">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1.与履行本合同有关的下列文件，经双方确认后，为本合同的组成部分，与本合同具有同等法律效力：</w:t>
      </w:r>
    </w:p>
    <w:p w14:paraId="6F7ED84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附件：</w:t>
      </w:r>
      <w:r>
        <w:rPr>
          <w:rFonts w:hint="eastAsia" w:ascii="宋体" w:hAnsi="宋体" w:eastAsia="宋体" w:cs="宋体"/>
          <w:sz w:val="24"/>
          <w:u w:val="single"/>
        </w:rPr>
        <w:t>项目采购内容及技术要求。</w:t>
      </w:r>
    </w:p>
    <w:p w14:paraId="703B8C6E">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2.本合同未尽事宜，双方应本着友好合作的原则，另行商议并签订补充协议。补充协议条款与本合同条款不一致的，以补充协议条款为准。</w:t>
      </w:r>
    </w:p>
    <w:p w14:paraId="37874F2C">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3.本合同一式____份，其中甲方、乙方各执____份，采购代理机构</w:t>
      </w:r>
      <w:r>
        <w:rPr>
          <w:rFonts w:hint="eastAsia" w:ascii="宋体" w:hAnsi="宋体" w:eastAsia="宋体" w:cs="宋体"/>
          <w:sz w:val="24"/>
          <w:u w:val="single"/>
        </w:rPr>
        <w:t xml:space="preserve">  1  </w:t>
      </w:r>
      <w:r>
        <w:rPr>
          <w:rFonts w:hint="eastAsia" w:ascii="宋体" w:hAnsi="宋体" w:eastAsia="宋体" w:cs="宋体"/>
          <w:sz w:val="24"/>
        </w:rPr>
        <w:t>份，具有同等法律效力。</w:t>
      </w:r>
    </w:p>
    <w:p w14:paraId="5CF52486">
      <w:pPr>
        <w:spacing w:line="360" w:lineRule="auto"/>
        <w:ind w:firstLine="480"/>
        <w:rPr>
          <w:rFonts w:ascii="宋体" w:hAnsi="宋体" w:eastAsia="宋体" w:cs="宋体"/>
          <w:sz w:val="24"/>
        </w:rPr>
      </w:pPr>
      <w:r>
        <w:rPr>
          <w:rFonts w:hint="eastAsia" w:ascii="宋体" w:hAnsi="宋体" w:eastAsia="宋体" w:cs="宋体"/>
          <w:sz w:val="24"/>
        </w:rPr>
        <w:t>（以下无正文）</w:t>
      </w:r>
    </w:p>
    <w:p w14:paraId="438704D7">
      <w:pPr>
        <w:rPr>
          <w:rFonts w:ascii="宋体" w:hAnsi="宋体" w:eastAsia="宋体" w:cs="宋体"/>
        </w:rPr>
      </w:pPr>
    </w:p>
    <w:p w14:paraId="2DD195FB">
      <w:pPr>
        <w:spacing w:line="430" w:lineRule="exact"/>
        <w:ind w:firstLine="480" w:firstLineChars="200"/>
        <w:rPr>
          <w:rFonts w:ascii="宋体" w:hAnsi="宋体" w:eastAsia="宋体" w:cs="宋体"/>
          <w:sz w:val="24"/>
        </w:rPr>
      </w:pPr>
    </w:p>
    <w:p w14:paraId="5C738AE9">
      <w:pPr>
        <w:numPr>
          <w:ilvl w:val="255"/>
          <w:numId w:val="0"/>
        </w:num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甲方：</w:t>
      </w:r>
      <w:r>
        <w:rPr>
          <w:rFonts w:hint="eastAsia" w:ascii="宋体" w:hAnsi="宋体" w:eastAsia="宋体" w:cs="宋体"/>
          <w:bCs/>
          <w:sz w:val="24"/>
          <w:u w:val="single"/>
        </w:rPr>
        <w:t xml:space="preserve">　                           　　  　　　 </w:t>
      </w:r>
      <w:r>
        <w:rPr>
          <w:rFonts w:hint="eastAsia" w:ascii="宋体" w:hAnsi="宋体" w:eastAsia="宋体" w:cs="宋体"/>
          <w:bCs/>
          <w:sz w:val="24"/>
        </w:rPr>
        <w:t xml:space="preserve">（盖章） </w:t>
      </w:r>
    </w:p>
    <w:p w14:paraId="57A4E67C">
      <w:pPr>
        <w:spacing w:line="360" w:lineRule="auto"/>
        <w:ind w:firstLine="240" w:firstLineChars="100"/>
        <w:rPr>
          <w:rFonts w:ascii="宋体" w:hAnsi="宋体" w:eastAsia="宋体" w:cs="宋体"/>
          <w:bCs/>
          <w:sz w:val="24"/>
          <w:u w:val="single"/>
        </w:rPr>
      </w:pPr>
      <w:r>
        <w:rPr>
          <w:rFonts w:hint="eastAsia" w:ascii="宋体" w:hAnsi="宋体" w:eastAsia="宋体" w:cs="宋体"/>
          <w:bCs/>
          <w:sz w:val="24"/>
        </w:rPr>
        <w:t xml:space="preserve">               </w:t>
      </w:r>
    </w:p>
    <w:p w14:paraId="6C2AF4B7">
      <w:pPr>
        <w:numPr>
          <w:ilvl w:val="255"/>
          <w:numId w:val="0"/>
        </w:num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法定代表人／委托代理人：</w:t>
      </w:r>
      <w:r>
        <w:rPr>
          <w:rFonts w:hint="eastAsia" w:ascii="宋体" w:hAnsi="宋体" w:eastAsia="宋体" w:cs="宋体"/>
          <w:bCs/>
          <w:sz w:val="24"/>
          <w:u w:val="single"/>
        </w:rPr>
        <w:t>　　　　  　　　      　</w:t>
      </w:r>
      <w:r>
        <w:rPr>
          <w:rFonts w:hint="eastAsia" w:ascii="宋体" w:hAnsi="宋体" w:eastAsia="宋体" w:cs="宋体"/>
          <w:bCs/>
          <w:sz w:val="24"/>
        </w:rPr>
        <w:t>（签名）　</w:t>
      </w:r>
    </w:p>
    <w:p w14:paraId="46FB103C">
      <w:pPr>
        <w:spacing w:line="360" w:lineRule="auto"/>
        <w:rPr>
          <w:rFonts w:ascii="宋体" w:hAnsi="宋体" w:eastAsia="宋体" w:cs="宋体"/>
          <w:bCs/>
          <w:sz w:val="24"/>
        </w:rPr>
      </w:pPr>
      <w:r>
        <w:rPr>
          <w:rFonts w:hint="eastAsia" w:ascii="宋体" w:hAnsi="宋体" w:eastAsia="宋体" w:cs="宋体"/>
          <w:bCs/>
          <w:sz w:val="24"/>
        </w:rPr>
        <w:t xml:space="preserve">                                       年     月     日</w:t>
      </w:r>
    </w:p>
    <w:p w14:paraId="28AA9C19">
      <w:pPr>
        <w:spacing w:line="360" w:lineRule="auto"/>
        <w:rPr>
          <w:rFonts w:ascii="宋体" w:hAnsi="宋体" w:eastAsia="宋体" w:cs="宋体"/>
          <w:bCs/>
          <w:sz w:val="24"/>
        </w:rPr>
      </w:pPr>
    </w:p>
    <w:p w14:paraId="34333DCE">
      <w:pPr>
        <w:pStyle w:val="3"/>
        <w:spacing w:line="360" w:lineRule="auto"/>
        <w:ind w:firstLine="480"/>
        <w:rPr>
          <w:rFonts w:ascii="宋体" w:hAnsi="宋体" w:eastAsia="宋体" w:cs="宋体"/>
          <w:bCs/>
          <w:sz w:val="24"/>
        </w:rPr>
      </w:pPr>
    </w:p>
    <w:p w14:paraId="2CD6CFB2">
      <w:pPr>
        <w:numPr>
          <w:ilvl w:val="255"/>
          <w:numId w:val="0"/>
        </w:num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乙方：</w:t>
      </w:r>
      <w:r>
        <w:rPr>
          <w:rFonts w:hint="eastAsia" w:ascii="宋体" w:hAnsi="宋体" w:eastAsia="宋体" w:cs="宋体"/>
          <w:bCs/>
          <w:sz w:val="24"/>
          <w:u w:val="single"/>
        </w:rPr>
        <w:t xml:space="preserve">　                           　  　 　　 </w:t>
      </w:r>
      <w:r>
        <w:rPr>
          <w:rFonts w:hint="eastAsia" w:ascii="宋体" w:hAnsi="宋体" w:eastAsia="宋体" w:cs="宋体"/>
          <w:bCs/>
          <w:sz w:val="24"/>
        </w:rPr>
        <w:t xml:space="preserve">（盖章）    </w:t>
      </w:r>
    </w:p>
    <w:p w14:paraId="47EA9A8F">
      <w:pPr>
        <w:spacing w:line="360" w:lineRule="auto"/>
        <w:rPr>
          <w:rFonts w:ascii="宋体" w:hAnsi="宋体" w:eastAsia="宋体" w:cs="宋体"/>
          <w:bCs/>
          <w:sz w:val="24"/>
          <w:u w:val="single"/>
        </w:rPr>
      </w:pPr>
      <w:r>
        <w:rPr>
          <w:rFonts w:hint="eastAsia" w:ascii="宋体" w:hAnsi="宋体" w:eastAsia="宋体" w:cs="宋体"/>
          <w:bCs/>
          <w:sz w:val="24"/>
        </w:rPr>
        <w:t xml:space="preserve">            </w:t>
      </w:r>
    </w:p>
    <w:p w14:paraId="0E3830F3">
      <w:pPr>
        <w:numPr>
          <w:ilvl w:val="255"/>
          <w:numId w:val="0"/>
        </w:num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法定代表人／委托代理人：</w:t>
      </w:r>
      <w:r>
        <w:rPr>
          <w:rFonts w:hint="eastAsia" w:ascii="宋体" w:hAnsi="宋体" w:eastAsia="宋体" w:cs="宋体"/>
          <w:bCs/>
          <w:sz w:val="24"/>
          <w:u w:val="single"/>
        </w:rPr>
        <w:t xml:space="preserve">　　　　  　　       　 </w:t>
      </w:r>
      <w:r>
        <w:rPr>
          <w:rFonts w:hint="eastAsia" w:ascii="宋体" w:hAnsi="宋体" w:eastAsia="宋体" w:cs="宋体"/>
          <w:bCs/>
          <w:sz w:val="24"/>
        </w:rPr>
        <w:t>（签名）</w:t>
      </w:r>
    </w:p>
    <w:p w14:paraId="1CBA9B51">
      <w:pPr>
        <w:spacing w:line="360" w:lineRule="auto"/>
        <w:rPr>
          <w:rFonts w:ascii="宋体" w:hAnsi="宋体" w:eastAsia="宋体" w:cs="宋体"/>
          <w:bCs/>
          <w:sz w:val="24"/>
        </w:rPr>
      </w:pPr>
      <w:r>
        <w:rPr>
          <w:rFonts w:hint="eastAsia" w:ascii="宋体" w:hAnsi="宋体" w:eastAsia="宋体" w:cs="宋体"/>
          <w:bCs/>
          <w:sz w:val="24"/>
        </w:rPr>
        <w:t xml:space="preserve">                                       年     月     日</w:t>
      </w:r>
    </w:p>
    <w:p w14:paraId="3DE53F61">
      <w:pPr>
        <w:rPr>
          <w:rFonts w:ascii="宋体" w:hAnsi="宋体" w:eastAsia="宋体" w:cs="宋体"/>
        </w:rPr>
      </w:pPr>
    </w:p>
    <w:p w14:paraId="1AA8C159">
      <w:pPr>
        <w:pStyle w:val="2"/>
      </w:pPr>
    </w:p>
    <w:p w14:paraId="5D7C33FA">
      <w:pPr>
        <w:spacing w:line="240" w:lineRule="auto"/>
      </w:pPr>
    </w:p>
    <w:p w14:paraId="652D7EC3">
      <w:pPr>
        <w:pStyle w:val="2"/>
        <w:spacing w:line="240" w:lineRule="auto"/>
        <w:sectPr>
          <w:footerReference r:id="rId3" w:type="default"/>
          <w:pgSz w:w="11906" w:h="16838"/>
          <w:pgMar w:top="1440" w:right="1463" w:bottom="1440" w:left="1463" w:header="851" w:footer="992" w:gutter="0"/>
          <w:pgNumType w:fmt="numberInDash" w:start="1"/>
          <w:cols w:space="425" w:num="1"/>
          <w:docGrid w:type="lines" w:linePitch="312" w:charSpace="0"/>
        </w:sectPr>
      </w:pPr>
      <w:bookmarkStart w:id="1" w:name="_GoBack"/>
      <w:bookmarkEnd w:id="1"/>
    </w:p>
    <w:p w14:paraId="58858CF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954B3">
    <w:pPr>
      <w:pStyle w:val="6"/>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A145CD">
                          <w:pPr>
                            <w:pStyle w:val="6"/>
                          </w:pPr>
                          <w:r>
                            <w:fldChar w:fldCharType="begin"/>
                          </w:r>
                          <w:r>
                            <w:instrText xml:space="preserve"> PAGE  \* MERGEFORMAT </w:instrText>
                          </w:r>
                          <w:r>
                            <w:fldChar w:fldCharType="separate"/>
                          </w:r>
                          <w:r>
                            <w:t>- 49 -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2DA145CD">
                    <w:pPr>
                      <w:pStyle w:val="6"/>
                    </w:pPr>
                    <w:r>
                      <w:fldChar w:fldCharType="begin"/>
                    </w:r>
                    <w:r>
                      <w:instrText xml:space="preserve"> PAGE  \* MERGEFORMAT </w:instrText>
                    </w:r>
                    <w:r>
                      <w:fldChar w:fldCharType="separate"/>
                    </w:r>
                    <w:r>
                      <w:t>- 49 -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8B4835"/>
    <w:rsid w:val="708B48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line="360" w:lineRule="auto"/>
      <w:jc w:val="center"/>
      <w:outlineLvl w:val="1"/>
    </w:pPr>
    <w:rPr>
      <w:rFonts w:ascii="Arial" w:hAnsi="Arial"/>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1"/>
    <w:qFormat/>
    <w:uiPriority w:val="0"/>
    <w:pPr>
      <w:spacing w:after="120"/>
    </w:p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Normal (Web)"/>
    <w:basedOn w:val="1"/>
    <w:qFormat/>
    <w:uiPriority w:val="0"/>
    <w:pPr>
      <w:widowControl/>
      <w:spacing w:beforeAutospacing="1" w:afterAutospacing="1"/>
      <w:jc w:val="left"/>
    </w:pPr>
    <w:rPr>
      <w:rFonts w:ascii="宋体" w:hAnsi="宋体" w:cs="宋体"/>
      <w:kern w:val="0"/>
      <w:sz w:val="24"/>
    </w:rPr>
  </w:style>
  <w:style w:type="paragraph" w:customStyle="1" w:styleId="10">
    <w:name w:val="_Style 3"/>
    <w:basedOn w:val="11"/>
    <w:autoRedefine/>
    <w:qFormat/>
    <w:uiPriority w:val="0"/>
    <w:rPr>
      <w:rFonts w:ascii="Calibri" w:hAnsi="Calibri"/>
    </w:rPr>
  </w:style>
  <w:style w:type="paragraph" w:customStyle="1" w:styleId="11">
    <w:name w:val="正文_0"/>
    <w:next w:val="1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
    <w:name w:val="正文文本_0"/>
    <w:basedOn w:val="11"/>
    <w:autoRedefine/>
    <w:qFormat/>
    <w:uiPriority w:val="0"/>
    <w:pPr>
      <w:spacing w:after="120"/>
    </w:pPr>
    <w:rPr>
      <w:rFonts w:ascii="Calibri" w:hAnsi="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2025-04-16T09:31:00Z</dcterms:created>
  <dc:creator>To  encounter</dc:creator>
  <cp:lastModifiedBy>To  encounter</cp:lastModifiedBy>
  <dcterms:modified xsi:type="dcterms:W3CDTF">2025-04-16T09:32:19Z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B923EFF83DA6422C9C71B50D25F3D411_11</vt:lpwstr>
  </property>
  <property fmtid="{D5CDD505-2E9C-101B-9397-08002B2CF9AE}" pid="4" name="KSOTemplateDocerSaveRecord">
    <vt:lpwstr>eyJoZGlkIjoiNmJkNmEwODUxZTlhY2U2ZTM0OTI0ZDY1ZmQzYTAyZjYiLCJ1c2VySWQiOiIxMTk3NzI3MDgzIn0=</vt:lpwstr>
  </property>
</Properties>
</file>