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版本号：ZBZB-2025-260120250421002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2025年度9月货物贸易境外重点展会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ZBZB-2025-2601</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2025年度9月货物贸易境外重点展会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ZBZB-2025-2601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2025年度9月货物贸易境外重点展会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2025年度9月货物贸易境外重点展会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采购包1（马来西亚石油天然气石化工程技术展）：属于专门面向小微企业采购。</w:t>
      </w:r>
    </w:p>
    <w:p>
      <w:pPr>
        <w:pStyle w:val="null3"/>
      </w:pPr>
      <w:r>
        <w:rPr>
          <w:rFonts w:ascii="仿宋_GB2312" w:hAnsi="仿宋_GB2312" w:cs="仿宋_GB2312" w:eastAsia="仿宋_GB2312"/>
        </w:rPr>
        <w:t>采购包2（亚洲国际水果蔬菜展）：属于专门面向小微企业采购。</w:t>
      </w:r>
    </w:p>
    <w:p>
      <w:pPr>
        <w:pStyle w:val="null3"/>
      </w:pPr>
      <w:r>
        <w:rPr>
          <w:rFonts w:ascii="仿宋_GB2312" w:hAnsi="仿宋_GB2312" w:cs="仿宋_GB2312" w:eastAsia="仿宋_GB2312"/>
        </w:rPr>
        <w:t>采购包3（澳大利亚国际食品展）：属于专门面向小微企业采购。</w:t>
      </w:r>
    </w:p>
    <w:p>
      <w:pPr>
        <w:pStyle w:val="null3"/>
      </w:pPr>
      <w:r>
        <w:rPr>
          <w:rFonts w:ascii="仿宋_GB2312" w:hAnsi="仿宋_GB2312" w:cs="仿宋_GB2312" w:eastAsia="仿宋_GB2312"/>
        </w:rPr>
        <w:t>采购包4（俄罗斯电子元器件及自动化展）：属于专门面向小微企业采购。</w:t>
      </w:r>
    </w:p>
    <w:p>
      <w:pPr>
        <w:pStyle w:val="null3"/>
      </w:pPr>
      <w:r>
        <w:rPr>
          <w:rFonts w:ascii="仿宋_GB2312" w:hAnsi="仿宋_GB2312" w:cs="仿宋_GB2312" w:eastAsia="仿宋_GB2312"/>
        </w:rPr>
        <w:t>采购包5（伊斯坦布尔国际家庭用品、礼品及家用电器展览会）：属于专门面向小微企业采购。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3、财务状况报告：提供2023或2024年度财务审计报告（至少包括常规和三表一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4、社会保障资金缴纳证明：提供2024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rFonts w:ascii="仿宋_GB2312" w:hAnsi="仿宋_GB2312" w:cs="仿宋_GB2312" w:eastAsia="仿宋_GB2312"/>
        </w:rPr>
        <w:t>5、税收缴纳证明：提供2024年10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pPr>
        <w:pStyle w:val="null3"/>
      </w:pPr>
      <w:r>
        <w:rPr>
          <w:rFonts w:ascii="仿宋_GB2312" w:hAnsi="仿宋_GB2312" w:cs="仿宋_GB2312" w:eastAsia="仿宋_GB2312"/>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7、承诺书：提供具有履行合同所必需的设备和专业技术能力的承诺书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3、财务状况报告：提供2023或2024年度财务审计报告（至少包括常规和三表一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4、社会保障资金缴纳证明：提供2024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rFonts w:ascii="仿宋_GB2312" w:hAnsi="仿宋_GB2312" w:cs="仿宋_GB2312" w:eastAsia="仿宋_GB2312"/>
        </w:rPr>
        <w:t>5、税收缴纳证明：提供2024年10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pPr>
        <w:pStyle w:val="null3"/>
      </w:pPr>
      <w:r>
        <w:rPr>
          <w:rFonts w:ascii="仿宋_GB2312" w:hAnsi="仿宋_GB2312" w:cs="仿宋_GB2312" w:eastAsia="仿宋_GB2312"/>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7、承诺书：提供具有履行合同所必需的设备和专业技术能力的承诺书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3、财务状况报告：提供2023或2024年度财务审计报告（至少包括常规和三表一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4、社会保障资金缴纳证明：提供2024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rFonts w:ascii="仿宋_GB2312" w:hAnsi="仿宋_GB2312" w:cs="仿宋_GB2312" w:eastAsia="仿宋_GB2312"/>
        </w:rPr>
        <w:t>5、税收缴纳证明：提供2024年10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pPr>
        <w:pStyle w:val="null3"/>
      </w:pPr>
      <w:r>
        <w:rPr>
          <w:rFonts w:ascii="仿宋_GB2312" w:hAnsi="仿宋_GB2312" w:cs="仿宋_GB2312" w:eastAsia="仿宋_GB2312"/>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7、承诺书：提供具有履行合同所必需的设备和专业技术能力的承诺书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3、财务状况报告：提供2023或2024年度财务审计报告（至少包括常规和三表一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4、社会保障资金缴纳证明：提供2024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rFonts w:ascii="仿宋_GB2312" w:hAnsi="仿宋_GB2312" w:cs="仿宋_GB2312" w:eastAsia="仿宋_GB2312"/>
        </w:rPr>
        <w:t>5、税收缴纳证明：提供2024年10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pPr>
        <w:pStyle w:val="null3"/>
      </w:pPr>
      <w:r>
        <w:rPr>
          <w:rFonts w:ascii="仿宋_GB2312" w:hAnsi="仿宋_GB2312" w:cs="仿宋_GB2312" w:eastAsia="仿宋_GB2312"/>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7、承诺书：提供具有履行合同所必需的设备和专业技术能力的承诺书</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3、财务状况报告：提供2023或2024年度财务审计报告（至少包括常规和三表一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4、社会保障资金缴纳证明：提供2024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rFonts w:ascii="仿宋_GB2312" w:hAnsi="仿宋_GB2312" w:cs="仿宋_GB2312" w:eastAsia="仿宋_GB2312"/>
        </w:rPr>
        <w:t>5、税收缴纳证明：提供2024年10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pPr>
        <w:pStyle w:val="null3"/>
      </w:pPr>
      <w:r>
        <w:rPr>
          <w:rFonts w:ascii="仿宋_GB2312" w:hAnsi="仿宋_GB2312" w:cs="仿宋_GB2312" w:eastAsia="仿宋_GB2312"/>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7、承诺书：提供具有履行合同所必需的设备和专业技术能力的承诺书</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3、财务状况报告：提供2023或2024年度财务审计报告（至少包括常规和三表一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4、社会保障资金缴纳证明：提供2024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rFonts w:ascii="仿宋_GB2312" w:hAnsi="仿宋_GB2312" w:cs="仿宋_GB2312" w:eastAsia="仿宋_GB2312"/>
        </w:rPr>
        <w:t>5、税收缴纳证明：提供2024年10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pPr>
        <w:pStyle w:val="null3"/>
      </w:pPr>
      <w:r>
        <w:rPr>
          <w:rFonts w:ascii="仿宋_GB2312" w:hAnsi="仿宋_GB2312" w:cs="仿宋_GB2312" w:eastAsia="仿宋_GB2312"/>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7、承诺书：提供具有履行合同所必需的设备和专业技术能力的承诺书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029- 63913961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029-85578186转838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采购包1：155,000.00元</w:t>
            </w:r>
          </w:p>
          <w:p>
            <w:pPr>
              <w:pStyle w:val="null3"/>
            </w:pPr>
            <w:r>
              <w:rPr>
                <w:rFonts w:ascii="仿宋_GB2312" w:hAnsi="仿宋_GB2312" w:cs="仿宋_GB2312" w:eastAsia="仿宋_GB2312"/>
              </w:rPr>
              <w:t>采购包2：150,000.00元</w:t>
            </w:r>
          </w:p>
          <w:p>
            <w:pPr>
              <w:pStyle w:val="null3"/>
            </w:pPr>
            <w:r>
              <w:rPr>
                <w:rFonts w:ascii="仿宋_GB2312" w:hAnsi="仿宋_GB2312" w:cs="仿宋_GB2312" w:eastAsia="仿宋_GB2312"/>
              </w:rPr>
              <w:t>采购包3：175,000.00元</w:t>
            </w:r>
          </w:p>
          <w:p>
            <w:pPr>
              <w:pStyle w:val="null3"/>
            </w:pPr>
            <w:r>
              <w:rPr>
                <w:rFonts w:ascii="仿宋_GB2312" w:hAnsi="仿宋_GB2312" w:cs="仿宋_GB2312" w:eastAsia="仿宋_GB2312"/>
              </w:rPr>
              <w:t>采购包4：200,000.00元</w:t>
            </w:r>
          </w:p>
          <w:p>
            <w:pPr>
              <w:pStyle w:val="null3"/>
            </w:pPr>
            <w:r>
              <w:rPr>
                <w:rFonts w:ascii="仿宋_GB2312" w:hAnsi="仿宋_GB2312" w:cs="仿宋_GB2312" w:eastAsia="仿宋_GB2312"/>
              </w:rPr>
              <w:t>采购包5：175,000.00元</w:t>
            </w:r>
          </w:p>
          <w:p>
            <w:pPr>
              <w:pStyle w:val="null3"/>
            </w:pPr>
            <w:r>
              <w:rPr>
                <w:rFonts w:ascii="仿宋_GB2312" w:hAnsi="仿宋_GB2312" w:cs="仿宋_GB2312" w:eastAsia="仿宋_GB2312"/>
              </w:rPr>
              <w:t>采购包6：180,000.00元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采购包1保证金金额：3,100.00元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采购包3保证金金额：3,500.00元</w:t>
            </w:r>
          </w:p>
          <w:p>
            <w:pPr>
              <w:pStyle w:val="null3"/>
            </w:pPr>
            <w:r>
              <w:rPr>
                <w:rFonts w:ascii="仿宋_GB2312" w:hAnsi="仿宋_GB2312" w:cs="仿宋_GB2312" w:eastAsia="仿宋_GB2312"/>
              </w:rPr>
              <w:t>采购包4保证金金额：4,000.00元</w:t>
            </w:r>
          </w:p>
          <w:p>
            <w:pPr>
              <w:pStyle w:val="null3"/>
            </w:pPr>
            <w:r>
              <w:rPr>
                <w:rFonts w:ascii="仿宋_GB2312" w:hAnsi="仿宋_GB2312" w:cs="仿宋_GB2312" w:eastAsia="仿宋_GB2312"/>
              </w:rPr>
              <w:t>采购包5保证金金额：3,500.00元</w:t>
            </w:r>
          </w:p>
          <w:p>
            <w:pPr>
              <w:pStyle w:val="null3"/>
            </w:pPr>
            <w:r>
              <w:rPr>
                <w:rFonts w:ascii="仿宋_GB2312" w:hAnsi="仿宋_GB2312" w:cs="仿宋_GB2312" w:eastAsia="仿宋_GB2312"/>
              </w:rPr>
              <w:t>采购包6保证金金额：3,600.00元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开户银行：平安银行西安分行营业部/平安银行西安分行</w:t>
            </w:r>
          </w:p>
          <w:p>
            <w:pPr>
              <w:pStyle w:val="null3"/>
            </w:pPr>
            <w:r>
              <w:rPr>
                <w:rFonts w:ascii="仿宋_GB2312" w:hAnsi="仿宋_GB2312" w:cs="仿宋_GB2312" w:eastAsia="仿宋_GB2312"/>
              </w:rPr>
              <w:t>银行账号：30205380001856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发改价格【2011】534号文规定，经协商由成交供应商向采购代理机构支付招标代理服务费（包含“招标代理费、会务费（如有）”），如本项目各包服务费不足伍仟元则供应商按伍仟元支付服务费。 缴交渠道：现金或转账 开户名称：陕西正邦招标有限责任公司 开户银行：平安银行西安分行营业部/平安银行西安分行 银行账号：30205380001856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联系电话：029-85578186转838</w:t>
      </w:r>
    </w:p>
    <w:p>
      <w:pPr>
        <w:pStyle w:val="null3"/>
      </w:pPr>
      <w:r>
        <w:rPr>
          <w:rFonts w:ascii="仿宋_GB2312" w:hAnsi="仿宋_GB2312" w:cs="仿宋_GB2312" w:eastAsia="仿宋_GB2312"/>
        </w:rPr>
        <w:t>地址：西安市雁塔区朱雀大街南段69号长丰园三区5号楼9层9006室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2025年度9月货物贸易境外重点展会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155,000.00</w:t>
      </w:r>
    </w:p>
    <w:p>
      <w:pPr>
        <w:pStyle w:val="null3"/>
      </w:pPr>
      <w:r>
        <w:rPr>
          <w:rFonts w:ascii="仿宋_GB2312" w:hAnsi="仿宋_GB2312" w:cs="仿宋_GB2312" w:eastAsia="仿宋_GB2312"/>
        </w:rPr>
        <w:t>采购包最高限价（元）: 155,000.00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马来西亚石油天然气石化工程技术展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亚洲国际水果蔬菜展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175,000.00</w:t>
      </w:r>
    </w:p>
    <w:p>
      <w:pPr>
        <w:pStyle w:val="null3"/>
      </w:pPr>
      <w:r>
        <w:rPr>
          <w:rFonts w:ascii="仿宋_GB2312" w:hAnsi="仿宋_GB2312" w:cs="仿宋_GB2312" w:eastAsia="仿宋_GB2312"/>
        </w:rPr>
        <w:t>采购包最高限价（元）: 175,000.00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澳大利亚国际食品展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俄罗斯电子元器件及自动化展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175,000.00</w:t>
      </w:r>
    </w:p>
    <w:p>
      <w:pPr>
        <w:pStyle w:val="null3"/>
      </w:pPr>
      <w:r>
        <w:rPr>
          <w:rFonts w:ascii="仿宋_GB2312" w:hAnsi="仿宋_GB2312" w:cs="仿宋_GB2312" w:eastAsia="仿宋_GB2312"/>
        </w:rPr>
        <w:t>采购包最高限价（元）: 175,000.00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伊斯坦布尔国际家庭用品、礼品及家用电器展览会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中国—东盟（泰国） 商品贸易展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标的名称：马来西亚石油天然气石化工程技术展</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860"/>
            </w:tblGrid>
            <w:tr>
              <w:tc>
                <w:tcPr>
                  <w:tcW w:type="dxa" w:w="1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一、项目概况</w:t>
                  </w:r>
                </w:p>
                <w:tbl>
                  <w:tblPr>
                    <w:tblBorders>
                      <w:top w:val="none" w:color="000000" w:sz="4"/>
                      <w:left w:val="none" w:color="000000" w:sz="4"/>
                      <w:bottom w:val="none" w:color="000000" w:sz="4"/>
                      <w:right w:val="none" w:color="000000" w:sz="4"/>
                      <w:insideH w:val="none"/>
                      <w:insideV w:val="none"/>
                    </w:tblBorders>
                  </w:tblPr>
                  <w:tblGrid>
                    <w:gridCol w:w="215"/>
                    <w:gridCol w:w="229"/>
                    <w:gridCol w:w="363"/>
                    <w:gridCol w:w="256"/>
                    <w:gridCol w:w="254"/>
                    <w:gridCol w:w="326"/>
                  </w:tblGrid>
                  <w:tr>
                    <w:tc>
                      <w:tcPr>
                        <w:tcW w:type="dxa" w:w="2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国别</w:t>
                        </w:r>
                      </w:p>
                    </w:tc>
                    <w:tc>
                      <w:tcPr>
                        <w:tcW w:type="dxa" w:w="2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城市</w:t>
                        </w:r>
                      </w:p>
                    </w:tc>
                    <w:tc>
                      <w:tcPr>
                        <w:tcW w:type="dxa" w:w="3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展会名称</w:t>
                        </w:r>
                      </w:p>
                    </w:tc>
                    <w:tc>
                      <w:tcPr>
                        <w:tcW w:type="dxa" w:w="2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展览</w:t>
                        </w:r>
                      </w:p>
                      <w:p>
                        <w:pPr>
                          <w:pStyle w:val="null3"/>
                        </w:pPr>
                        <w:r>
                          <w:rPr>
                            <w:rFonts w:ascii="仿宋_GB2312" w:hAnsi="仿宋_GB2312" w:cs="仿宋_GB2312" w:eastAsia="仿宋_GB2312"/>
                            <w:sz w:val="19"/>
                          </w:rPr>
                          <w:t>日期</w:t>
                        </w:r>
                      </w:p>
                    </w:tc>
                    <w:tc>
                      <w:tcPr>
                        <w:tcW w:type="dxa" w:w="2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展品</w:t>
                        </w:r>
                      </w:p>
                      <w:p>
                        <w:pPr>
                          <w:pStyle w:val="null3"/>
                        </w:pPr>
                        <w:r>
                          <w:rPr>
                            <w:rFonts w:ascii="仿宋_GB2312" w:hAnsi="仿宋_GB2312" w:cs="仿宋_GB2312" w:eastAsia="仿宋_GB2312"/>
                            <w:sz w:val="19"/>
                          </w:rPr>
                          <w:t>范围</w:t>
                        </w:r>
                      </w:p>
                    </w:tc>
                    <w:tc>
                      <w:tcPr>
                        <w:tcW w:type="dxa" w:w="3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采购预算</w:t>
                        </w:r>
                      </w:p>
                      <w:p>
                        <w:pPr>
                          <w:pStyle w:val="null3"/>
                        </w:pPr>
                        <w:r>
                          <w:rPr>
                            <w:rFonts w:ascii="仿宋_GB2312" w:hAnsi="仿宋_GB2312" w:cs="仿宋_GB2312" w:eastAsia="仿宋_GB2312"/>
                            <w:sz w:val="19"/>
                          </w:rPr>
                          <w:t>（万元）</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马来西亚</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吉隆坡</w:t>
                        </w:r>
                      </w:p>
                    </w:tc>
                    <w:tc>
                      <w:tcPr>
                        <w:tcW w:type="dxa" w:w="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第</w:t>
                        </w:r>
                        <w:r>
                          <w:rPr>
                            <w:rFonts w:ascii="仿宋_GB2312" w:hAnsi="仿宋_GB2312" w:cs="仿宋_GB2312" w:eastAsia="仿宋_GB2312"/>
                            <w:sz w:val="19"/>
                          </w:rPr>
                          <w:t>21</w:t>
                        </w:r>
                        <w:r>
                          <w:rPr>
                            <w:rFonts w:ascii="仿宋_GB2312" w:hAnsi="仿宋_GB2312" w:cs="仿宋_GB2312" w:eastAsia="仿宋_GB2312"/>
                            <w:sz w:val="19"/>
                          </w:rPr>
                          <w:t>届马来西亚石油天然气石化工程技术展项目</w:t>
                        </w:r>
                      </w:p>
                    </w:tc>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2025</w:t>
                        </w:r>
                        <w:r>
                          <w:rPr>
                            <w:rFonts w:ascii="仿宋_GB2312" w:hAnsi="仿宋_GB2312" w:cs="仿宋_GB2312" w:eastAsia="仿宋_GB2312"/>
                            <w:sz w:val="19"/>
                          </w:rPr>
                          <w:t>年</w:t>
                        </w:r>
                        <w:r>
                          <w:rPr>
                            <w:rFonts w:ascii="仿宋_GB2312" w:hAnsi="仿宋_GB2312" w:cs="仿宋_GB2312" w:eastAsia="仿宋_GB2312"/>
                            <w:sz w:val="19"/>
                          </w:rPr>
                          <w:t>9</w:t>
                        </w:r>
                        <w:r>
                          <w:rPr>
                            <w:rFonts w:ascii="仿宋_GB2312" w:hAnsi="仿宋_GB2312" w:cs="仿宋_GB2312" w:eastAsia="仿宋_GB2312"/>
                            <w:sz w:val="19"/>
                          </w:rPr>
                          <w:t>月</w:t>
                        </w:r>
                        <w:r>
                          <w:rPr>
                            <w:rFonts w:ascii="仿宋_GB2312" w:hAnsi="仿宋_GB2312" w:cs="仿宋_GB2312" w:eastAsia="仿宋_GB2312"/>
                            <w:sz w:val="19"/>
                          </w:rPr>
                          <w:t>2</w:t>
                        </w:r>
                        <w:r>
                          <w:rPr>
                            <w:rFonts w:ascii="仿宋_GB2312" w:hAnsi="仿宋_GB2312" w:cs="仿宋_GB2312" w:eastAsia="仿宋_GB2312"/>
                            <w:sz w:val="19"/>
                          </w:rPr>
                          <w:t>日</w:t>
                        </w:r>
                        <w:r>
                          <w:rPr>
                            <w:rFonts w:ascii="仿宋_GB2312" w:hAnsi="仿宋_GB2312" w:cs="仿宋_GB2312" w:eastAsia="仿宋_GB2312"/>
                            <w:sz w:val="19"/>
                          </w:rPr>
                          <w:t>-2025</w:t>
                        </w:r>
                        <w:r>
                          <w:rPr>
                            <w:rFonts w:ascii="仿宋_GB2312" w:hAnsi="仿宋_GB2312" w:cs="仿宋_GB2312" w:eastAsia="仿宋_GB2312"/>
                            <w:sz w:val="19"/>
                          </w:rPr>
                          <w:t>年</w:t>
                        </w:r>
                        <w:r>
                          <w:rPr>
                            <w:rFonts w:ascii="仿宋_GB2312" w:hAnsi="仿宋_GB2312" w:cs="仿宋_GB2312" w:eastAsia="仿宋_GB2312"/>
                            <w:sz w:val="19"/>
                          </w:rPr>
                          <w:t>9</w:t>
                        </w:r>
                        <w:r>
                          <w:rPr>
                            <w:rFonts w:ascii="仿宋_GB2312" w:hAnsi="仿宋_GB2312" w:cs="仿宋_GB2312" w:eastAsia="仿宋_GB2312"/>
                            <w:sz w:val="19"/>
                          </w:rPr>
                          <w:t>月</w:t>
                        </w:r>
                        <w:r>
                          <w:rPr>
                            <w:rFonts w:ascii="仿宋_GB2312" w:hAnsi="仿宋_GB2312" w:cs="仿宋_GB2312" w:eastAsia="仿宋_GB2312"/>
                            <w:sz w:val="19"/>
                          </w:rPr>
                          <w:t>5</w:t>
                        </w:r>
                        <w:r>
                          <w:rPr>
                            <w:rFonts w:ascii="仿宋_GB2312" w:hAnsi="仿宋_GB2312" w:cs="仿宋_GB2312" w:eastAsia="仿宋_GB2312"/>
                            <w:sz w:val="19"/>
                          </w:rPr>
                          <w:t>日</w:t>
                        </w:r>
                      </w:p>
                    </w:tc>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石油天然气</w:t>
                        </w:r>
                      </w:p>
                    </w:tc>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1</w:t>
                        </w:r>
                        <w:r>
                          <w:rPr>
                            <w:rFonts w:ascii="仿宋_GB2312" w:hAnsi="仿宋_GB2312" w:cs="仿宋_GB2312" w:eastAsia="仿宋_GB2312"/>
                            <w:sz w:val="19"/>
                          </w:rPr>
                          <w:t>5.5</w:t>
                        </w:r>
                        <w:r>
                          <w:rPr>
                            <w:rFonts w:ascii="仿宋_GB2312" w:hAnsi="仿宋_GB2312" w:cs="仿宋_GB2312" w:eastAsia="仿宋_GB2312"/>
                            <w:sz w:val="19"/>
                          </w:rPr>
                          <w:t>（</w:t>
                        </w:r>
                        <w:r>
                          <w:rPr>
                            <w:rFonts w:ascii="仿宋_GB2312" w:hAnsi="仿宋_GB2312" w:cs="仿宋_GB2312" w:eastAsia="仿宋_GB2312"/>
                            <w:sz w:val="19"/>
                          </w:rPr>
                          <w:t>其中包含公共布展费</w:t>
                        </w:r>
                        <w:r>
                          <w:rPr>
                            <w:rFonts w:ascii="仿宋_GB2312" w:hAnsi="仿宋_GB2312" w:cs="仿宋_GB2312" w:eastAsia="仿宋_GB2312"/>
                            <w:sz w:val="19"/>
                          </w:rPr>
                          <w:t>7.5</w:t>
                        </w:r>
                        <w:r>
                          <w:rPr>
                            <w:rFonts w:ascii="仿宋_GB2312" w:hAnsi="仿宋_GB2312" w:cs="仿宋_GB2312" w:eastAsia="仿宋_GB2312"/>
                            <w:sz w:val="19"/>
                          </w:rPr>
                          <w:t>万元）</w:t>
                        </w:r>
                      </w:p>
                    </w:tc>
                  </w:tr>
                </w:tbl>
                <w:p>
                  <w:pPr>
                    <w:pStyle w:val="null3"/>
                    <w:jc w:val="both"/>
                  </w:pPr>
                  <w:r>
                    <w:rPr>
                      <w:rFonts w:ascii="仿宋_GB2312" w:hAnsi="仿宋_GB2312" w:cs="仿宋_GB2312" w:eastAsia="仿宋_GB2312"/>
                      <w:sz w:val="20"/>
                      <w:b/>
                      <w:u w:val="single"/>
                    </w:rPr>
                    <w:t>（说明：该项目具体行程以最终实际行程为准）</w:t>
                  </w:r>
                  <w:r>
                    <w:rPr>
                      <w:rFonts w:ascii="仿宋_GB2312" w:hAnsi="仿宋_GB2312" w:cs="仿宋_GB2312" w:eastAsia="仿宋_GB2312"/>
                      <w:sz w:val="24"/>
                      <w:u w:val="single"/>
                    </w:rPr>
                    <w:t xml:space="preserve"> </w:t>
                  </w:r>
                </w:p>
                <w:p>
                  <w:pPr>
                    <w:pStyle w:val="null3"/>
                    <w:jc w:val="both"/>
                  </w:pPr>
                  <w:r>
                    <w:rPr>
                      <w:rFonts w:ascii="仿宋_GB2312" w:hAnsi="仿宋_GB2312" w:cs="仿宋_GB2312" w:eastAsia="仿宋_GB2312"/>
                      <w:sz w:val="20"/>
                      <w:u w:val="single"/>
                    </w:rPr>
                    <w:t>二、服务要求</w:t>
                  </w:r>
                </w:p>
                <w:p>
                  <w:pPr>
                    <w:pStyle w:val="null3"/>
                    <w:ind w:firstLine="400"/>
                    <w:jc w:val="both"/>
                  </w:pPr>
                  <w:r>
                    <w:rPr>
                      <w:rFonts w:ascii="仿宋_GB2312" w:hAnsi="仿宋_GB2312" w:cs="仿宋_GB2312" w:eastAsia="仿宋_GB2312"/>
                      <w:sz w:val="20"/>
                    </w:rPr>
                    <w:t>1.负责与展会组织方或展会国内一级代理机构联系确定展会展位</w:t>
                  </w:r>
                  <w:r>
                    <w:rPr>
                      <w:rFonts w:ascii="仿宋_GB2312" w:hAnsi="仿宋_GB2312" w:cs="仿宋_GB2312" w:eastAsia="仿宋_GB2312"/>
                      <w:sz w:val="20"/>
                    </w:rPr>
                    <w:t>（</w:t>
                  </w:r>
                  <w:r>
                    <w:rPr>
                      <w:rFonts w:ascii="仿宋_GB2312" w:hAnsi="仿宋_GB2312" w:cs="仿宋_GB2312" w:eastAsia="仿宋_GB2312"/>
                      <w:sz w:val="20"/>
                    </w:rPr>
                    <w:t>每个标准展位费用预算不得高于</w:t>
                  </w:r>
                  <w:r>
                    <w:rPr>
                      <w:rFonts w:ascii="仿宋_GB2312" w:hAnsi="仿宋_GB2312" w:cs="仿宋_GB2312" w:eastAsia="仿宋_GB2312"/>
                      <w:sz w:val="20"/>
                    </w:rPr>
                    <w:t>60000元）</w:t>
                  </w:r>
                  <w:r>
                    <w:rPr>
                      <w:rFonts w:ascii="仿宋_GB2312" w:hAnsi="仿宋_GB2312" w:cs="仿宋_GB2312" w:eastAsia="仿宋_GB2312"/>
                      <w:sz w:val="20"/>
                    </w:rPr>
                    <w:t>，并组织我省企业参加展会</w:t>
                  </w:r>
                  <w:r>
                    <w:rPr>
                      <w:rFonts w:ascii="仿宋_GB2312" w:hAnsi="仿宋_GB2312" w:cs="仿宋_GB2312" w:eastAsia="仿宋_GB2312"/>
                      <w:sz w:val="20"/>
                    </w:rPr>
                    <w:t>。</w:t>
                  </w:r>
                  <w:r>
                    <w:rPr>
                      <w:rFonts w:ascii="仿宋_GB2312" w:hAnsi="仿宋_GB2312" w:cs="仿宋_GB2312" w:eastAsia="仿宋_GB2312"/>
                      <w:sz w:val="20"/>
                    </w:rPr>
                    <w:t>其中组织企业数不少于</w:t>
                  </w:r>
                  <w:r>
                    <w:rPr>
                      <w:rFonts w:ascii="仿宋_GB2312" w:hAnsi="仿宋_GB2312" w:cs="仿宋_GB2312" w:eastAsia="仿宋_GB2312"/>
                      <w:sz w:val="20"/>
                    </w:rPr>
                    <w:t>10家</w:t>
                  </w:r>
                  <w:r>
                    <w:rPr>
                      <w:rFonts w:ascii="仿宋_GB2312" w:hAnsi="仿宋_GB2312" w:cs="仿宋_GB2312" w:eastAsia="仿宋_GB2312"/>
                      <w:sz w:val="20"/>
                    </w:rPr>
                    <w:t>（以实际企业法人予以认定，少于</w:t>
                  </w:r>
                  <w:r>
                    <w:rPr>
                      <w:rFonts w:ascii="仿宋_GB2312" w:hAnsi="仿宋_GB2312" w:cs="仿宋_GB2312" w:eastAsia="仿宋_GB2312"/>
                      <w:sz w:val="20"/>
                    </w:rPr>
                    <w:t>10家不予支持）</w:t>
                  </w:r>
                  <w:r>
                    <w:rPr>
                      <w:rFonts w:ascii="仿宋_GB2312" w:hAnsi="仿宋_GB2312" w:cs="仿宋_GB2312" w:eastAsia="仿宋_GB2312"/>
                      <w:sz w:val="20"/>
                    </w:rPr>
                    <w:t>；对</w:t>
                  </w:r>
                  <w:r>
                    <w:rPr>
                      <w:rFonts w:ascii="仿宋_GB2312" w:hAnsi="仿宋_GB2312" w:cs="仿宋_GB2312" w:eastAsia="仿宋_GB2312"/>
                      <w:sz w:val="20"/>
                    </w:rPr>
                    <w:t>202</w:t>
                  </w:r>
                  <w:r>
                    <w:rPr>
                      <w:rFonts w:ascii="仿宋_GB2312" w:hAnsi="仿宋_GB2312" w:cs="仿宋_GB2312" w:eastAsia="仿宋_GB2312"/>
                      <w:sz w:val="20"/>
                    </w:rPr>
                    <w:t>4</w:t>
                  </w:r>
                  <w:r>
                    <w:rPr>
                      <w:rFonts w:ascii="仿宋_GB2312" w:hAnsi="仿宋_GB2312" w:cs="仿宋_GB2312" w:eastAsia="仿宋_GB2312"/>
                      <w:sz w:val="20"/>
                    </w:rPr>
                    <w:t>年度进出口额超过</w:t>
                  </w:r>
                  <w:r>
                    <w:rPr>
                      <w:rFonts w:ascii="仿宋_GB2312" w:hAnsi="仿宋_GB2312" w:cs="仿宋_GB2312" w:eastAsia="仿宋_GB2312"/>
                      <w:sz w:val="20"/>
                    </w:rPr>
                    <w:t>6500万美元的企业可补贴2个展位，对进出口额在6500万美元以下的只补贴1个展位）</w:t>
                  </w:r>
                  <w:r>
                    <w:rPr>
                      <w:rFonts w:ascii="仿宋_GB2312" w:hAnsi="仿宋_GB2312" w:cs="仿宋_GB2312" w:eastAsia="仿宋_GB2312"/>
                      <w:sz w:val="20"/>
                    </w:rPr>
                    <w:t>，</w:t>
                  </w:r>
                  <w:r>
                    <w:rPr>
                      <w:rFonts w:ascii="仿宋_GB2312" w:hAnsi="仿宋_GB2312" w:cs="仿宋_GB2312" w:eastAsia="仿宋_GB2312"/>
                      <w:sz w:val="20"/>
                    </w:rPr>
                    <w:t>参展企业中</w:t>
                  </w:r>
                  <w:r>
                    <w:rPr>
                      <w:rFonts w:ascii="仿宋_GB2312" w:hAnsi="仿宋_GB2312" w:cs="仿宋_GB2312" w:eastAsia="仿宋_GB2312"/>
                      <w:sz w:val="20"/>
                    </w:rPr>
                    <w:t>无</w:t>
                  </w:r>
                  <w:r>
                    <w:rPr>
                      <w:rFonts w:ascii="仿宋_GB2312" w:hAnsi="仿宋_GB2312" w:cs="仿宋_GB2312" w:eastAsia="仿宋_GB2312"/>
                      <w:sz w:val="20"/>
                    </w:rPr>
                    <w:t>进出口</w:t>
                  </w:r>
                  <w:r>
                    <w:rPr>
                      <w:rFonts w:ascii="仿宋_GB2312" w:hAnsi="仿宋_GB2312" w:cs="仿宋_GB2312" w:eastAsia="仿宋_GB2312"/>
                      <w:sz w:val="20"/>
                    </w:rPr>
                    <w:t>业绩企业不得超过参展企业总数的</w:t>
                  </w:r>
                  <w:r>
                    <w:rPr>
                      <w:rFonts w:ascii="仿宋_GB2312" w:hAnsi="仿宋_GB2312" w:cs="仿宋_GB2312" w:eastAsia="仿宋_GB2312"/>
                      <w:sz w:val="20"/>
                    </w:rPr>
                    <w:t>50%。</w:t>
                  </w:r>
                </w:p>
                <w:p>
                  <w:pPr>
                    <w:pStyle w:val="null3"/>
                    <w:ind w:firstLine="400"/>
                    <w:jc w:val="both"/>
                  </w:pPr>
                  <w:r>
                    <w:rPr>
                      <w:rFonts w:ascii="仿宋_GB2312" w:hAnsi="仿宋_GB2312" w:cs="仿宋_GB2312" w:eastAsia="仿宋_GB2312"/>
                      <w:sz w:val="20"/>
                    </w:rPr>
                    <w:t>2.负责组织参展企业人员有关商务礼仪、谈判技巧、产品报价、出国纪律等方面内容的培训，负责办理参展企业人员出国手续，组织企业人员按时参加展会，并负责安排</w:t>
                  </w:r>
                  <w:r>
                    <w:rPr>
                      <w:rFonts w:ascii="仿宋_GB2312" w:hAnsi="仿宋_GB2312" w:cs="仿宋_GB2312" w:eastAsia="仿宋_GB2312"/>
                      <w:sz w:val="20"/>
                    </w:rPr>
                    <w:t>参展</w:t>
                  </w:r>
                  <w:r>
                    <w:rPr>
                      <w:rFonts w:ascii="仿宋_GB2312" w:hAnsi="仿宋_GB2312" w:cs="仿宋_GB2312" w:eastAsia="仿宋_GB2312"/>
                      <w:sz w:val="20"/>
                    </w:rPr>
                    <w:t>人员食宿</w:t>
                  </w:r>
                  <w:r>
                    <w:rPr>
                      <w:rFonts w:ascii="仿宋_GB2312" w:hAnsi="仿宋_GB2312" w:cs="仿宋_GB2312" w:eastAsia="仿宋_GB2312"/>
                      <w:sz w:val="20"/>
                    </w:rPr>
                    <w:t>（</w:t>
                  </w:r>
                  <w:r>
                    <w:rPr>
                      <w:rFonts w:ascii="仿宋_GB2312" w:hAnsi="仿宋_GB2312" w:cs="仿宋_GB2312" w:eastAsia="仿宋_GB2312"/>
                      <w:sz w:val="20"/>
                    </w:rPr>
                    <w:t>每家参展企业可补贴境外食宿费用每户企业不超过</w:t>
                  </w:r>
                  <w:r>
                    <w:rPr>
                      <w:rFonts w:ascii="仿宋_GB2312" w:hAnsi="仿宋_GB2312" w:cs="仿宋_GB2312" w:eastAsia="仿宋_GB2312"/>
                      <w:sz w:val="20"/>
                    </w:rPr>
                    <w:t>3667元）</w:t>
                  </w:r>
                  <w:r>
                    <w:rPr>
                      <w:rFonts w:ascii="仿宋_GB2312" w:hAnsi="仿宋_GB2312" w:cs="仿宋_GB2312" w:eastAsia="仿宋_GB2312"/>
                      <w:sz w:val="20"/>
                    </w:rPr>
                    <w:t>及交通、展会期间翻译等事项，承办单位必须不少于</w:t>
                  </w:r>
                  <w:r>
                    <w:rPr>
                      <w:rFonts w:ascii="仿宋_GB2312" w:hAnsi="仿宋_GB2312" w:cs="仿宋_GB2312" w:eastAsia="仿宋_GB2312"/>
                      <w:sz w:val="20"/>
                    </w:rPr>
                    <w:t>2人全程参与展会的组织；</w:t>
                  </w:r>
                </w:p>
                <w:p>
                  <w:pPr>
                    <w:pStyle w:val="null3"/>
                    <w:ind w:firstLine="400"/>
                    <w:jc w:val="both"/>
                  </w:pPr>
                  <w:r>
                    <w:rPr>
                      <w:rFonts w:ascii="仿宋_GB2312" w:hAnsi="仿宋_GB2312" w:cs="仿宋_GB2312" w:eastAsia="仿宋_GB2312"/>
                      <w:sz w:val="20"/>
                    </w:rPr>
                    <w:t>3.负责做好参展企业的展品运输及报关、报检等相关手续（商务厅对展品运输费及报关、报检费用给予补助，补助费每</w:t>
                  </w:r>
                  <w:r>
                    <w:rPr>
                      <w:rFonts w:ascii="仿宋_GB2312" w:hAnsi="仿宋_GB2312" w:cs="仿宋_GB2312" w:eastAsia="仿宋_GB2312"/>
                      <w:sz w:val="20"/>
                    </w:rPr>
                    <w:t>家</w:t>
                  </w:r>
                  <w:r>
                    <w:rPr>
                      <w:rFonts w:ascii="仿宋_GB2312" w:hAnsi="仿宋_GB2312" w:cs="仿宋_GB2312" w:eastAsia="仿宋_GB2312"/>
                      <w:sz w:val="20"/>
                    </w:rPr>
                    <w:t>企业不超过</w:t>
                  </w:r>
                  <w:r>
                    <w:rPr>
                      <w:rFonts w:ascii="仿宋_GB2312" w:hAnsi="仿宋_GB2312" w:cs="仿宋_GB2312" w:eastAsia="仿宋_GB2312"/>
                      <w:sz w:val="20"/>
                    </w:rPr>
                    <w:t>5000元）；</w:t>
                  </w:r>
                </w:p>
                <w:p>
                  <w:pPr>
                    <w:pStyle w:val="null3"/>
                    <w:ind w:firstLine="400"/>
                    <w:jc w:val="both"/>
                  </w:pPr>
                  <w:r>
                    <w:rPr>
                      <w:rFonts w:ascii="仿宋_GB2312" w:hAnsi="仿宋_GB2312" w:cs="仿宋_GB2312" w:eastAsia="仿宋_GB2312"/>
                      <w:sz w:val="20"/>
                    </w:rPr>
                    <w:t>4.负责做好公共布展，其中公共布展费用</w:t>
                  </w:r>
                  <w:r>
                    <w:rPr>
                      <w:rFonts w:ascii="仿宋_GB2312" w:hAnsi="仿宋_GB2312" w:cs="仿宋_GB2312" w:eastAsia="仿宋_GB2312"/>
                      <w:sz w:val="20"/>
                    </w:rPr>
                    <w:t>已包含在采购预算中</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5.负责先行垫付展位费，标准内的运输费及报关、报检费用和标准内的公共布展费用</w:t>
                  </w:r>
                  <w:r>
                    <w:rPr>
                      <w:rFonts w:ascii="仿宋_GB2312" w:hAnsi="仿宋_GB2312" w:cs="仿宋_GB2312" w:eastAsia="仿宋_GB2312"/>
                      <w:sz w:val="20"/>
                    </w:rPr>
                    <w:t>以及人员境外食宿补贴</w:t>
                  </w:r>
                  <w:r>
                    <w:rPr>
                      <w:rFonts w:ascii="仿宋_GB2312" w:hAnsi="仿宋_GB2312" w:cs="仿宋_GB2312" w:eastAsia="仿宋_GB2312"/>
                      <w:sz w:val="20"/>
                    </w:rPr>
                    <w:t>，待展会结束后由商务厅按标准核销；</w:t>
                  </w:r>
                </w:p>
                <w:p>
                  <w:pPr>
                    <w:pStyle w:val="null3"/>
                    <w:ind w:firstLine="400"/>
                    <w:jc w:val="left"/>
                  </w:pPr>
                  <w:r>
                    <w:rPr>
                      <w:rFonts w:ascii="仿宋_GB2312" w:hAnsi="仿宋_GB2312" w:cs="仿宋_GB2312" w:eastAsia="仿宋_GB2312"/>
                      <w:sz w:val="20"/>
                    </w:rPr>
                    <w:t>6.承办单位服务为8万元。</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标的名称：亚洲国际水果蔬菜展</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860"/>
            </w:tblGrid>
            <w:tr>
              <w:tc>
                <w:tcPr>
                  <w:tcW w:type="dxa" w:w="1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一、项目概况</w:t>
                  </w:r>
                </w:p>
                <w:tbl>
                  <w:tblPr>
                    <w:tblBorders>
                      <w:top w:val="none" w:color="000000" w:sz="4"/>
                      <w:left w:val="none" w:color="000000" w:sz="4"/>
                      <w:bottom w:val="none" w:color="000000" w:sz="4"/>
                      <w:right w:val="none" w:color="000000" w:sz="4"/>
                      <w:insideH w:val="none"/>
                      <w:insideV w:val="none"/>
                    </w:tblBorders>
                  </w:tblPr>
                  <w:tblGrid>
                    <w:gridCol w:w="274"/>
                    <w:gridCol w:w="274"/>
                    <w:gridCol w:w="274"/>
                    <w:gridCol w:w="274"/>
                    <w:gridCol w:w="274"/>
                    <w:gridCol w:w="274"/>
                  </w:tblGrid>
                  <w:tr>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国别</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城市</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展会名称</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展览</w:t>
                        </w:r>
                      </w:p>
                      <w:p>
                        <w:pPr>
                          <w:pStyle w:val="null3"/>
                        </w:pPr>
                        <w:r>
                          <w:rPr>
                            <w:rFonts w:ascii="仿宋_GB2312" w:hAnsi="仿宋_GB2312" w:cs="仿宋_GB2312" w:eastAsia="仿宋_GB2312"/>
                            <w:sz w:val="19"/>
                          </w:rPr>
                          <w:t>日期</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展品</w:t>
                        </w:r>
                      </w:p>
                      <w:p>
                        <w:pPr>
                          <w:pStyle w:val="null3"/>
                        </w:pPr>
                        <w:r>
                          <w:rPr>
                            <w:rFonts w:ascii="仿宋_GB2312" w:hAnsi="仿宋_GB2312" w:cs="仿宋_GB2312" w:eastAsia="仿宋_GB2312"/>
                            <w:sz w:val="19"/>
                          </w:rPr>
                          <w:t>范围</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采购预算</w:t>
                        </w:r>
                      </w:p>
                      <w:p>
                        <w:pPr>
                          <w:pStyle w:val="null3"/>
                        </w:pPr>
                        <w:r>
                          <w:rPr>
                            <w:rFonts w:ascii="仿宋_GB2312" w:hAnsi="仿宋_GB2312" w:cs="仿宋_GB2312" w:eastAsia="仿宋_GB2312"/>
                            <w:sz w:val="19"/>
                          </w:rPr>
                          <w:t>（万元）</w:t>
                        </w:r>
                      </w:p>
                    </w:tc>
                  </w:tr>
                  <w:tr>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香港</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香港</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亚洲国际水果蔬菜展项目</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2025</w:t>
                        </w:r>
                        <w:r>
                          <w:rPr>
                            <w:rFonts w:ascii="仿宋_GB2312" w:hAnsi="仿宋_GB2312" w:cs="仿宋_GB2312" w:eastAsia="仿宋_GB2312"/>
                            <w:sz w:val="19"/>
                          </w:rPr>
                          <w:t>年</w:t>
                        </w:r>
                        <w:r>
                          <w:rPr>
                            <w:rFonts w:ascii="仿宋_GB2312" w:hAnsi="仿宋_GB2312" w:cs="仿宋_GB2312" w:eastAsia="仿宋_GB2312"/>
                            <w:sz w:val="19"/>
                          </w:rPr>
                          <w:t>9</w:t>
                        </w:r>
                        <w:r>
                          <w:rPr>
                            <w:rFonts w:ascii="仿宋_GB2312" w:hAnsi="仿宋_GB2312" w:cs="仿宋_GB2312" w:eastAsia="仿宋_GB2312"/>
                            <w:sz w:val="19"/>
                          </w:rPr>
                          <w:t>月</w:t>
                        </w:r>
                        <w:r>
                          <w:rPr>
                            <w:rFonts w:ascii="仿宋_GB2312" w:hAnsi="仿宋_GB2312" w:cs="仿宋_GB2312" w:eastAsia="仿宋_GB2312"/>
                            <w:sz w:val="19"/>
                          </w:rPr>
                          <w:t>3</w:t>
                        </w:r>
                        <w:r>
                          <w:rPr>
                            <w:rFonts w:ascii="仿宋_GB2312" w:hAnsi="仿宋_GB2312" w:cs="仿宋_GB2312" w:eastAsia="仿宋_GB2312"/>
                            <w:sz w:val="19"/>
                          </w:rPr>
                          <w:t>日</w:t>
                        </w:r>
                        <w:r>
                          <w:rPr>
                            <w:rFonts w:ascii="仿宋_GB2312" w:hAnsi="仿宋_GB2312" w:cs="仿宋_GB2312" w:eastAsia="仿宋_GB2312"/>
                            <w:sz w:val="19"/>
                          </w:rPr>
                          <w:t>-2025</w:t>
                        </w:r>
                        <w:r>
                          <w:rPr>
                            <w:rFonts w:ascii="仿宋_GB2312" w:hAnsi="仿宋_GB2312" w:cs="仿宋_GB2312" w:eastAsia="仿宋_GB2312"/>
                            <w:sz w:val="19"/>
                          </w:rPr>
                          <w:t>年</w:t>
                        </w:r>
                        <w:r>
                          <w:rPr>
                            <w:rFonts w:ascii="仿宋_GB2312" w:hAnsi="仿宋_GB2312" w:cs="仿宋_GB2312" w:eastAsia="仿宋_GB2312"/>
                            <w:sz w:val="19"/>
                          </w:rPr>
                          <w:t>9</w:t>
                        </w:r>
                        <w:r>
                          <w:rPr>
                            <w:rFonts w:ascii="仿宋_GB2312" w:hAnsi="仿宋_GB2312" w:cs="仿宋_GB2312" w:eastAsia="仿宋_GB2312"/>
                            <w:sz w:val="19"/>
                          </w:rPr>
                          <w:t>月</w:t>
                        </w:r>
                        <w:r>
                          <w:rPr>
                            <w:rFonts w:ascii="仿宋_GB2312" w:hAnsi="仿宋_GB2312" w:cs="仿宋_GB2312" w:eastAsia="仿宋_GB2312"/>
                            <w:sz w:val="19"/>
                          </w:rPr>
                          <w:t>5</w:t>
                        </w:r>
                        <w:r>
                          <w:rPr>
                            <w:rFonts w:ascii="仿宋_GB2312" w:hAnsi="仿宋_GB2312" w:cs="仿宋_GB2312" w:eastAsia="仿宋_GB2312"/>
                            <w:sz w:val="19"/>
                          </w:rPr>
                          <w:t>日</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水果蔬菜</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1</w:t>
                        </w: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其中包含公共布展费</w:t>
                        </w:r>
                        <w:r>
                          <w:rPr>
                            <w:rFonts w:ascii="仿宋_GB2312" w:hAnsi="仿宋_GB2312" w:cs="仿宋_GB2312" w:eastAsia="仿宋_GB2312"/>
                            <w:sz w:val="19"/>
                          </w:rPr>
                          <w:t>10</w:t>
                        </w:r>
                        <w:r>
                          <w:rPr>
                            <w:rFonts w:ascii="仿宋_GB2312" w:hAnsi="仿宋_GB2312" w:cs="仿宋_GB2312" w:eastAsia="仿宋_GB2312"/>
                            <w:sz w:val="19"/>
                          </w:rPr>
                          <w:t>万元）</w:t>
                        </w:r>
                      </w:p>
                    </w:tc>
                  </w:tr>
                </w:tbl>
                <w:p>
                  <w:pPr>
                    <w:pStyle w:val="null3"/>
                    <w:jc w:val="both"/>
                  </w:pPr>
                  <w:r>
                    <w:rPr>
                      <w:rFonts w:ascii="仿宋_GB2312" w:hAnsi="仿宋_GB2312" w:cs="仿宋_GB2312" w:eastAsia="仿宋_GB2312"/>
                      <w:sz w:val="20"/>
                      <w:b/>
                      <w:u w:val="single"/>
                    </w:rPr>
                    <w:t>（说明：该项目具体行程以最终实际行程为准）</w:t>
                  </w:r>
                  <w:r>
                    <w:rPr>
                      <w:rFonts w:ascii="仿宋_GB2312" w:hAnsi="仿宋_GB2312" w:cs="仿宋_GB2312" w:eastAsia="仿宋_GB2312"/>
                      <w:sz w:val="24"/>
                      <w:u w:val="single"/>
                    </w:rPr>
                    <w:t xml:space="preserve"> </w:t>
                  </w:r>
                </w:p>
                <w:p>
                  <w:pPr>
                    <w:pStyle w:val="null3"/>
                    <w:jc w:val="both"/>
                  </w:pPr>
                  <w:r>
                    <w:rPr>
                      <w:rFonts w:ascii="仿宋_GB2312" w:hAnsi="仿宋_GB2312" w:cs="仿宋_GB2312" w:eastAsia="仿宋_GB2312"/>
                      <w:sz w:val="20"/>
                      <w:u w:val="single"/>
                    </w:rPr>
                    <w:t>二、服务要求</w:t>
                  </w:r>
                </w:p>
                <w:p>
                  <w:pPr>
                    <w:pStyle w:val="null3"/>
                    <w:ind w:firstLine="400"/>
                    <w:jc w:val="both"/>
                  </w:pPr>
                  <w:r>
                    <w:rPr>
                      <w:rFonts w:ascii="仿宋_GB2312" w:hAnsi="仿宋_GB2312" w:cs="仿宋_GB2312" w:eastAsia="仿宋_GB2312"/>
                      <w:sz w:val="20"/>
                    </w:rPr>
                    <w:t>1.负责与展会组织方或展会国内一级代理机构联系确定展会展位</w:t>
                  </w:r>
                  <w:r>
                    <w:rPr>
                      <w:rFonts w:ascii="仿宋_GB2312" w:hAnsi="仿宋_GB2312" w:cs="仿宋_GB2312" w:eastAsia="仿宋_GB2312"/>
                      <w:sz w:val="20"/>
                    </w:rPr>
                    <w:t>（</w:t>
                  </w:r>
                  <w:r>
                    <w:rPr>
                      <w:rFonts w:ascii="仿宋_GB2312" w:hAnsi="仿宋_GB2312" w:cs="仿宋_GB2312" w:eastAsia="仿宋_GB2312"/>
                      <w:sz w:val="20"/>
                    </w:rPr>
                    <w:t>每个标准展位费用预算不得高于</w:t>
                  </w:r>
                  <w:r>
                    <w:rPr>
                      <w:rFonts w:ascii="仿宋_GB2312" w:hAnsi="仿宋_GB2312" w:cs="仿宋_GB2312" w:eastAsia="仿宋_GB2312"/>
                      <w:sz w:val="20"/>
                    </w:rPr>
                    <w:t>44000元）</w:t>
                  </w:r>
                  <w:r>
                    <w:rPr>
                      <w:rFonts w:ascii="仿宋_GB2312" w:hAnsi="仿宋_GB2312" w:cs="仿宋_GB2312" w:eastAsia="仿宋_GB2312"/>
                      <w:sz w:val="20"/>
                    </w:rPr>
                    <w:t>，并组织我省企业参加展会</w:t>
                  </w:r>
                  <w:r>
                    <w:rPr>
                      <w:rFonts w:ascii="仿宋_GB2312" w:hAnsi="仿宋_GB2312" w:cs="仿宋_GB2312" w:eastAsia="仿宋_GB2312"/>
                      <w:sz w:val="20"/>
                    </w:rPr>
                    <w:t>。</w:t>
                  </w:r>
                  <w:r>
                    <w:rPr>
                      <w:rFonts w:ascii="仿宋_GB2312" w:hAnsi="仿宋_GB2312" w:cs="仿宋_GB2312" w:eastAsia="仿宋_GB2312"/>
                      <w:sz w:val="20"/>
                    </w:rPr>
                    <w:t>其中组织企业数不少于</w:t>
                  </w:r>
                  <w:r>
                    <w:rPr>
                      <w:rFonts w:ascii="仿宋_GB2312" w:hAnsi="仿宋_GB2312" w:cs="仿宋_GB2312" w:eastAsia="仿宋_GB2312"/>
                      <w:sz w:val="20"/>
                    </w:rPr>
                    <w:t>10家</w:t>
                  </w:r>
                  <w:r>
                    <w:rPr>
                      <w:rFonts w:ascii="仿宋_GB2312" w:hAnsi="仿宋_GB2312" w:cs="仿宋_GB2312" w:eastAsia="仿宋_GB2312"/>
                      <w:sz w:val="20"/>
                    </w:rPr>
                    <w:t>（以实际企业法人予以认定，少于</w:t>
                  </w:r>
                  <w:r>
                    <w:rPr>
                      <w:rFonts w:ascii="仿宋_GB2312" w:hAnsi="仿宋_GB2312" w:cs="仿宋_GB2312" w:eastAsia="仿宋_GB2312"/>
                      <w:sz w:val="20"/>
                    </w:rPr>
                    <w:t>10家不予支持）</w:t>
                  </w:r>
                  <w:r>
                    <w:rPr>
                      <w:rFonts w:ascii="仿宋_GB2312" w:hAnsi="仿宋_GB2312" w:cs="仿宋_GB2312" w:eastAsia="仿宋_GB2312"/>
                      <w:sz w:val="20"/>
                    </w:rPr>
                    <w:t>；对</w:t>
                  </w:r>
                  <w:r>
                    <w:rPr>
                      <w:rFonts w:ascii="仿宋_GB2312" w:hAnsi="仿宋_GB2312" w:cs="仿宋_GB2312" w:eastAsia="仿宋_GB2312"/>
                      <w:sz w:val="20"/>
                    </w:rPr>
                    <w:t>202</w:t>
                  </w:r>
                  <w:r>
                    <w:rPr>
                      <w:rFonts w:ascii="仿宋_GB2312" w:hAnsi="仿宋_GB2312" w:cs="仿宋_GB2312" w:eastAsia="仿宋_GB2312"/>
                      <w:sz w:val="20"/>
                    </w:rPr>
                    <w:t>4</w:t>
                  </w:r>
                  <w:r>
                    <w:rPr>
                      <w:rFonts w:ascii="仿宋_GB2312" w:hAnsi="仿宋_GB2312" w:cs="仿宋_GB2312" w:eastAsia="仿宋_GB2312"/>
                      <w:sz w:val="20"/>
                    </w:rPr>
                    <w:t>年度进出口额超过</w:t>
                  </w:r>
                  <w:r>
                    <w:rPr>
                      <w:rFonts w:ascii="仿宋_GB2312" w:hAnsi="仿宋_GB2312" w:cs="仿宋_GB2312" w:eastAsia="仿宋_GB2312"/>
                      <w:sz w:val="20"/>
                    </w:rPr>
                    <w:t>6500万美元的企业可补贴2个展位，对进出口额在6500万美元以下的只补贴1个展位）</w:t>
                  </w:r>
                  <w:r>
                    <w:rPr>
                      <w:rFonts w:ascii="仿宋_GB2312" w:hAnsi="仿宋_GB2312" w:cs="仿宋_GB2312" w:eastAsia="仿宋_GB2312"/>
                      <w:sz w:val="20"/>
                    </w:rPr>
                    <w:t>，</w:t>
                  </w:r>
                  <w:r>
                    <w:rPr>
                      <w:rFonts w:ascii="仿宋_GB2312" w:hAnsi="仿宋_GB2312" w:cs="仿宋_GB2312" w:eastAsia="仿宋_GB2312"/>
                      <w:sz w:val="20"/>
                    </w:rPr>
                    <w:t>参展企业中</w:t>
                  </w:r>
                  <w:r>
                    <w:rPr>
                      <w:rFonts w:ascii="仿宋_GB2312" w:hAnsi="仿宋_GB2312" w:cs="仿宋_GB2312" w:eastAsia="仿宋_GB2312"/>
                      <w:sz w:val="20"/>
                    </w:rPr>
                    <w:t>无</w:t>
                  </w:r>
                  <w:r>
                    <w:rPr>
                      <w:rFonts w:ascii="仿宋_GB2312" w:hAnsi="仿宋_GB2312" w:cs="仿宋_GB2312" w:eastAsia="仿宋_GB2312"/>
                      <w:sz w:val="20"/>
                    </w:rPr>
                    <w:t>进出口</w:t>
                  </w:r>
                  <w:r>
                    <w:rPr>
                      <w:rFonts w:ascii="仿宋_GB2312" w:hAnsi="仿宋_GB2312" w:cs="仿宋_GB2312" w:eastAsia="仿宋_GB2312"/>
                      <w:sz w:val="20"/>
                    </w:rPr>
                    <w:t>业绩企业不得超过参展企业总数的</w:t>
                  </w:r>
                  <w:r>
                    <w:rPr>
                      <w:rFonts w:ascii="仿宋_GB2312" w:hAnsi="仿宋_GB2312" w:cs="仿宋_GB2312" w:eastAsia="仿宋_GB2312"/>
                      <w:sz w:val="20"/>
                    </w:rPr>
                    <w:t>50%。</w:t>
                  </w:r>
                </w:p>
                <w:p>
                  <w:pPr>
                    <w:pStyle w:val="null3"/>
                    <w:ind w:firstLine="400"/>
                    <w:jc w:val="both"/>
                  </w:pPr>
                  <w:r>
                    <w:rPr>
                      <w:rFonts w:ascii="仿宋_GB2312" w:hAnsi="仿宋_GB2312" w:cs="仿宋_GB2312" w:eastAsia="仿宋_GB2312"/>
                      <w:sz w:val="20"/>
                    </w:rPr>
                    <w:t>2.负责组织参展企业人员有关商务礼仪、谈判技巧、产品报价、出国纪律等方面内容的培训，负责办理参展企业人员出国手续，组织企业人员按时参加展会，并负责安排</w:t>
                  </w:r>
                  <w:r>
                    <w:rPr>
                      <w:rFonts w:ascii="仿宋_GB2312" w:hAnsi="仿宋_GB2312" w:cs="仿宋_GB2312" w:eastAsia="仿宋_GB2312"/>
                      <w:sz w:val="20"/>
                    </w:rPr>
                    <w:t>参展</w:t>
                  </w:r>
                  <w:r>
                    <w:rPr>
                      <w:rFonts w:ascii="仿宋_GB2312" w:hAnsi="仿宋_GB2312" w:cs="仿宋_GB2312" w:eastAsia="仿宋_GB2312"/>
                      <w:sz w:val="20"/>
                    </w:rPr>
                    <w:t>人员食宿</w:t>
                  </w:r>
                  <w:r>
                    <w:rPr>
                      <w:rFonts w:ascii="仿宋_GB2312" w:hAnsi="仿宋_GB2312" w:cs="仿宋_GB2312" w:eastAsia="仿宋_GB2312"/>
                      <w:sz w:val="20"/>
                    </w:rPr>
                    <w:t>（</w:t>
                  </w:r>
                  <w:r>
                    <w:rPr>
                      <w:rFonts w:ascii="仿宋_GB2312" w:hAnsi="仿宋_GB2312" w:cs="仿宋_GB2312" w:eastAsia="仿宋_GB2312"/>
                      <w:sz w:val="20"/>
                    </w:rPr>
                    <w:t>每家参展企业可补贴境外食宿费用每户企业不超过</w:t>
                  </w:r>
                  <w:r>
                    <w:rPr>
                      <w:rFonts w:ascii="仿宋_GB2312" w:hAnsi="仿宋_GB2312" w:cs="仿宋_GB2312" w:eastAsia="仿宋_GB2312"/>
                      <w:sz w:val="20"/>
                    </w:rPr>
                    <w:t>5480元）</w:t>
                  </w:r>
                  <w:r>
                    <w:rPr>
                      <w:rFonts w:ascii="仿宋_GB2312" w:hAnsi="仿宋_GB2312" w:cs="仿宋_GB2312" w:eastAsia="仿宋_GB2312"/>
                      <w:sz w:val="20"/>
                    </w:rPr>
                    <w:t>及交通、展会期间翻译等事项，承办单位必须不少于</w:t>
                  </w:r>
                  <w:r>
                    <w:rPr>
                      <w:rFonts w:ascii="仿宋_GB2312" w:hAnsi="仿宋_GB2312" w:cs="仿宋_GB2312" w:eastAsia="仿宋_GB2312"/>
                      <w:sz w:val="20"/>
                    </w:rPr>
                    <w:t>2人全程参与展会的组织；</w:t>
                  </w:r>
                </w:p>
                <w:p>
                  <w:pPr>
                    <w:pStyle w:val="null3"/>
                    <w:ind w:firstLine="400"/>
                    <w:jc w:val="both"/>
                  </w:pPr>
                  <w:r>
                    <w:rPr>
                      <w:rFonts w:ascii="仿宋_GB2312" w:hAnsi="仿宋_GB2312" w:cs="仿宋_GB2312" w:eastAsia="仿宋_GB2312"/>
                      <w:sz w:val="20"/>
                    </w:rPr>
                    <w:t>3.负责做好参展企业的展品运输及报关、报检等相关手续（商务厅对展品运输费及报关、报检费用给予补助，补助费每</w:t>
                  </w:r>
                  <w:r>
                    <w:rPr>
                      <w:rFonts w:ascii="仿宋_GB2312" w:hAnsi="仿宋_GB2312" w:cs="仿宋_GB2312" w:eastAsia="仿宋_GB2312"/>
                      <w:sz w:val="20"/>
                    </w:rPr>
                    <w:t>家</w:t>
                  </w:r>
                  <w:r>
                    <w:rPr>
                      <w:rFonts w:ascii="仿宋_GB2312" w:hAnsi="仿宋_GB2312" w:cs="仿宋_GB2312" w:eastAsia="仿宋_GB2312"/>
                      <w:sz w:val="20"/>
                    </w:rPr>
                    <w:t>企业不超过</w:t>
                  </w:r>
                  <w:r>
                    <w:rPr>
                      <w:rFonts w:ascii="仿宋_GB2312" w:hAnsi="仿宋_GB2312" w:cs="仿宋_GB2312" w:eastAsia="仿宋_GB2312"/>
                      <w:sz w:val="20"/>
                    </w:rPr>
                    <w:t>5000元）；</w:t>
                  </w:r>
                </w:p>
                <w:p>
                  <w:pPr>
                    <w:pStyle w:val="null3"/>
                    <w:ind w:firstLine="400"/>
                    <w:jc w:val="both"/>
                  </w:pPr>
                  <w:r>
                    <w:rPr>
                      <w:rFonts w:ascii="仿宋_GB2312" w:hAnsi="仿宋_GB2312" w:cs="仿宋_GB2312" w:eastAsia="仿宋_GB2312"/>
                      <w:sz w:val="20"/>
                    </w:rPr>
                    <w:t>4.负责做好公共布展，其中公共布展费用</w:t>
                  </w:r>
                  <w:r>
                    <w:rPr>
                      <w:rFonts w:ascii="仿宋_GB2312" w:hAnsi="仿宋_GB2312" w:cs="仿宋_GB2312" w:eastAsia="仿宋_GB2312"/>
                      <w:sz w:val="20"/>
                    </w:rPr>
                    <w:t>已包含在采购预算中</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5.负责先行垫付展位费，标准内的运输费及报关、报检费用和标准内的公共布展费用</w:t>
                  </w:r>
                  <w:r>
                    <w:rPr>
                      <w:rFonts w:ascii="仿宋_GB2312" w:hAnsi="仿宋_GB2312" w:cs="仿宋_GB2312" w:eastAsia="仿宋_GB2312"/>
                      <w:sz w:val="20"/>
                    </w:rPr>
                    <w:t>以及人员境外食宿补贴</w:t>
                  </w:r>
                  <w:r>
                    <w:rPr>
                      <w:rFonts w:ascii="仿宋_GB2312" w:hAnsi="仿宋_GB2312" w:cs="仿宋_GB2312" w:eastAsia="仿宋_GB2312"/>
                      <w:sz w:val="20"/>
                    </w:rPr>
                    <w:t>，待展会结束后由商务厅按标准核销；</w:t>
                  </w:r>
                </w:p>
                <w:p>
                  <w:pPr>
                    <w:pStyle w:val="null3"/>
                    <w:ind w:firstLine="400"/>
                  </w:pPr>
                  <w:r>
                    <w:rPr>
                      <w:rFonts w:ascii="仿宋_GB2312" w:hAnsi="仿宋_GB2312" w:cs="仿宋_GB2312" w:eastAsia="仿宋_GB2312"/>
                      <w:sz w:val="20"/>
                    </w:rPr>
                    <w:t>6.承办单位服务为</w:t>
                  </w:r>
                  <w:r>
                    <w:rPr>
                      <w:rFonts w:ascii="仿宋_GB2312" w:hAnsi="仿宋_GB2312" w:cs="仿宋_GB2312" w:eastAsia="仿宋_GB2312"/>
                      <w:sz w:val="20"/>
                    </w:rPr>
                    <w:t>5</w:t>
                  </w:r>
                  <w:r>
                    <w:rPr>
                      <w:rFonts w:ascii="仿宋_GB2312" w:hAnsi="仿宋_GB2312" w:cs="仿宋_GB2312" w:eastAsia="仿宋_GB2312"/>
                      <w:sz w:val="20"/>
                    </w:rPr>
                    <w:t>万元。</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标的名称：澳大利亚国际食品展</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860"/>
            </w:tblGrid>
            <w:tr>
              <w:tc>
                <w:tcPr>
                  <w:tcW w:type="dxa" w:w="1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一、项目概况</w:t>
                  </w:r>
                </w:p>
                <w:tbl>
                  <w:tblPr>
                    <w:tblBorders>
                      <w:top w:val="none" w:color="000000" w:sz="4"/>
                      <w:left w:val="none" w:color="000000" w:sz="4"/>
                      <w:bottom w:val="none" w:color="000000" w:sz="4"/>
                      <w:right w:val="none" w:color="000000" w:sz="4"/>
                      <w:insideH w:val="none"/>
                      <w:insideV w:val="none"/>
                    </w:tblBorders>
                  </w:tblPr>
                  <w:tblGrid>
                    <w:gridCol w:w="274"/>
                    <w:gridCol w:w="274"/>
                    <w:gridCol w:w="274"/>
                    <w:gridCol w:w="274"/>
                    <w:gridCol w:w="274"/>
                    <w:gridCol w:w="274"/>
                  </w:tblGrid>
                  <w:tr>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国别</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城市</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展会名称</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展览</w:t>
                        </w:r>
                      </w:p>
                      <w:p>
                        <w:pPr>
                          <w:pStyle w:val="null3"/>
                        </w:pPr>
                        <w:r>
                          <w:rPr>
                            <w:rFonts w:ascii="仿宋_GB2312" w:hAnsi="仿宋_GB2312" w:cs="仿宋_GB2312" w:eastAsia="仿宋_GB2312"/>
                            <w:sz w:val="19"/>
                          </w:rPr>
                          <w:t>日期</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展品</w:t>
                        </w:r>
                      </w:p>
                      <w:p>
                        <w:pPr>
                          <w:pStyle w:val="null3"/>
                        </w:pPr>
                        <w:r>
                          <w:rPr>
                            <w:rFonts w:ascii="仿宋_GB2312" w:hAnsi="仿宋_GB2312" w:cs="仿宋_GB2312" w:eastAsia="仿宋_GB2312"/>
                            <w:sz w:val="19"/>
                          </w:rPr>
                          <w:t>范围</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采购预算</w:t>
                        </w:r>
                      </w:p>
                      <w:p>
                        <w:pPr>
                          <w:pStyle w:val="null3"/>
                        </w:pPr>
                        <w:r>
                          <w:rPr>
                            <w:rFonts w:ascii="仿宋_GB2312" w:hAnsi="仿宋_GB2312" w:cs="仿宋_GB2312" w:eastAsia="仿宋_GB2312"/>
                            <w:sz w:val="19"/>
                          </w:rPr>
                          <w:t>（万元）</w:t>
                        </w:r>
                      </w:p>
                    </w:tc>
                  </w:tr>
                  <w:tr>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澳大利亚</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墨尔本</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澳大利亚国际食品展项目</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2025</w:t>
                        </w:r>
                        <w:r>
                          <w:rPr>
                            <w:rFonts w:ascii="仿宋_GB2312" w:hAnsi="仿宋_GB2312" w:cs="仿宋_GB2312" w:eastAsia="仿宋_GB2312"/>
                            <w:sz w:val="19"/>
                          </w:rPr>
                          <w:t>年</w:t>
                        </w:r>
                        <w:r>
                          <w:rPr>
                            <w:rFonts w:ascii="仿宋_GB2312" w:hAnsi="仿宋_GB2312" w:cs="仿宋_GB2312" w:eastAsia="仿宋_GB2312"/>
                            <w:sz w:val="19"/>
                          </w:rPr>
                          <w:t>9</w:t>
                        </w:r>
                        <w:r>
                          <w:rPr>
                            <w:rFonts w:ascii="仿宋_GB2312" w:hAnsi="仿宋_GB2312" w:cs="仿宋_GB2312" w:eastAsia="仿宋_GB2312"/>
                            <w:sz w:val="19"/>
                          </w:rPr>
                          <w:t>月</w:t>
                        </w:r>
                        <w:r>
                          <w:rPr>
                            <w:rFonts w:ascii="仿宋_GB2312" w:hAnsi="仿宋_GB2312" w:cs="仿宋_GB2312" w:eastAsia="仿宋_GB2312"/>
                            <w:sz w:val="19"/>
                          </w:rPr>
                          <w:t>8</w:t>
                        </w:r>
                        <w:r>
                          <w:rPr>
                            <w:rFonts w:ascii="仿宋_GB2312" w:hAnsi="仿宋_GB2312" w:cs="仿宋_GB2312" w:eastAsia="仿宋_GB2312"/>
                            <w:sz w:val="19"/>
                          </w:rPr>
                          <w:t>日</w:t>
                        </w:r>
                        <w:r>
                          <w:rPr>
                            <w:rFonts w:ascii="仿宋_GB2312" w:hAnsi="仿宋_GB2312" w:cs="仿宋_GB2312" w:eastAsia="仿宋_GB2312"/>
                            <w:sz w:val="19"/>
                          </w:rPr>
                          <w:t>-2025</w:t>
                        </w:r>
                        <w:r>
                          <w:rPr>
                            <w:rFonts w:ascii="仿宋_GB2312" w:hAnsi="仿宋_GB2312" w:cs="仿宋_GB2312" w:eastAsia="仿宋_GB2312"/>
                            <w:sz w:val="19"/>
                          </w:rPr>
                          <w:t>年</w:t>
                        </w:r>
                        <w:r>
                          <w:rPr>
                            <w:rFonts w:ascii="仿宋_GB2312" w:hAnsi="仿宋_GB2312" w:cs="仿宋_GB2312" w:eastAsia="仿宋_GB2312"/>
                            <w:sz w:val="19"/>
                          </w:rPr>
                          <w:t>9</w:t>
                        </w:r>
                        <w:r>
                          <w:rPr>
                            <w:rFonts w:ascii="仿宋_GB2312" w:hAnsi="仿宋_GB2312" w:cs="仿宋_GB2312" w:eastAsia="仿宋_GB2312"/>
                            <w:sz w:val="19"/>
                          </w:rPr>
                          <w:t>月</w:t>
                        </w:r>
                        <w:r>
                          <w:rPr>
                            <w:rFonts w:ascii="仿宋_GB2312" w:hAnsi="仿宋_GB2312" w:cs="仿宋_GB2312" w:eastAsia="仿宋_GB2312"/>
                            <w:sz w:val="19"/>
                          </w:rPr>
                          <w:t>11</w:t>
                        </w:r>
                        <w:r>
                          <w:rPr>
                            <w:rFonts w:ascii="仿宋_GB2312" w:hAnsi="仿宋_GB2312" w:cs="仿宋_GB2312" w:eastAsia="仿宋_GB2312"/>
                            <w:sz w:val="19"/>
                          </w:rPr>
                          <w:t>日</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食品</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1</w:t>
                        </w:r>
                        <w:r>
                          <w:rPr>
                            <w:rFonts w:ascii="仿宋_GB2312" w:hAnsi="仿宋_GB2312" w:cs="仿宋_GB2312" w:eastAsia="仿宋_GB2312"/>
                            <w:sz w:val="19"/>
                          </w:rPr>
                          <w:t>7.5</w:t>
                        </w:r>
                        <w:r>
                          <w:rPr>
                            <w:rFonts w:ascii="仿宋_GB2312" w:hAnsi="仿宋_GB2312" w:cs="仿宋_GB2312" w:eastAsia="仿宋_GB2312"/>
                            <w:sz w:val="19"/>
                          </w:rPr>
                          <w:t>（</w:t>
                        </w:r>
                        <w:r>
                          <w:rPr>
                            <w:rFonts w:ascii="仿宋_GB2312" w:hAnsi="仿宋_GB2312" w:cs="仿宋_GB2312" w:eastAsia="仿宋_GB2312"/>
                            <w:sz w:val="19"/>
                          </w:rPr>
                          <w:t>其中包含公共布展费</w:t>
                        </w:r>
                        <w:r>
                          <w:rPr>
                            <w:rFonts w:ascii="仿宋_GB2312" w:hAnsi="仿宋_GB2312" w:cs="仿宋_GB2312" w:eastAsia="仿宋_GB2312"/>
                            <w:sz w:val="19"/>
                          </w:rPr>
                          <w:t>7.5</w:t>
                        </w:r>
                        <w:r>
                          <w:rPr>
                            <w:rFonts w:ascii="仿宋_GB2312" w:hAnsi="仿宋_GB2312" w:cs="仿宋_GB2312" w:eastAsia="仿宋_GB2312"/>
                            <w:sz w:val="19"/>
                          </w:rPr>
                          <w:t>万元）</w:t>
                        </w:r>
                      </w:p>
                    </w:tc>
                  </w:tr>
                </w:tbl>
                <w:p>
                  <w:pPr>
                    <w:pStyle w:val="null3"/>
                    <w:jc w:val="both"/>
                  </w:pPr>
                  <w:r>
                    <w:rPr>
                      <w:rFonts w:ascii="仿宋_GB2312" w:hAnsi="仿宋_GB2312" w:cs="仿宋_GB2312" w:eastAsia="仿宋_GB2312"/>
                      <w:sz w:val="20"/>
                      <w:b/>
                      <w:u w:val="single"/>
                    </w:rPr>
                    <w:t>（说明：该项目具体行程以最终实际行程为准）</w:t>
                  </w:r>
                  <w:r>
                    <w:rPr>
                      <w:rFonts w:ascii="仿宋_GB2312" w:hAnsi="仿宋_GB2312" w:cs="仿宋_GB2312" w:eastAsia="仿宋_GB2312"/>
                      <w:sz w:val="24"/>
                      <w:u w:val="single"/>
                    </w:rPr>
                    <w:t xml:space="preserve"> </w:t>
                  </w:r>
                </w:p>
                <w:p>
                  <w:pPr>
                    <w:pStyle w:val="null3"/>
                    <w:jc w:val="both"/>
                  </w:pPr>
                  <w:r>
                    <w:rPr>
                      <w:rFonts w:ascii="仿宋_GB2312" w:hAnsi="仿宋_GB2312" w:cs="仿宋_GB2312" w:eastAsia="仿宋_GB2312"/>
                      <w:sz w:val="20"/>
                      <w:u w:val="single"/>
                    </w:rPr>
                    <w:t>二、服务要求</w:t>
                  </w:r>
                </w:p>
                <w:p>
                  <w:pPr>
                    <w:pStyle w:val="null3"/>
                    <w:ind w:firstLine="400"/>
                    <w:jc w:val="both"/>
                  </w:pPr>
                  <w:r>
                    <w:rPr>
                      <w:rFonts w:ascii="仿宋_GB2312" w:hAnsi="仿宋_GB2312" w:cs="仿宋_GB2312" w:eastAsia="仿宋_GB2312"/>
                      <w:sz w:val="20"/>
                    </w:rPr>
                    <w:t>1.负责与展会组织方或展会国内一级代理机构联系确定展会展位</w:t>
                  </w:r>
                  <w:r>
                    <w:rPr>
                      <w:rFonts w:ascii="仿宋_GB2312" w:hAnsi="仿宋_GB2312" w:cs="仿宋_GB2312" w:eastAsia="仿宋_GB2312"/>
                      <w:sz w:val="20"/>
                    </w:rPr>
                    <w:t>（</w:t>
                  </w:r>
                  <w:r>
                    <w:rPr>
                      <w:rFonts w:ascii="仿宋_GB2312" w:hAnsi="仿宋_GB2312" w:cs="仿宋_GB2312" w:eastAsia="仿宋_GB2312"/>
                      <w:sz w:val="20"/>
                    </w:rPr>
                    <w:t>每个标准展位费用预算不得高于</w:t>
                  </w:r>
                  <w:r>
                    <w:rPr>
                      <w:rFonts w:ascii="仿宋_GB2312" w:hAnsi="仿宋_GB2312" w:cs="仿宋_GB2312" w:eastAsia="仿宋_GB2312"/>
                      <w:sz w:val="20"/>
                    </w:rPr>
                    <w:t>54000元）</w:t>
                  </w:r>
                  <w:r>
                    <w:rPr>
                      <w:rFonts w:ascii="仿宋_GB2312" w:hAnsi="仿宋_GB2312" w:cs="仿宋_GB2312" w:eastAsia="仿宋_GB2312"/>
                      <w:sz w:val="20"/>
                    </w:rPr>
                    <w:t>，并组织我省企业参加展会</w:t>
                  </w:r>
                  <w:r>
                    <w:rPr>
                      <w:rFonts w:ascii="仿宋_GB2312" w:hAnsi="仿宋_GB2312" w:cs="仿宋_GB2312" w:eastAsia="仿宋_GB2312"/>
                      <w:sz w:val="20"/>
                    </w:rPr>
                    <w:t>。</w:t>
                  </w:r>
                  <w:r>
                    <w:rPr>
                      <w:rFonts w:ascii="仿宋_GB2312" w:hAnsi="仿宋_GB2312" w:cs="仿宋_GB2312" w:eastAsia="仿宋_GB2312"/>
                      <w:sz w:val="20"/>
                    </w:rPr>
                    <w:t>其中组织企业数不少于</w:t>
                  </w:r>
                  <w:r>
                    <w:rPr>
                      <w:rFonts w:ascii="仿宋_GB2312" w:hAnsi="仿宋_GB2312" w:cs="仿宋_GB2312" w:eastAsia="仿宋_GB2312"/>
                      <w:sz w:val="20"/>
                    </w:rPr>
                    <w:t>10家</w:t>
                  </w:r>
                  <w:r>
                    <w:rPr>
                      <w:rFonts w:ascii="仿宋_GB2312" w:hAnsi="仿宋_GB2312" w:cs="仿宋_GB2312" w:eastAsia="仿宋_GB2312"/>
                      <w:sz w:val="20"/>
                    </w:rPr>
                    <w:t>（以实际企业法人予以认定，少于</w:t>
                  </w:r>
                  <w:r>
                    <w:rPr>
                      <w:rFonts w:ascii="仿宋_GB2312" w:hAnsi="仿宋_GB2312" w:cs="仿宋_GB2312" w:eastAsia="仿宋_GB2312"/>
                      <w:sz w:val="20"/>
                    </w:rPr>
                    <w:t>10家不予支持）</w:t>
                  </w:r>
                  <w:r>
                    <w:rPr>
                      <w:rFonts w:ascii="仿宋_GB2312" w:hAnsi="仿宋_GB2312" w:cs="仿宋_GB2312" w:eastAsia="仿宋_GB2312"/>
                      <w:sz w:val="20"/>
                    </w:rPr>
                    <w:t>；对</w:t>
                  </w:r>
                  <w:r>
                    <w:rPr>
                      <w:rFonts w:ascii="仿宋_GB2312" w:hAnsi="仿宋_GB2312" w:cs="仿宋_GB2312" w:eastAsia="仿宋_GB2312"/>
                      <w:sz w:val="20"/>
                    </w:rPr>
                    <w:t>202</w:t>
                  </w:r>
                  <w:r>
                    <w:rPr>
                      <w:rFonts w:ascii="仿宋_GB2312" w:hAnsi="仿宋_GB2312" w:cs="仿宋_GB2312" w:eastAsia="仿宋_GB2312"/>
                      <w:sz w:val="20"/>
                    </w:rPr>
                    <w:t>4</w:t>
                  </w:r>
                  <w:r>
                    <w:rPr>
                      <w:rFonts w:ascii="仿宋_GB2312" w:hAnsi="仿宋_GB2312" w:cs="仿宋_GB2312" w:eastAsia="仿宋_GB2312"/>
                      <w:sz w:val="20"/>
                    </w:rPr>
                    <w:t>年度进出口额超过</w:t>
                  </w:r>
                  <w:r>
                    <w:rPr>
                      <w:rFonts w:ascii="仿宋_GB2312" w:hAnsi="仿宋_GB2312" w:cs="仿宋_GB2312" w:eastAsia="仿宋_GB2312"/>
                      <w:sz w:val="20"/>
                    </w:rPr>
                    <w:t>6500万美元的企业可补贴2个展位，对进出口额在6500万美元以下的只补贴1个展位）</w:t>
                  </w:r>
                  <w:r>
                    <w:rPr>
                      <w:rFonts w:ascii="仿宋_GB2312" w:hAnsi="仿宋_GB2312" w:cs="仿宋_GB2312" w:eastAsia="仿宋_GB2312"/>
                      <w:sz w:val="20"/>
                    </w:rPr>
                    <w:t>，</w:t>
                  </w:r>
                  <w:r>
                    <w:rPr>
                      <w:rFonts w:ascii="仿宋_GB2312" w:hAnsi="仿宋_GB2312" w:cs="仿宋_GB2312" w:eastAsia="仿宋_GB2312"/>
                      <w:sz w:val="20"/>
                    </w:rPr>
                    <w:t>参展企业中</w:t>
                  </w:r>
                  <w:r>
                    <w:rPr>
                      <w:rFonts w:ascii="仿宋_GB2312" w:hAnsi="仿宋_GB2312" w:cs="仿宋_GB2312" w:eastAsia="仿宋_GB2312"/>
                      <w:sz w:val="20"/>
                    </w:rPr>
                    <w:t>无</w:t>
                  </w:r>
                  <w:r>
                    <w:rPr>
                      <w:rFonts w:ascii="仿宋_GB2312" w:hAnsi="仿宋_GB2312" w:cs="仿宋_GB2312" w:eastAsia="仿宋_GB2312"/>
                      <w:sz w:val="20"/>
                    </w:rPr>
                    <w:t>进出口</w:t>
                  </w:r>
                  <w:r>
                    <w:rPr>
                      <w:rFonts w:ascii="仿宋_GB2312" w:hAnsi="仿宋_GB2312" w:cs="仿宋_GB2312" w:eastAsia="仿宋_GB2312"/>
                      <w:sz w:val="20"/>
                    </w:rPr>
                    <w:t>业绩企业不得超过参展企业总数的</w:t>
                  </w:r>
                  <w:r>
                    <w:rPr>
                      <w:rFonts w:ascii="仿宋_GB2312" w:hAnsi="仿宋_GB2312" w:cs="仿宋_GB2312" w:eastAsia="仿宋_GB2312"/>
                      <w:sz w:val="20"/>
                    </w:rPr>
                    <w:t>50%。</w:t>
                  </w:r>
                </w:p>
                <w:p>
                  <w:pPr>
                    <w:pStyle w:val="null3"/>
                    <w:ind w:firstLine="400"/>
                    <w:jc w:val="both"/>
                  </w:pPr>
                  <w:r>
                    <w:rPr>
                      <w:rFonts w:ascii="仿宋_GB2312" w:hAnsi="仿宋_GB2312" w:cs="仿宋_GB2312" w:eastAsia="仿宋_GB2312"/>
                      <w:sz w:val="20"/>
                    </w:rPr>
                    <w:t>2.负责组织参展企业人员有关商务礼仪、谈判技巧、产品报价、出国纪律等方面内容的培训，负责办理参展企业人员出国手续，组织企业人员按时参加展会，并负责安排</w:t>
                  </w:r>
                  <w:r>
                    <w:rPr>
                      <w:rFonts w:ascii="仿宋_GB2312" w:hAnsi="仿宋_GB2312" w:cs="仿宋_GB2312" w:eastAsia="仿宋_GB2312"/>
                      <w:sz w:val="20"/>
                    </w:rPr>
                    <w:t>参展</w:t>
                  </w:r>
                  <w:r>
                    <w:rPr>
                      <w:rFonts w:ascii="仿宋_GB2312" w:hAnsi="仿宋_GB2312" w:cs="仿宋_GB2312" w:eastAsia="仿宋_GB2312"/>
                      <w:sz w:val="20"/>
                    </w:rPr>
                    <w:t>人员食宿</w:t>
                  </w:r>
                  <w:r>
                    <w:rPr>
                      <w:rFonts w:ascii="仿宋_GB2312" w:hAnsi="仿宋_GB2312" w:cs="仿宋_GB2312" w:eastAsia="仿宋_GB2312"/>
                      <w:sz w:val="20"/>
                    </w:rPr>
                    <w:t>（</w:t>
                  </w:r>
                  <w:r>
                    <w:rPr>
                      <w:rFonts w:ascii="仿宋_GB2312" w:hAnsi="仿宋_GB2312" w:cs="仿宋_GB2312" w:eastAsia="仿宋_GB2312"/>
                      <w:sz w:val="20"/>
                    </w:rPr>
                    <w:t>每家参展企业可补贴境外食宿费用每户企业不超过</w:t>
                  </w:r>
                  <w:r>
                    <w:rPr>
                      <w:rFonts w:ascii="仿宋_GB2312" w:hAnsi="仿宋_GB2312" w:cs="仿宋_GB2312" w:eastAsia="仿宋_GB2312"/>
                      <w:sz w:val="20"/>
                    </w:rPr>
                    <w:t>6067元）</w:t>
                  </w:r>
                  <w:r>
                    <w:rPr>
                      <w:rFonts w:ascii="仿宋_GB2312" w:hAnsi="仿宋_GB2312" w:cs="仿宋_GB2312" w:eastAsia="仿宋_GB2312"/>
                      <w:sz w:val="20"/>
                    </w:rPr>
                    <w:t>及交通、展会期间翻译等事项，承办单位必须不少于</w:t>
                  </w:r>
                  <w:r>
                    <w:rPr>
                      <w:rFonts w:ascii="仿宋_GB2312" w:hAnsi="仿宋_GB2312" w:cs="仿宋_GB2312" w:eastAsia="仿宋_GB2312"/>
                      <w:sz w:val="20"/>
                    </w:rPr>
                    <w:t>2人全程参与展会的组织；</w:t>
                  </w:r>
                </w:p>
                <w:p>
                  <w:pPr>
                    <w:pStyle w:val="null3"/>
                    <w:ind w:firstLine="400"/>
                    <w:jc w:val="both"/>
                  </w:pPr>
                  <w:r>
                    <w:rPr>
                      <w:rFonts w:ascii="仿宋_GB2312" w:hAnsi="仿宋_GB2312" w:cs="仿宋_GB2312" w:eastAsia="仿宋_GB2312"/>
                      <w:sz w:val="20"/>
                    </w:rPr>
                    <w:t>3.负责做好参展企业的展品运输及报关、报检等相关手续（商务厅对展品运输费及报关、报检费用给予补助，补助费每</w:t>
                  </w:r>
                  <w:r>
                    <w:rPr>
                      <w:rFonts w:ascii="仿宋_GB2312" w:hAnsi="仿宋_GB2312" w:cs="仿宋_GB2312" w:eastAsia="仿宋_GB2312"/>
                      <w:sz w:val="20"/>
                    </w:rPr>
                    <w:t>家</w:t>
                  </w:r>
                  <w:r>
                    <w:rPr>
                      <w:rFonts w:ascii="仿宋_GB2312" w:hAnsi="仿宋_GB2312" w:cs="仿宋_GB2312" w:eastAsia="仿宋_GB2312"/>
                      <w:sz w:val="20"/>
                    </w:rPr>
                    <w:t>企业不超过</w:t>
                  </w:r>
                  <w:r>
                    <w:rPr>
                      <w:rFonts w:ascii="仿宋_GB2312" w:hAnsi="仿宋_GB2312" w:cs="仿宋_GB2312" w:eastAsia="仿宋_GB2312"/>
                      <w:sz w:val="20"/>
                    </w:rPr>
                    <w:t>5000元）；</w:t>
                  </w:r>
                </w:p>
                <w:p>
                  <w:pPr>
                    <w:pStyle w:val="null3"/>
                    <w:ind w:firstLine="400"/>
                    <w:jc w:val="both"/>
                  </w:pPr>
                  <w:r>
                    <w:rPr>
                      <w:rFonts w:ascii="仿宋_GB2312" w:hAnsi="仿宋_GB2312" w:cs="仿宋_GB2312" w:eastAsia="仿宋_GB2312"/>
                      <w:sz w:val="20"/>
                    </w:rPr>
                    <w:t>4.负责做好公共布展，其中公共布展费用</w:t>
                  </w:r>
                  <w:r>
                    <w:rPr>
                      <w:rFonts w:ascii="仿宋_GB2312" w:hAnsi="仿宋_GB2312" w:cs="仿宋_GB2312" w:eastAsia="仿宋_GB2312"/>
                      <w:sz w:val="20"/>
                    </w:rPr>
                    <w:t>已包含在采购预算中</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5.负责先行垫付展位费，标准内的运输费及报关、报检费用和标准内的公共布展费用</w:t>
                  </w:r>
                  <w:r>
                    <w:rPr>
                      <w:rFonts w:ascii="仿宋_GB2312" w:hAnsi="仿宋_GB2312" w:cs="仿宋_GB2312" w:eastAsia="仿宋_GB2312"/>
                      <w:sz w:val="20"/>
                    </w:rPr>
                    <w:t>以及人员境外食宿补贴</w:t>
                  </w:r>
                  <w:r>
                    <w:rPr>
                      <w:rFonts w:ascii="仿宋_GB2312" w:hAnsi="仿宋_GB2312" w:cs="仿宋_GB2312" w:eastAsia="仿宋_GB2312"/>
                      <w:sz w:val="20"/>
                    </w:rPr>
                    <w:t>，待展会结束后由商务厅按标准核销；</w:t>
                  </w:r>
                </w:p>
                <w:p>
                  <w:pPr>
                    <w:pStyle w:val="null3"/>
                    <w:ind w:firstLine="400"/>
                    <w:jc w:val="left"/>
                  </w:pPr>
                  <w:r>
                    <w:rPr>
                      <w:rFonts w:ascii="仿宋_GB2312" w:hAnsi="仿宋_GB2312" w:cs="仿宋_GB2312" w:eastAsia="仿宋_GB2312"/>
                      <w:sz w:val="20"/>
                    </w:rPr>
                    <w:t>6.承办单位服务为</w:t>
                  </w:r>
                  <w:r>
                    <w:rPr>
                      <w:rFonts w:ascii="仿宋_GB2312" w:hAnsi="仿宋_GB2312" w:cs="仿宋_GB2312" w:eastAsia="仿宋_GB2312"/>
                      <w:sz w:val="20"/>
                    </w:rPr>
                    <w:t>10</w:t>
                  </w:r>
                  <w:r>
                    <w:rPr>
                      <w:rFonts w:ascii="仿宋_GB2312" w:hAnsi="仿宋_GB2312" w:cs="仿宋_GB2312" w:eastAsia="仿宋_GB2312"/>
                      <w:sz w:val="20"/>
                    </w:rPr>
                    <w:t>万元。</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标的名称：俄罗斯电子元器件及自动化展</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860"/>
            </w:tblGrid>
            <w:tr>
              <w:tc>
                <w:tcPr>
                  <w:tcW w:type="dxa" w:w="1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一、项目概况</w:t>
                  </w:r>
                </w:p>
                <w:tbl>
                  <w:tblPr>
                    <w:tblBorders>
                      <w:top w:val="none" w:color="000000" w:sz="4"/>
                      <w:left w:val="none" w:color="000000" w:sz="4"/>
                      <w:bottom w:val="none" w:color="000000" w:sz="4"/>
                      <w:right w:val="none" w:color="000000" w:sz="4"/>
                      <w:insideH w:val="none"/>
                      <w:insideV w:val="none"/>
                    </w:tblBorders>
                  </w:tblPr>
                  <w:tblGrid>
                    <w:gridCol w:w="274"/>
                    <w:gridCol w:w="274"/>
                    <w:gridCol w:w="269"/>
                    <w:gridCol w:w="279"/>
                    <w:gridCol w:w="274"/>
                    <w:gridCol w:w="274"/>
                  </w:tblGrid>
                  <w:tr>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国别</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城市</w:t>
                        </w:r>
                      </w:p>
                    </w:tc>
                    <w:tc>
                      <w:tcPr>
                        <w:tcW w:type="dxa" w:w="2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展会名称</w:t>
                        </w:r>
                      </w:p>
                    </w:tc>
                    <w:tc>
                      <w:tcPr>
                        <w:tcW w:type="dxa" w:w="2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展览</w:t>
                        </w:r>
                      </w:p>
                      <w:p>
                        <w:pPr>
                          <w:pStyle w:val="null3"/>
                        </w:pPr>
                        <w:r>
                          <w:rPr>
                            <w:rFonts w:ascii="仿宋_GB2312" w:hAnsi="仿宋_GB2312" w:cs="仿宋_GB2312" w:eastAsia="仿宋_GB2312"/>
                            <w:sz w:val="19"/>
                          </w:rPr>
                          <w:t>日期</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展品</w:t>
                        </w:r>
                      </w:p>
                      <w:p>
                        <w:pPr>
                          <w:pStyle w:val="null3"/>
                        </w:pPr>
                        <w:r>
                          <w:rPr>
                            <w:rFonts w:ascii="仿宋_GB2312" w:hAnsi="仿宋_GB2312" w:cs="仿宋_GB2312" w:eastAsia="仿宋_GB2312"/>
                            <w:sz w:val="19"/>
                          </w:rPr>
                          <w:t>范围</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采购预算</w:t>
                        </w:r>
                      </w:p>
                      <w:p>
                        <w:pPr>
                          <w:pStyle w:val="null3"/>
                        </w:pPr>
                        <w:r>
                          <w:rPr>
                            <w:rFonts w:ascii="仿宋_GB2312" w:hAnsi="仿宋_GB2312" w:cs="仿宋_GB2312" w:eastAsia="仿宋_GB2312"/>
                            <w:sz w:val="19"/>
                          </w:rPr>
                          <w:t>（万元）</w:t>
                        </w:r>
                      </w:p>
                    </w:tc>
                  </w:tr>
                  <w:tr>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俄罗斯</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圣彼得堡</w:t>
                        </w:r>
                      </w:p>
                    </w:tc>
                    <w:tc>
                      <w:tcPr>
                        <w:tcW w:type="dxa" w:w="2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俄罗斯电子元器件及自动化展项目</w:t>
                        </w:r>
                      </w:p>
                    </w:tc>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2025</w:t>
                        </w:r>
                        <w:r>
                          <w:rPr>
                            <w:rFonts w:ascii="仿宋_GB2312" w:hAnsi="仿宋_GB2312" w:cs="仿宋_GB2312" w:eastAsia="仿宋_GB2312"/>
                            <w:sz w:val="19"/>
                          </w:rPr>
                          <w:t>年</w:t>
                        </w:r>
                        <w:r>
                          <w:rPr>
                            <w:rFonts w:ascii="仿宋_GB2312" w:hAnsi="仿宋_GB2312" w:cs="仿宋_GB2312" w:eastAsia="仿宋_GB2312"/>
                            <w:sz w:val="19"/>
                          </w:rPr>
                          <w:t>9</w:t>
                        </w:r>
                        <w:r>
                          <w:rPr>
                            <w:rFonts w:ascii="仿宋_GB2312" w:hAnsi="仿宋_GB2312" w:cs="仿宋_GB2312" w:eastAsia="仿宋_GB2312"/>
                            <w:sz w:val="19"/>
                          </w:rPr>
                          <w:t>月</w:t>
                        </w:r>
                        <w:r>
                          <w:rPr>
                            <w:rFonts w:ascii="仿宋_GB2312" w:hAnsi="仿宋_GB2312" w:cs="仿宋_GB2312" w:eastAsia="仿宋_GB2312"/>
                            <w:sz w:val="19"/>
                          </w:rPr>
                          <w:t>10</w:t>
                        </w:r>
                        <w:r>
                          <w:rPr>
                            <w:rFonts w:ascii="仿宋_GB2312" w:hAnsi="仿宋_GB2312" w:cs="仿宋_GB2312" w:eastAsia="仿宋_GB2312"/>
                            <w:sz w:val="19"/>
                          </w:rPr>
                          <w:t>日</w:t>
                        </w:r>
                        <w:r>
                          <w:rPr>
                            <w:rFonts w:ascii="仿宋_GB2312" w:hAnsi="仿宋_GB2312" w:cs="仿宋_GB2312" w:eastAsia="仿宋_GB2312"/>
                            <w:sz w:val="19"/>
                          </w:rPr>
                          <w:t>-2025</w:t>
                        </w:r>
                        <w:r>
                          <w:rPr>
                            <w:rFonts w:ascii="仿宋_GB2312" w:hAnsi="仿宋_GB2312" w:cs="仿宋_GB2312" w:eastAsia="仿宋_GB2312"/>
                            <w:sz w:val="19"/>
                          </w:rPr>
                          <w:t>年</w:t>
                        </w:r>
                        <w:r>
                          <w:rPr>
                            <w:rFonts w:ascii="仿宋_GB2312" w:hAnsi="仿宋_GB2312" w:cs="仿宋_GB2312" w:eastAsia="仿宋_GB2312"/>
                            <w:sz w:val="19"/>
                          </w:rPr>
                          <w:t>9</w:t>
                        </w:r>
                        <w:r>
                          <w:rPr>
                            <w:rFonts w:ascii="仿宋_GB2312" w:hAnsi="仿宋_GB2312" w:cs="仿宋_GB2312" w:eastAsia="仿宋_GB2312"/>
                            <w:sz w:val="19"/>
                          </w:rPr>
                          <w:t>月</w:t>
                        </w:r>
                        <w:r>
                          <w:rPr>
                            <w:rFonts w:ascii="仿宋_GB2312" w:hAnsi="仿宋_GB2312" w:cs="仿宋_GB2312" w:eastAsia="仿宋_GB2312"/>
                            <w:sz w:val="19"/>
                          </w:rPr>
                          <w:t>12</w:t>
                        </w:r>
                        <w:r>
                          <w:rPr>
                            <w:rFonts w:ascii="仿宋_GB2312" w:hAnsi="仿宋_GB2312" w:cs="仿宋_GB2312" w:eastAsia="仿宋_GB2312"/>
                            <w:sz w:val="19"/>
                          </w:rPr>
                          <w:t>日</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电子元器件</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20</w:t>
                        </w:r>
                        <w:r>
                          <w:rPr>
                            <w:rFonts w:ascii="仿宋_GB2312" w:hAnsi="仿宋_GB2312" w:cs="仿宋_GB2312" w:eastAsia="仿宋_GB2312"/>
                            <w:sz w:val="19"/>
                          </w:rPr>
                          <w:t>（</w:t>
                        </w:r>
                        <w:r>
                          <w:rPr>
                            <w:rFonts w:ascii="仿宋_GB2312" w:hAnsi="仿宋_GB2312" w:cs="仿宋_GB2312" w:eastAsia="仿宋_GB2312"/>
                            <w:sz w:val="19"/>
                          </w:rPr>
                          <w:t>其中包含公共布展费</w:t>
                        </w:r>
                        <w:r>
                          <w:rPr>
                            <w:rFonts w:ascii="仿宋_GB2312" w:hAnsi="仿宋_GB2312" w:cs="仿宋_GB2312" w:eastAsia="仿宋_GB2312"/>
                            <w:sz w:val="19"/>
                          </w:rPr>
                          <w:t>10</w:t>
                        </w:r>
                        <w:r>
                          <w:rPr>
                            <w:rFonts w:ascii="仿宋_GB2312" w:hAnsi="仿宋_GB2312" w:cs="仿宋_GB2312" w:eastAsia="仿宋_GB2312"/>
                            <w:sz w:val="19"/>
                          </w:rPr>
                          <w:t>万元）</w:t>
                        </w:r>
                      </w:p>
                    </w:tc>
                  </w:tr>
                </w:tbl>
                <w:p>
                  <w:pPr>
                    <w:pStyle w:val="null3"/>
                    <w:jc w:val="both"/>
                  </w:pPr>
                  <w:r>
                    <w:rPr>
                      <w:rFonts w:ascii="仿宋_GB2312" w:hAnsi="仿宋_GB2312" w:cs="仿宋_GB2312" w:eastAsia="仿宋_GB2312"/>
                      <w:sz w:val="20"/>
                      <w:b/>
                      <w:u w:val="single"/>
                    </w:rPr>
                    <w:t>（说明：该项目具体行程以最终实际行程为准）</w:t>
                  </w:r>
                  <w:r>
                    <w:rPr>
                      <w:rFonts w:ascii="仿宋_GB2312" w:hAnsi="仿宋_GB2312" w:cs="仿宋_GB2312" w:eastAsia="仿宋_GB2312"/>
                      <w:sz w:val="24"/>
                      <w:u w:val="single"/>
                    </w:rPr>
                    <w:t xml:space="preserve"> </w:t>
                  </w:r>
                </w:p>
                <w:p>
                  <w:pPr>
                    <w:pStyle w:val="null3"/>
                    <w:jc w:val="both"/>
                  </w:pPr>
                  <w:r>
                    <w:rPr>
                      <w:rFonts w:ascii="仿宋_GB2312" w:hAnsi="仿宋_GB2312" w:cs="仿宋_GB2312" w:eastAsia="仿宋_GB2312"/>
                      <w:sz w:val="20"/>
                      <w:u w:val="single"/>
                    </w:rPr>
                    <w:t>二、服务要求</w:t>
                  </w:r>
                </w:p>
                <w:p>
                  <w:pPr>
                    <w:pStyle w:val="null3"/>
                    <w:ind w:firstLine="400"/>
                    <w:jc w:val="both"/>
                  </w:pPr>
                  <w:r>
                    <w:rPr>
                      <w:rFonts w:ascii="仿宋_GB2312" w:hAnsi="仿宋_GB2312" w:cs="仿宋_GB2312" w:eastAsia="仿宋_GB2312"/>
                      <w:sz w:val="20"/>
                    </w:rPr>
                    <w:t>1.负责与展会组织方或展会国内一级代理机构联系确定展会展位</w:t>
                  </w:r>
                  <w:r>
                    <w:rPr>
                      <w:rFonts w:ascii="仿宋_GB2312" w:hAnsi="仿宋_GB2312" w:cs="仿宋_GB2312" w:eastAsia="仿宋_GB2312"/>
                      <w:sz w:val="20"/>
                    </w:rPr>
                    <w:t>（</w:t>
                  </w:r>
                  <w:r>
                    <w:rPr>
                      <w:rFonts w:ascii="仿宋_GB2312" w:hAnsi="仿宋_GB2312" w:cs="仿宋_GB2312" w:eastAsia="仿宋_GB2312"/>
                      <w:sz w:val="20"/>
                    </w:rPr>
                    <w:t>每个标准展位费用预算不得高于</w:t>
                  </w:r>
                  <w:r>
                    <w:rPr>
                      <w:rFonts w:ascii="仿宋_GB2312" w:hAnsi="仿宋_GB2312" w:cs="仿宋_GB2312" w:eastAsia="仿宋_GB2312"/>
                      <w:sz w:val="20"/>
                    </w:rPr>
                    <w:t>43000元）</w:t>
                  </w:r>
                  <w:r>
                    <w:rPr>
                      <w:rFonts w:ascii="仿宋_GB2312" w:hAnsi="仿宋_GB2312" w:cs="仿宋_GB2312" w:eastAsia="仿宋_GB2312"/>
                      <w:sz w:val="20"/>
                    </w:rPr>
                    <w:t>，并组织我省企业参加展会</w:t>
                  </w:r>
                  <w:r>
                    <w:rPr>
                      <w:rFonts w:ascii="仿宋_GB2312" w:hAnsi="仿宋_GB2312" w:cs="仿宋_GB2312" w:eastAsia="仿宋_GB2312"/>
                      <w:sz w:val="20"/>
                    </w:rPr>
                    <w:t>。</w:t>
                  </w:r>
                  <w:r>
                    <w:rPr>
                      <w:rFonts w:ascii="仿宋_GB2312" w:hAnsi="仿宋_GB2312" w:cs="仿宋_GB2312" w:eastAsia="仿宋_GB2312"/>
                      <w:sz w:val="20"/>
                    </w:rPr>
                    <w:t>其中组织企业数不少于</w:t>
                  </w:r>
                  <w:r>
                    <w:rPr>
                      <w:rFonts w:ascii="仿宋_GB2312" w:hAnsi="仿宋_GB2312" w:cs="仿宋_GB2312" w:eastAsia="仿宋_GB2312"/>
                      <w:sz w:val="20"/>
                    </w:rPr>
                    <w:t>10家</w:t>
                  </w:r>
                  <w:r>
                    <w:rPr>
                      <w:rFonts w:ascii="仿宋_GB2312" w:hAnsi="仿宋_GB2312" w:cs="仿宋_GB2312" w:eastAsia="仿宋_GB2312"/>
                      <w:sz w:val="20"/>
                    </w:rPr>
                    <w:t>（以实际企业法人予以认定，少于</w:t>
                  </w:r>
                  <w:r>
                    <w:rPr>
                      <w:rFonts w:ascii="仿宋_GB2312" w:hAnsi="仿宋_GB2312" w:cs="仿宋_GB2312" w:eastAsia="仿宋_GB2312"/>
                      <w:sz w:val="20"/>
                    </w:rPr>
                    <w:t>10家不予支持）</w:t>
                  </w:r>
                  <w:r>
                    <w:rPr>
                      <w:rFonts w:ascii="仿宋_GB2312" w:hAnsi="仿宋_GB2312" w:cs="仿宋_GB2312" w:eastAsia="仿宋_GB2312"/>
                      <w:sz w:val="20"/>
                    </w:rPr>
                    <w:t>；对</w:t>
                  </w:r>
                  <w:r>
                    <w:rPr>
                      <w:rFonts w:ascii="仿宋_GB2312" w:hAnsi="仿宋_GB2312" w:cs="仿宋_GB2312" w:eastAsia="仿宋_GB2312"/>
                      <w:sz w:val="20"/>
                    </w:rPr>
                    <w:t>202</w:t>
                  </w:r>
                  <w:r>
                    <w:rPr>
                      <w:rFonts w:ascii="仿宋_GB2312" w:hAnsi="仿宋_GB2312" w:cs="仿宋_GB2312" w:eastAsia="仿宋_GB2312"/>
                      <w:sz w:val="20"/>
                    </w:rPr>
                    <w:t>4</w:t>
                  </w:r>
                  <w:r>
                    <w:rPr>
                      <w:rFonts w:ascii="仿宋_GB2312" w:hAnsi="仿宋_GB2312" w:cs="仿宋_GB2312" w:eastAsia="仿宋_GB2312"/>
                      <w:sz w:val="20"/>
                    </w:rPr>
                    <w:t>年度进出口额超过</w:t>
                  </w:r>
                  <w:r>
                    <w:rPr>
                      <w:rFonts w:ascii="仿宋_GB2312" w:hAnsi="仿宋_GB2312" w:cs="仿宋_GB2312" w:eastAsia="仿宋_GB2312"/>
                      <w:sz w:val="20"/>
                    </w:rPr>
                    <w:t>6500万美元的企业可补贴2个展位，对进出口额在6500万美元以下的只补贴1个展位）</w:t>
                  </w:r>
                  <w:r>
                    <w:rPr>
                      <w:rFonts w:ascii="仿宋_GB2312" w:hAnsi="仿宋_GB2312" w:cs="仿宋_GB2312" w:eastAsia="仿宋_GB2312"/>
                      <w:sz w:val="20"/>
                    </w:rPr>
                    <w:t>，</w:t>
                  </w:r>
                  <w:r>
                    <w:rPr>
                      <w:rFonts w:ascii="仿宋_GB2312" w:hAnsi="仿宋_GB2312" w:cs="仿宋_GB2312" w:eastAsia="仿宋_GB2312"/>
                      <w:sz w:val="20"/>
                    </w:rPr>
                    <w:t>参展企业中</w:t>
                  </w:r>
                  <w:r>
                    <w:rPr>
                      <w:rFonts w:ascii="仿宋_GB2312" w:hAnsi="仿宋_GB2312" w:cs="仿宋_GB2312" w:eastAsia="仿宋_GB2312"/>
                      <w:sz w:val="20"/>
                    </w:rPr>
                    <w:t>无</w:t>
                  </w:r>
                  <w:r>
                    <w:rPr>
                      <w:rFonts w:ascii="仿宋_GB2312" w:hAnsi="仿宋_GB2312" w:cs="仿宋_GB2312" w:eastAsia="仿宋_GB2312"/>
                      <w:sz w:val="20"/>
                    </w:rPr>
                    <w:t>进出口</w:t>
                  </w:r>
                  <w:r>
                    <w:rPr>
                      <w:rFonts w:ascii="仿宋_GB2312" w:hAnsi="仿宋_GB2312" w:cs="仿宋_GB2312" w:eastAsia="仿宋_GB2312"/>
                      <w:sz w:val="20"/>
                    </w:rPr>
                    <w:t>业绩企业不得超过参展企业总数的</w:t>
                  </w:r>
                  <w:r>
                    <w:rPr>
                      <w:rFonts w:ascii="仿宋_GB2312" w:hAnsi="仿宋_GB2312" w:cs="仿宋_GB2312" w:eastAsia="仿宋_GB2312"/>
                      <w:sz w:val="20"/>
                    </w:rPr>
                    <w:t>50%。</w:t>
                  </w:r>
                </w:p>
                <w:p>
                  <w:pPr>
                    <w:pStyle w:val="null3"/>
                    <w:ind w:firstLine="400"/>
                    <w:jc w:val="both"/>
                  </w:pPr>
                  <w:r>
                    <w:rPr>
                      <w:rFonts w:ascii="仿宋_GB2312" w:hAnsi="仿宋_GB2312" w:cs="仿宋_GB2312" w:eastAsia="仿宋_GB2312"/>
                      <w:sz w:val="20"/>
                    </w:rPr>
                    <w:t>2.负责组织参展企业人员有关商务礼仪、谈判技巧、产品报价、出国纪律等方面内容的培训，负责办理参展企业人员出国手续，组织企业人员按时参加展会，并负责安排</w:t>
                  </w:r>
                  <w:r>
                    <w:rPr>
                      <w:rFonts w:ascii="仿宋_GB2312" w:hAnsi="仿宋_GB2312" w:cs="仿宋_GB2312" w:eastAsia="仿宋_GB2312"/>
                      <w:sz w:val="20"/>
                    </w:rPr>
                    <w:t>参展</w:t>
                  </w:r>
                  <w:r>
                    <w:rPr>
                      <w:rFonts w:ascii="仿宋_GB2312" w:hAnsi="仿宋_GB2312" w:cs="仿宋_GB2312" w:eastAsia="仿宋_GB2312"/>
                      <w:sz w:val="20"/>
                    </w:rPr>
                    <w:t>人员食宿</w:t>
                  </w:r>
                  <w:r>
                    <w:rPr>
                      <w:rFonts w:ascii="仿宋_GB2312" w:hAnsi="仿宋_GB2312" w:cs="仿宋_GB2312" w:eastAsia="仿宋_GB2312"/>
                      <w:sz w:val="20"/>
                    </w:rPr>
                    <w:t>（</w:t>
                  </w:r>
                  <w:r>
                    <w:rPr>
                      <w:rFonts w:ascii="仿宋_GB2312" w:hAnsi="仿宋_GB2312" w:cs="仿宋_GB2312" w:eastAsia="仿宋_GB2312"/>
                      <w:sz w:val="20"/>
                    </w:rPr>
                    <w:t>每家参展企业可补贴境外食宿费用每户企业不超过</w:t>
                  </w:r>
                  <w:r>
                    <w:rPr>
                      <w:rFonts w:ascii="仿宋_GB2312" w:hAnsi="仿宋_GB2312" w:cs="仿宋_GB2312" w:eastAsia="仿宋_GB2312"/>
                      <w:sz w:val="20"/>
                    </w:rPr>
                    <w:t>5200元）</w:t>
                  </w:r>
                  <w:r>
                    <w:rPr>
                      <w:rFonts w:ascii="仿宋_GB2312" w:hAnsi="仿宋_GB2312" w:cs="仿宋_GB2312" w:eastAsia="仿宋_GB2312"/>
                      <w:sz w:val="20"/>
                    </w:rPr>
                    <w:t>及交通、展会期间翻译等事项，承办单位必须不少于</w:t>
                  </w:r>
                  <w:r>
                    <w:rPr>
                      <w:rFonts w:ascii="仿宋_GB2312" w:hAnsi="仿宋_GB2312" w:cs="仿宋_GB2312" w:eastAsia="仿宋_GB2312"/>
                      <w:sz w:val="20"/>
                    </w:rPr>
                    <w:t>2人全程参与展会的组织；</w:t>
                  </w:r>
                </w:p>
                <w:p>
                  <w:pPr>
                    <w:pStyle w:val="null3"/>
                    <w:ind w:firstLine="400"/>
                    <w:jc w:val="both"/>
                  </w:pPr>
                  <w:r>
                    <w:rPr>
                      <w:rFonts w:ascii="仿宋_GB2312" w:hAnsi="仿宋_GB2312" w:cs="仿宋_GB2312" w:eastAsia="仿宋_GB2312"/>
                      <w:sz w:val="20"/>
                    </w:rPr>
                    <w:t>3.负责做好参展企业的展品运输及报关、报检等相关手续（商务厅对展品运输费及报关、报检费用给予补助，补助费每</w:t>
                  </w:r>
                  <w:r>
                    <w:rPr>
                      <w:rFonts w:ascii="仿宋_GB2312" w:hAnsi="仿宋_GB2312" w:cs="仿宋_GB2312" w:eastAsia="仿宋_GB2312"/>
                      <w:sz w:val="20"/>
                    </w:rPr>
                    <w:t>家</w:t>
                  </w:r>
                  <w:r>
                    <w:rPr>
                      <w:rFonts w:ascii="仿宋_GB2312" w:hAnsi="仿宋_GB2312" w:cs="仿宋_GB2312" w:eastAsia="仿宋_GB2312"/>
                      <w:sz w:val="20"/>
                    </w:rPr>
                    <w:t>企业不超过</w:t>
                  </w:r>
                  <w:r>
                    <w:rPr>
                      <w:rFonts w:ascii="仿宋_GB2312" w:hAnsi="仿宋_GB2312" w:cs="仿宋_GB2312" w:eastAsia="仿宋_GB2312"/>
                      <w:sz w:val="20"/>
                    </w:rPr>
                    <w:t>5000元）；</w:t>
                  </w:r>
                </w:p>
                <w:p>
                  <w:pPr>
                    <w:pStyle w:val="null3"/>
                    <w:ind w:firstLine="400"/>
                    <w:jc w:val="both"/>
                  </w:pPr>
                  <w:r>
                    <w:rPr>
                      <w:rFonts w:ascii="仿宋_GB2312" w:hAnsi="仿宋_GB2312" w:cs="仿宋_GB2312" w:eastAsia="仿宋_GB2312"/>
                      <w:sz w:val="20"/>
                    </w:rPr>
                    <w:t>4.负责做好公共布展，其中公共布展费用</w:t>
                  </w:r>
                  <w:r>
                    <w:rPr>
                      <w:rFonts w:ascii="仿宋_GB2312" w:hAnsi="仿宋_GB2312" w:cs="仿宋_GB2312" w:eastAsia="仿宋_GB2312"/>
                      <w:sz w:val="20"/>
                    </w:rPr>
                    <w:t>已包含在采购预算中</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5.负责先行垫付展位费，标准内的运输费及报关、报检费用和标准内的公共布展费用</w:t>
                  </w:r>
                  <w:r>
                    <w:rPr>
                      <w:rFonts w:ascii="仿宋_GB2312" w:hAnsi="仿宋_GB2312" w:cs="仿宋_GB2312" w:eastAsia="仿宋_GB2312"/>
                      <w:sz w:val="20"/>
                    </w:rPr>
                    <w:t>以及人员境外食宿补贴</w:t>
                  </w:r>
                  <w:r>
                    <w:rPr>
                      <w:rFonts w:ascii="仿宋_GB2312" w:hAnsi="仿宋_GB2312" w:cs="仿宋_GB2312" w:eastAsia="仿宋_GB2312"/>
                      <w:sz w:val="20"/>
                    </w:rPr>
                    <w:t>，待展会结束后由商务厅按标准核销；</w:t>
                  </w:r>
                </w:p>
                <w:p>
                  <w:pPr>
                    <w:pStyle w:val="null3"/>
                    <w:ind w:firstLine="400"/>
                  </w:pPr>
                  <w:r>
                    <w:rPr>
                      <w:rFonts w:ascii="仿宋_GB2312" w:hAnsi="仿宋_GB2312" w:cs="仿宋_GB2312" w:eastAsia="仿宋_GB2312"/>
                      <w:sz w:val="20"/>
                    </w:rPr>
                    <w:t>6.承办单位服务为</w:t>
                  </w:r>
                  <w:r>
                    <w:rPr>
                      <w:rFonts w:ascii="仿宋_GB2312" w:hAnsi="仿宋_GB2312" w:cs="仿宋_GB2312" w:eastAsia="仿宋_GB2312"/>
                      <w:sz w:val="20"/>
                    </w:rPr>
                    <w:t>10</w:t>
                  </w:r>
                  <w:r>
                    <w:rPr>
                      <w:rFonts w:ascii="仿宋_GB2312" w:hAnsi="仿宋_GB2312" w:cs="仿宋_GB2312" w:eastAsia="仿宋_GB2312"/>
                      <w:sz w:val="20"/>
                    </w:rPr>
                    <w:t>万元。</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标的名称：伊斯坦布尔国际家庭用品、礼品及家用电器展览会</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860"/>
            </w:tblGrid>
            <w:tr>
              <w:tc>
                <w:tcPr>
                  <w:tcW w:type="dxa" w:w="1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一、项目概况</w:t>
                  </w:r>
                </w:p>
                <w:tbl>
                  <w:tblPr>
                    <w:tblBorders>
                      <w:top w:val="none" w:color="000000" w:sz="4"/>
                      <w:left w:val="none" w:color="000000" w:sz="4"/>
                      <w:bottom w:val="none" w:color="000000" w:sz="4"/>
                      <w:right w:val="none" w:color="000000" w:sz="4"/>
                      <w:insideH w:val="none"/>
                      <w:insideV w:val="none"/>
                    </w:tblBorders>
                  </w:tblPr>
                  <w:tblGrid>
                    <w:gridCol w:w="274"/>
                    <w:gridCol w:w="274"/>
                    <w:gridCol w:w="274"/>
                    <w:gridCol w:w="274"/>
                    <w:gridCol w:w="274"/>
                    <w:gridCol w:w="274"/>
                  </w:tblGrid>
                  <w:tr>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国别</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城市</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展会名称</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展览</w:t>
                        </w:r>
                      </w:p>
                      <w:p>
                        <w:pPr>
                          <w:pStyle w:val="null3"/>
                        </w:pPr>
                        <w:r>
                          <w:rPr>
                            <w:rFonts w:ascii="仿宋_GB2312" w:hAnsi="仿宋_GB2312" w:cs="仿宋_GB2312" w:eastAsia="仿宋_GB2312"/>
                            <w:sz w:val="19"/>
                          </w:rPr>
                          <w:t>日期</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展品</w:t>
                        </w:r>
                      </w:p>
                      <w:p>
                        <w:pPr>
                          <w:pStyle w:val="null3"/>
                        </w:pPr>
                        <w:r>
                          <w:rPr>
                            <w:rFonts w:ascii="仿宋_GB2312" w:hAnsi="仿宋_GB2312" w:cs="仿宋_GB2312" w:eastAsia="仿宋_GB2312"/>
                            <w:sz w:val="19"/>
                          </w:rPr>
                          <w:t>范围</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采购预算</w:t>
                        </w:r>
                      </w:p>
                      <w:p>
                        <w:pPr>
                          <w:pStyle w:val="null3"/>
                        </w:pPr>
                        <w:r>
                          <w:rPr>
                            <w:rFonts w:ascii="仿宋_GB2312" w:hAnsi="仿宋_GB2312" w:cs="仿宋_GB2312" w:eastAsia="仿宋_GB2312"/>
                            <w:sz w:val="19"/>
                          </w:rPr>
                          <w:t>（万元）</w:t>
                        </w:r>
                      </w:p>
                    </w:tc>
                  </w:tr>
                  <w:tr>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土耳其</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伊斯坦布尔</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土耳其伊斯坦布尔国际家庭用品、礼品及家用电器展览会项目</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2025</w:t>
                        </w:r>
                        <w:r>
                          <w:rPr>
                            <w:rFonts w:ascii="仿宋_GB2312" w:hAnsi="仿宋_GB2312" w:cs="仿宋_GB2312" w:eastAsia="仿宋_GB2312"/>
                            <w:sz w:val="19"/>
                          </w:rPr>
                          <w:t>年</w:t>
                        </w:r>
                        <w:r>
                          <w:rPr>
                            <w:rFonts w:ascii="仿宋_GB2312" w:hAnsi="仿宋_GB2312" w:cs="仿宋_GB2312" w:eastAsia="仿宋_GB2312"/>
                            <w:sz w:val="19"/>
                          </w:rPr>
                          <w:t>9</w:t>
                        </w:r>
                        <w:r>
                          <w:rPr>
                            <w:rFonts w:ascii="仿宋_GB2312" w:hAnsi="仿宋_GB2312" w:cs="仿宋_GB2312" w:eastAsia="仿宋_GB2312"/>
                            <w:sz w:val="19"/>
                          </w:rPr>
                          <w:t>月</w:t>
                        </w:r>
                        <w:r>
                          <w:rPr>
                            <w:rFonts w:ascii="仿宋_GB2312" w:hAnsi="仿宋_GB2312" w:cs="仿宋_GB2312" w:eastAsia="仿宋_GB2312"/>
                            <w:sz w:val="19"/>
                          </w:rPr>
                          <w:t>11</w:t>
                        </w:r>
                        <w:r>
                          <w:rPr>
                            <w:rFonts w:ascii="仿宋_GB2312" w:hAnsi="仿宋_GB2312" w:cs="仿宋_GB2312" w:eastAsia="仿宋_GB2312"/>
                            <w:sz w:val="19"/>
                          </w:rPr>
                          <w:t>日</w:t>
                        </w:r>
                        <w:r>
                          <w:rPr>
                            <w:rFonts w:ascii="仿宋_GB2312" w:hAnsi="仿宋_GB2312" w:cs="仿宋_GB2312" w:eastAsia="仿宋_GB2312"/>
                            <w:sz w:val="19"/>
                          </w:rPr>
                          <w:t>-2025</w:t>
                        </w:r>
                        <w:r>
                          <w:rPr>
                            <w:rFonts w:ascii="仿宋_GB2312" w:hAnsi="仿宋_GB2312" w:cs="仿宋_GB2312" w:eastAsia="仿宋_GB2312"/>
                            <w:sz w:val="19"/>
                          </w:rPr>
                          <w:t>年</w:t>
                        </w:r>
                        <w:r>
                          <w:rPr>
                            <w:rFonts w:ascii="仿宋_GB2312" w:hAnsi="仿宋_GB2312" w:cs="仿宋_GB2312" w:eastAsia="仿宋_GB2312"/>
                            <w:sz w:val="19"/>
                          </w:rPr>
                          <w:t>9</w:t>
                        </w:r>
                        <w:r>
                          <w:rPr>
                            <w:rFonts w:ascii="仿宋_GB2312" w:hAnsi="仿宋_GB2312" w:cs="仿宋_GB2312" w:eastAsia="仿宋_GB2312"/>
                            <w:sz w:val="19"/>
                          </w:rPr>
                          <w:t>月</w:t>
                        </w:r>
                        <w:r>
                          <w:rPr>
                            <w:rFonts w:ascii="仿宋_GB2312" w:hAnsi="仿宋_GB2312" w:cs="仿宋_GB2312" w:eastAsia="仿宋_GB2312"/>
                            <w:sz w:val="19"/>
                          </w:rPr>
                          <w:t>14</w:t>
                        </w:r>
                        <w:r>
                          <w:rPr>
                            <w:rFonts w:ascii="仿宋_GB2312" w:hAnsi="仿宋_GB2312" w:cs="仿宋_GB2312" w:eastAsia="仿宋_GB2312"/>
                            <w:sz w:val="19"/>
                          </w:rPr>
                          <w:t>日</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家庭用品、礼品及家用电器</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1</w:t>
                        </w:r>
                        <w:r>
                          <w:rPr>
                            <w:rFonts w:ascii="仿宋_GB2312" w:hAnsi="仿宋_GB2312" w:cs="仿宋_GB2312" w:eastAsia="仿宋_GB2312"/>
                            <w:sz w:val="19"/>
                          </w:rPr>
                          <w:t>7.5</w:t>
                        </w:r>
                        <w:r>
                          <w:rPr>
                            <w:rFonts w:ascii="仿宋_GB2312" w:hAnsi="仿宋_GB2312" w:cs="仿宋_GB2312" w:eastAsia="仿宋_GB2312"/>
                            <w:sz w:val="19"/>
                          </w:rPr>
                          <w:t>（</w:t>
                        </w:r>
                        <w:r>
                          <w:rPr>
                            <w:rFonts w:ascii="仿宋_GB2312" w:hAnsi="仿宋_GB2312" w:cs="仿宋_GB2312" w:eastAsia="仿宋_GB2312"/>
                            <w:sz w:val="19"/>
                          </w:rPr>
                          <w:t>其中包含公共布展费</w:t>
                        </w:r>
                        <w:r>
                          <w:rPr>
                            <w:rFonts w:ascii="仿宋_GB2312" w:hAnsi="仿宋_GB2312" w:cs="仿宋_GB2312" w:eastAsia="仿宋_GB2312"/>
                            <w:sz w:val="19"/>
                          </w:rPr>
                          <w:t>7.5</w:t>
                        </w:r>
                        <w:r>
                          <w:rPr>
                            <w:rFonts w:ascii="仿宋_GB2312" w:hAnsi="仿宋_GB2312" w:cs="仿宋_GB2312" w:eastAsia="仿宋_GB2312"/>
                            <w:sz w:val="19"/>
                          </w:rPr>
                          <w:t>万元）</w:t>
                        </w:r>
                      </w:p>
                    </w:tc>
                  </w:tr>
                </w:tbl>
                <w:p>
                  <w:pPr>
                    <w:pStyle w:val="null3"/>
                    <w:jc w:val="both"/>
                  </w:pPr>
                  <w:r>
                    <w:rPr>
                      <w:rFonts w:ascii="仿宋_GB2312" w:hAnsi="仿宋_GB2312" w:cs="仿宋_GB2312" w:eastAsia="仿宋_GB2312"/>
                      <w:sz w:val="20"/>
                      <w:b/>
                      <w:u w:val="single"/>
                    </w:rPr>
                    <w:t>（说明：该项目具体行程以最终实际行程为准）</w:t>
                  </w:r>
                  <w:r>
                    <w:rPr>
                      <w:rFonts w:ascii="仿宋_GB2312" w:hAnsi="仿宋_GB2312" w:cs="仿宋_GB2312" w:eastAsia="仿宋_GB2312"/>
                      <w:sz w:val="24"/>
                      <w:u w:val="single"/>
                    </w:rPr>
                    <w:t xml:space="preserve"> </w:t>
                  </w:r>
                </w:p>
                <w:p>
                  <w:pPr>
                    <w:pStyle w:val="null3"/>
                    <w:jc w:val="both"/>
                  </w:pPr>
                  <w:r>
                    <w:rPr>
                      <w:rFonts w:ascii="仿宋_GB2312" w:hAnsi="仿宋_GB2312" w:cs="仿宋_GB2312" w:eastAsia="仿宋_GB2312"/>
                      <w:sz w:val="20"/>
                      <w:u w:val="single"/>
                    </w:rPr>
                    <w:t>二、服务要求</w:t>
                  </w:r>
                </w:p>
                <w:p>
                  <w:pPr>
                    <w:pStyle w:val="null3"/>
                    <w:ind w:firstLine="400"/>
                    <w:jc w:val="both"/>
                  </w:pPr>
                  <w:r>
                    <w:rPr>
                      <w:rFonts w:ascii="仿宋_GB2312" w:hAnsi="仿宋_GB2312" w:cs="仿宋_GB2312" w:eastAsia="仿宋_GB2312"/>
                      <w:sz w:val="20"/>
                    </w:rPr>
                    <w:t>1.负责与展会组织方或展会国内一级代理机构联系确定展会展位</w:t>
                  </w:r>
                  <w:r>
                    <w:rPr>
                      <w:rFonts w:ascii="仿宋_GB2312" w:hAnsi="仿宋_GB2312" w:cs="仿宋_GB2312" w:eastAsia="仿宋_GB2312"/>
                      <w:sz w:val="20"/>
                    </w:rPr>
                    <w:t>（</w:t>
                  </w:r>
                  <w:r>
                    <w:rPr>
                      <w:rFonts w:ascii="仿宋_GB2312" w:hAnsi="仿宋_GB2312" w:cs="仿宋_GB2312" w:eastAsia="仿宋_GB2312"/>
                      <w:sz w:val="20"/>
                    </w:rPr>
                    <w:t>每个标准展位费用预算不得高于</w:t>
                  </w:r>
                  <w:r>
                    <w:rPr>
                      <w:rFonts w:ascii="仿宋_GB2312" w:hAnsi="仿宋_GB2312" w:cs="仿宋_GB2312" w:eastAsia="仿宋_GB2312"/>
                      <w:sz w:val="20"/>
                    </w:rPr>
                    <w:t>47000元）</w:t>
                  </w:r>
                  <w:r>
                    <w:rPr>
                      <w:rFonts w:ascii="仿宋_GB2312" w:hAnsi="仿宋_GB2312" w:cs="仿宋_GB2312" w:eastAsia="仿宋_GB2312"/>
                      <w:sz w:val="20"/>
                    </w:rPr>
                    <w:t>，并组织我省企业参加展会</w:t>
                  </w:r>
                  <w:r>
                    <w:rPr>
                      <w:rFonts w:ascii="仿宋_GB2312" w:hAnsi="仿宋_GB2312" w:cs="仿宋_GB2312" w:eastAsia="仿宋_GB2312"/>
                      <w:sz w:val="20"/>
                    </w:rPr>
                    <w:t>。</w:t>
                  </w:r>
                  <w:r>
                    <w:rPr>
                      <w:rFonts w:ascii="仿宋_GB2312" w:hAnsi="仿宋_GB2312" w:cs="仿宋_GB2312" w:eastAsia="仿宋_GB2312"/>
                      <w:sz w:val="20"/>
                    </w:rPr>
                    <w:t>其中组织企业数不少于</w:t>
                  </w:r>
                  <w:r>
                    <w:rPr>
                      <w:rFonts w:ascii="仿宋_GB2312" w:hAnsi="仿宋_GB2312" w:cs="仿宋_GB2312" w:eastAsia="仿宋_GB2312"/>
                      <w:sz w:val="20"/>
                    </w:rPr>
                    <w:t>10家</w:t>
                  </w:r>
                  <w:r>
                    <w:rPr>
                      <w:rFonts w:ascii="仿宋_GB2312" w:hAnsi="仿宋_GB2312" w:cs="仿宋_GB2312" w:eastAsia="仿宋_GB2312"/>
                      <w:sz w:val="20"/>
                    </w:rPr>
                    <w:t>（以实际企业法人予以认定，少于</w:t>
                  </w:r>
                  <w:r>
                    <w:rPr>
                      <w:rFonts w:ascii="仿宋_GB2312" w:hAnsi="仿宋_GB2312" w:cs="仿宋_GB2312" w:eastAsia="仿宋_GB2312"/>
                      <w:sz w:val="20"/>
                    </w:rPr>
                    <w:t>10家不予支持）</w:t>
                  </w:r>
                  <w:r>
                    <w:rPr>
                      <w:rFonts w:ascii="仿宋_GB2312" w:hAnsi="仿宋_GB2312" w:cs="仿宋_GB2312" w:eastAsia="仿宋_GB2312"/>
                      <w:sz w:val="20"/>
                    </w:rPr>
                    <w:t>；对</w:t>
                  </w:r>
                  <w:r>
                    <w:rPr>
                      <w:rFonts w:ascii="仿宋_GB2312" w:hAnsi="仿宋_GB2312" w:cs="仿宋_GB2312" w:eastAsia="仿宋_GB2312"/>
                      <w:sz w:val="20"/>
                    </w:rPr>
                    <w:t>202</w:t>
                  </w:r>
                  <w:r>
                    <w:rPr>
                      <w:rFonts w:ascii="仿宋_GB2312" w:hAnsi="仿宋_GB2312" w:cs="仿宋_GB2312" w:eastAsia="仿宋_GB2312"/>
                      <w:sz w:val="20"/>
                    </w:rPr>
                    <w:t>4</w:t>
                  </w:r>
                  <w:r>
                    <w:rPr>
                      <w:rFonts w:ascii="仿宋_GB2312" w:hAnsi="仿宋_GB2312" w:cs="仿宋_GB2312" w:eastAsia="仿宋_GB2312"/>
                      <w:sz w:val="20"/>
                    </w:rPr>
                    <w:t>年度进出口额超过</w:t>
                  </w:r>
                  <w:r>
                    <w:rPr>
                      <w:rFonts w:ascii="仿宋_GB2312" w:hAnsi="仿宋_GB2312" w:cs="仿宋_GB2312" w:eastAsia="仿宋_GB2312"/>
                      <w:sz w:val="20"/>
                    </w:rPr>
                    <w:t>6500万美元的企业可补贴2个展位，对进出口额在6500万美元以下的只补贴1个展位）</w:t>
                  </w:r>
                  <w:r>
                    <w:rPr>
                      <w:rFonts w:ascii="仿宋_GB2312" w:hAnsi="仿宋_GB2312" w:cs="仿宋_GB2312" w:eastAsia="仿宋_GB2312"/>
                      <w:sz w:val="20"/>
                    </w:rPr>
                    <w:t>，</w:t>
                  </w:r>
                  <w:r>
                    <w:rPr>
                      <w:rFonts w:ascii="仿宋_GB2312" w:hAnsi="仿宋_GB2312" w:cs="仿宋_GB2312" w:eastAsia="仿宋_GB2312"/>
                      <w:sz w:val="20"/>
                    </w:rPr>
                    <w:t>参展企业中</w:t>
                  </w:r>
                  <w:r>
                    <w:rPr>
                      <w:rFonts w:ascii="仿宋_GB2312" w:hAnsi="仿宋_GB2312" w:cs="仿宋_GB2312" w:eastAsia="仿宋_GB2312"/>
                      <w:sz w:val="20"/>
                    </w:rPr>
                    <w:t>无</w:t>
                  </w:r>
                  <w:r>
                    <w:rPr>
                      <w:rFonts w:ascii="仿宋_GB2312" w:hAnsi="仿宋_GB2312" w:cs="仿宋_GB2312" w:eastAsia="仿宋_GB2312"/>
                      <w:sz w:val="20"/>
                    </w:rPr>
                    <w:t>进出口</w:t>
                  </w:r>
                  <w:r>
                    <w:rPr>
                      <w:rFonts w:ascii="仿宋_GB2312" w:hAnsi="仿宋_GB2312" w:cs="仿宋_GB2312" w:eastAsia="仿宋_GB2312"/>
                      <w:sz w:val="20"/>
                    </w:rPr>
                    <w:t>业绩企业不得超过参展企业总数的</w:t>
                  </w:r>
                  <w:r>
                    <w:rPr>
                      <w:rFonts w:ascii="仿宋_GB2312" w:hAnsi="仿宋_GB2312" w:cs="仿宋_GB2312" w:eastAsia="仿宋_GB2312"/>
                      <w:sz w:val="20"/>
                    </w:rPr>
                    <w:t>50%。</w:t>
                  </w:r>
                </w:p>
                <w:p>
                  <w:pPr>
                    <w:pStyle w:val="null3"/>
                    <w:ind w:firstLine="400"/>
                    <w:jc w:val="both"/>
                  </w:pPr>
                  <w:r>
                    <w:rPr>
                      <w:rFonts w:ascii="仿宋_GB2312" w:hAnsi="仿宋_GB2312" w:cs="仿宋_GB2312" w:eastAsia="仿宋_GB2312"/>
                      <w:sz w:val="20"/>
                    </w:rPr>
                    <w:t>2.负责组织参展企业人员有关商务礼仪、谈判技巧、产品报价、出国纪律等方面内容的培训，负责办理参展企业人员出国手续，组织企业人员按时参加展会，并负责安排</w:t>
                  </w:r>
                  <w:r>
                    <w:rPr>
                      <w:rFonts w:ascii="仿宋_GB2312" w:hAnsi="仿宋_GB2312" w:cs="仿宋_GB2312" w:eastAsia="仿宋_GB2312"/>
                      <w:sz w:val="20"/>
                    </w:rPr>
                    <w:t>参展</w:t>
                  </w:r>
                  <w:r>
                    <w:rPr>
                      <w:rFonts w:ascii="仿宋_GB2312" w:hAnsi="仿宋_GB2312" w:cs="仿宋_GB2312" w:eastAsia="仿宋_GB2312"/>
                      <w:sz w:val="20"/>
                    </w:rPr>
                    <w:t>人员食宿</w:t>
                  </w:r>
                  <w:r>
                    <w:rPr>
                      <w:rFonts w:ascii="仿宋_GB2312" w:hAnsi="仿宋_GB2312" w:cs="仿宋_GB2312" w:eastAsia="仿宋_GB2312"/>
                      <w:sz w:val="20"/>
                    </w:rPr>
                    <w:t>（</w:t>
                  </w:r>
                  <w:r>
                    <w:rPr>
                      <w:rFonts w:ascii="仿宋_GB2312" w:hAnsi="仿宋_GB2312" w:cs="仿宋_GB2312" w:eastAsia="仿宋_GB2312"/>
                      <w:sz w:val="20"/>
                    </w:rPr>
                    <w:t>每家参展企业可补贴境外食宿费用每户企业不超过</w:t>
                  </w:r>
                  <w:r>
                    <w:rPr>
                      <w:rFonts w:ascii="仿宋_GB2312" w:hAnsi="仿宋_GB2312" w:cs="仿宋_GB2312" w:eastAsia="仿宋_GB2312"/>
                      <w:sz w:val="20"/>
                    </w:rPr>
                    <w:t>4533元）</w:t>
                  </w:r>
                  <w:r>
                    <w:rPr>
                      <w:rFonts w:ascii="仿宋_GB2312" w:hAnsi="仿宋_GB2312" w:cs="仿宋_GB2312" w:eastAsia="仿宋_GB2312"/>
                      <w:sz w:val="20"/>
                    </w:rPr>
                    <w:t>及交通、展会期间翻译等事项，承办单位必须不少于</w:t>
                  </w:r>
                  <w:r>
                    <w:rPr>
                      <w:rFonts w:ascii="仿宋_GB2312" w:hAnsi="仿宋_GB2312" w:cs="仿宋_GB2312" w:eastAsia="仿宋_GB2312"/>
                      <w:sz w:val="20"/>
                    </w:rPr>
                    <w:t>2人全程参与展会的组织；</w:t>
                  </w:r>
                </w:p>
                <w:p>
                  <w:pPr>
                    <w:pStyle w:val="null3"/>
                    <w:ind w:firstLine="400"/>
                    <w:jc w:val="both"/>
                  </w:pPr>
                  <w:r>
                    <w:rPr>
                      <w:rFonts w:ascii="仿宋_GB2312" w:hAnsi="仿宋_GB2312" w:cs="仿宋_GB2312" w:eastAsia="仿宋_GB2312"/>
                      <w:sz w:val="20"/>
                    </w:rPr>
                    <w:t>3.负责做好参展企业的展品运输及报关、报检等相关手续（商务厅对展品运输费及报关、报检费用给予补助，补助费每</w:t>
                  </w:r>
                  <w:r>
                    <w:rPr>
                      <w:rFonts w:ascii="仿宋_GB2312" w:hAnsi="仿宋_GB2312" w:cs="仿宋_GB2312" w:eastAsia="仿宋_GB2312"/>
                      <w:sz w:val="20"/>
                    </w:rPr>
                    <w:t>家</w:t>
                  </w:r>
                  <w:r>
                    <w:rPr>
                      <w:rFonts w:ascii="仿宋_GB2312" w:hAnsi="仿宋_GB2312" w:cs="仿宋_GB2312" w:eastAsia="仿宋_GB2312"/>
                      <w:sz w:val="20"/>
                    </w:rPr>
                    <w:t>企业不超过</w:t>
                  </w:r>
                  <w:r>
                    <w:rPr>
                      <w:rFonts w:ascii="仿宋_GB2312" w:hAnsi="仿宋_GB2312" w:cs="仿宋_GB2312" w:eastAsia="仿宋_GB2312"/>
                      <w:sz w:val="20"/>
                    </w:rPr>
                    <w:t>5000元）；</w:t>
                  </w:r>
                </w:p>
                <w:p>
                  <w:pPr>
                    <w:pStyle w:val="null3"/>
                    <w:ind w:firstLine="400"/>
                    <w:jc w:val="both"/>
                  </w:pPr>
                  <w:r>
                    <w:rPr>
                      <w:rFonts w:ascii="仿宋_GB2312" w:hAnsi="仿宋_GB2312" w:cs="仿宋_GB2312" w:eastAsia="仿宋_GB2312"/>
                      <w:sz w:val="20"/>
                    </w:rPr>
                    <w:t>4.负责做好公共布展，其中公共布展费用</w:t>
                  </w:r>
                  <w:r>
                    <w:rPr>
                      <w:rFonts w:ascii="仿宋_GB2312" w:hAnsi="仿宋_GB2312" w:cs="仿宋_GB2312" w:eastAsia="仿宋_GB2312"/>
                      <w:sz w:val="20"/>
                    </w:rPr>
                    <w:t>已包含在采购预算中</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5.负责先行垫付展位费，标准内的运输费及报关、报检费用和标准内的公共布展费用</w:t>
                  </w:r>
                  <w:r>
                    <w:rPr>
                      <w:rFonts w:ascii="仿宋_GB2312" w:hAnsi="仿宋_GB2312" w:cs="仿宋_GB2312" w:eastAsia="仿宋_GB2312"/>
                      <w:sz w:val="20"/>
                    </w:rPr>
                    <w:t>以及人员境外食宿补贴</w:t>
                  </w:r>
                  <w:r>
                    <w:rPr>
                      <w:rFonts w:ascii="仿宋_GB2312" w:hAnsi="仿宋_GB2312" w:cs="仿宋_GB2312" w:eastAsia="仿宋_GB2312"/>
                      <w:sz w:val="20"/>
                    </w:rPr>
                    <w:t>，待展会结束后由商务厅按标准核销；</w:t>
                  </w:r>
                </w:p>
                <w:p>
                  <w:pPr>
                    <w:pStyle w:val="null3"/>
                    <w:ind w:firstLine="400"/>
                    <w:jc w:val="left"/>
                  </w:pPr>
                  <w:r>
                    <w:rPr>
                      <w:rFonts w:ascii="仿宋_GB2312" w:hAnsi="仿宋_GB2312" w:cs="仿宋_GB2312" w:eastAsia="仿宋_GB2312"/>
                      <w:sz w:val="20"/>
                    </w:rPr>
                    <w:t>6.承办单位服务为</w:t>
                  </w:r>
                  <w:r>
                    <w:rPr>
                      <w:rFonts w:ascii="仿宋_GB2312" w:hAnsi="仿宋_GB2312" w:cs="仿宋_GB2312" w:eastAsia="仿宋_GB2312"/>
                      <w:sz w:val="20"/>
                    </w:rPr>
                    <w:t>10</w:t>
                  </w:r>
                  <w:r>
                    <w:rPr>
                      <w:rFonts w:ascii="仿宋_GB2312" w:hAnsi="仿宋_GB2312" w:cs="仿宋_GB2312" w:eastAsia="仿宋_GB2312"/>
                      <w:sz w:val="20"/>
                    </w:rPr>
                    <w:t>万元。</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标的名称：中国—东盟（泰国） 商品贸易展</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860"/>
            </w:tblGrid>
            <w:tr>
              <w:tc>
                <w:tcPr>
                  <w:tcW w:type="dxa" w:w="1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一、项目概况</w:t>
                  </w:r>
                </w:p>
                <w:tbl>
                  <w:tblPr>
                    <w:tblBorders>
                      <w:top w:val="none" w:color="000000" w:sz="4"/>
                      <w:left w:val="none" w:color="000000" w:sz="4"/>
                      <w:bottom w:val="none" w:color="000000" w:sz="4"/>
                      <w:right w:val="none" w:color="000000" w:sz="4"/>
                      <w:insideH w:val="none"/>
                      <w:insideV w:val="none"/>
                    </w:tblBorders>
                  </w:tblPr>
                  <w:tblGrid>
                    <w:gridCol w:w="274"/>
                    <w:gridCol w:w="274"/>
                    <w:gridCol w:w="274"/>
                    <w:gridCol w:w="274"/>
                    <w:gridCol w:w="274"/>
                    <w:gridCol w:w="274"/>
                  </w:tblGrid>
                  <w:tr>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国别</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城市</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展会名称</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展览</w:t>
                        </w:r>
                      </w:p>
                      <w:p>
                        <w:pPr>
                          <w:pStyle w:val="null3"/>
                        </w:pPr>
                        <w:r>
                          <w:rPr>
                            <w:rFonts w:ascii="仿宋_GB2312" w:hAnsi="仿宋_GB2312" w:cs="仿宋_GB2312" w:eastAsia="仿宋_GB2312"/>
                            <w:sz w:val="20"/>
                          </w:rPr>
                          <w:t>日期</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展品</w:t>
                        </w:r>
                      </w:p>
                      <w:p>
                        <w:pPr>
                          <w:pStyle w:val="null3"/>
                        </w:pPr>
                        <w:r>
                          <w:rPr>
                            <w:rFonts w:ascii="仿宋_GB2312" w:hAnsi="仿宋_GB2312" w:cs="仿宋_GB2312" w:eastAsia="仿宋_GB2312"/>
                            <w:sz w:val="20"/>
                          </w:rPr>
                          <w:t>范围</w:t>
                        </w:r>
                      </w:p>
                    </w:tc>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采购预算</w:t>
                        </w:r>
                      </w:p>
                      <w:p>
                        <w:pPr>
                          <w:pStyle w:val="null3"/>
                        </w:pPr>
                        <w:r>
                          <w:rPr>
                            <w:rFonts w:ascii="仿宋_GB2312" w:hAnsi="仿宋_GB2312" w:cs="仿宋_GB2312" w:eastAsia="仿宋_GB2312"/>
                            <w:sz w:val="20"/>
                          </w:rPr>
                          <w:t>（万元）</w:t>
                        </w:r>
                      </w:p>
                    </w:tc>
                  </w:tr>
                  <w:tr>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泰国</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曼谷</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第</w:t>
                        </w:r>
                        <w:r>
                          <w:rPr>
                            <w:rFonts w:ascii="仿宋_GB2312" w:hAnsi="仿宋_GB2312" w:cs="仿宋_GB2312" w:eastAsia="仿宋_GB2312"/>
                            <w:sz w:val="20"/>
                          </w:rPr>
                          <w:t>12届中国—东盟（泰国）商品贸易展项目</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2025年9月18日-2025年9月20日</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18</w:t>
                        </w:r>
                        <w:r>
                          <w:rPr>
                            <w:rFonts w:ascii="仿宋_GB2312" w:hAnsi="仿宋_GB2312" w:cs="仿宋_GB2312" w:eastAsia="仿宋_GB2312"/>
                            <w:sz w:val="20"/>
                          </w:rPr>
                          <w:t>（</w:t>
                        </w:r>
                        <w:r>
                          <w:rPr>
                            <w:rFonts w:ascii="仿宋_GB2312" w:hAnsi="仿宋_GB2312" w:cs="仿宋_GB2312" w:eastAsia="仿宋_GB2312"/>
                            <w:sz w:val="20"/>
                          </w:rPr>
                          <w:t>其中包含公共布展费</w:t>
                        </w:r>
                        <w:r>
                          <w:rPr>
                            <w:rFonts w:ascii="仿宋_GB2312" w:hAnsi="仿宋_GB2312" w:cs="仿宋_GB2312" w:eastAsia="仿宋_GB2312"/>
                            <w:sz w:val="20"/>
                          </w:rPr>
                          <w:t>10万元）</w:t>
                        </w:r>
                      </w:p>
                    </w:tc>
                  </w:tr>
                </w:tbl>
                <w:p>
                  <w:pPr>
                    <w:pStyle w:val="null3"/>
                    <w:jc w:val="both"/>
                  </w:pPr>
                  <w:r>
                    <w:rPr>
                      <w:rFonts w:ascii="仿宋_GB2312" w:hAnsi="仿宋_GB2312" w:cs="仿宋_GB2312" w:eastAsia="仿宋_GB2312"/>
                      <w:sz w:val="20"/>
                      <w:b/>
                      <w:u w:val="single"/>
                    </w:rPr>
                    <w:t>（说明：该项目具体行程以最终实际行程为准）</w:t>
                  </w:r>
                  <w:r>
                    <w:rPr>
                      <w:rFonts w:ascii="仿宋_GB2312" w:hAnsi="仿宋_GB2312" w:cs="仿宋_GB2312" w:eastAsia="仿宋_GB2312"/>
                      <w:sz w:val="24"/>
                      <w:u w:val="single"/>
                    </w:rPr>
                    <w:t xml:space="preserve"> </w:t>
                  </w:r>
                </w:p>
                <w:p>
                  <w:pPr>
                    <w:pStyle w:val="null3"/>
                    <w:jc w:val="both"/>
                  </w:pPr>
                  <w:r>
                    <w:rPr>
                      <w:rFonts w:ascii="仿宋_GB2312" w:hAnsi="仿宋_GB2312" w:cs="仿宋_GB2312" w:eastAsia="仿宋_GB2312"/>
                      <w:sz w:val="20"/>
                      <w:u w:val="single"/>
                    </w:rPr>
                    <w:t>二、服务要求</w:t>
                  </w:r>
                </w:p>
                <w:p>
                  <w:pPr>
                    <w:pStyle w:val="null3"/>
                    <w:ind w:firstLine="400"/>
                    <w:jc w:val="both"/>
                  </w:pPr>
                  <w:r>
                    <w:rPr>
                      <w:rFonts w:ascii="仿宋_GB2312" w:hAnsi="仿宋_GB2312" w:cs="仿宋_GB2312" w:eastAsia="仿宋_GB2312"/>
                      <w:sz w:val="20"/>
                    </w:rPr>
                    <w:t>1.负责与展会组织方或展会国内一级代理机构联系确定展会展位</w:t>
                  </w:r>
                  <w:r>
                    <w:rPr>
                      <w:rFonts w:ascii="仿宋_GB2312" w:hAnsi="仿宋_GB2312" w:cs="仿宋_GB2312" w:eastAsia="仿宋_GB2312"/>
                      <w:sz w:val="20"/>
                    </w:rPr>
                    <w:t>（</w:t>
                  </w:r>
                  <w:r>
                    <w:rPr>
                      <w:rFonts w:ascii="仿宋_GB2312" w:hAnsi="仿宋_GB2312" w:cs="仿宋_GB2312" w:eastAsia="仿宋_GB2312"/>
                      <w:sz w:val="20"/>
                    </w:rPr>
                    <w:t>每个标准展位费用预算不得高于</w:t>
                  </w:r>
                  <w:r>
                    <w:rPr>
                      <w:rFonts w:ascii="仿宋_GB2312" w:hAnsi="仿宋_GB2312" w:cs="仿宋_GB2312" w:eastAsia="仿宋_GB2312"/>
                      <w:sz w:val="20"/>
                    </w:rPr>
                    <w:t>32000元）</w:t>
                  </w:r>
                  <w:r>
                    <w:rPr>
                      <w:rFonts w:ascii="仿宋_GB2312" w:hAnsi="仿宋_GB2312" w:cs="仿宋_GB2312" w:eastAsia="仿宋_GB2312"/>
                      <w:sz w:val="20"/>
                    </w:rPr>
                    <w:t>，并组织我省企业参加展会</w:t>
                  </w:r>
                  <w:r>
                    <w:rPr>
                      <w:rFonts w:ascii="仿宋_GB2312" w:hAnsi="仿宋_GB2312" w:cs="仿宋_GB2312" w:eastAsia="仿宋_GB2312"/>
                      <w:sz w:val="20"/>
                    </w:rPr>
                    <w:t>。</w:t>
                  </w:r>
                  <w:r>
                    <w:rPr>
                      <w:rFonts w:ascii="仿宋_GB2312" w:hAnsi="仿宋_GB2312" w:cs="仿宋_GB2312" w:eastAsia="仿宋_GB2312"/>
                      <w:sz w:val="20"/>
                    </w:rPr>
                    <w:t>其中组织企业数不少于</w:t>
                  </w:r>
                  <w:r>
                    <w:rPr>
                      <w:rFonts w:ascii="仿宋_GB2312" w:hAnsi="仿宋_GB2312" w:cs="仿宋_GB2312" w:eastAsia="仿宋_GB2312"/>
                      <w:sz w:val="20"/>
                    </w:rPr>
                    <w:t>10家</w:t>
                  </w:r>
                  <w:r>
                    <w:rPr>
                      <w:rFonts w:ascii="仿宋_GB2312" w:hAnsi="仿宋_GB2312" w:cs="仿宋_GB2312" w:eastAsia="仿宋_GB2312"/>
                      <w:sz w:val="20"/>
                    </w:rPr>
                    <w:t>（以实际企业法人予以认定，少于</w:t>
                  </w:r>
                  <w:r>
                    <w:rPr>
                      <w:rFonts w:ascii="仿宋_GB2312" w:hAnsi="仿宋_GB2312" w:cs="仿宋_GB2312" w:eastAsia="仿宋_GB2312"/>
                      <w:sz w:val="20"/>
                    </w:rPr>
                    <w:t>10家不予支持）</w:t>
                  </w:r>
                  <w:r>
                    <w:rPr>
                      <w:rFonts w:ascii="仿宋_GB2312" w:hAnsi="仿宋_GB2312" w:cs="仿宋_GB2312" w:eastAsia="仿宋_GB2312"/>
                      <w:sz w:val="20"/>
                    </w:rPr>
                    <w:t>；对</w:t>
                  </w:r>
                  <w:r>
                    <w:rPr>
                      <w:rFonts w:ascii="仿宋_GB2312" w:hAnsi="仿宋_GB2312" w:cs="仿宋_GB2312" w:eastAsia="仿宋_GB2312"/>
                      <w:sz w:val="20"/>
                    </w:rPr>
                    <w:t>202</w:t>
                  </w:r>
                  <w:r>
                    <w:rPr>
                      <w:rFonts w:ascii="仿宋_GB2312" w:hAnsi="仿宋_GB2312" w:cs="仿宋_GB2312" w:eastAsia="仿宋_GB2312"/>
                      <w:sz w:val="20"/>
                    </w:rPr>
                    <w:t>4</w:t>
                  </w:r>
                  <w:r>
                    <w:rPr>
                      <w:rFonts w:ascii="仿宋_GB2312" w:hAnsi="仿宋_GB2312" w:cs="仿宋_GB2312" w:eastAsia="仿宋_GB2312"/>
                      <w:sz w:val="20"/>
                    </w:rPr>
                    <w:t>年度进出口额超过</w:t>
                  </w:r>
                  <w:r>
                    <w:rPr>
                      <w:rFonts w:ascii="仿宋_GB2312" w:hAnsi="仿宋_GB2312" w:cs="仿宋_GB2312" w:eastAsia="仿宋_GB2312"/>
                      <w:sz w:val="20"/>
                    </w:rPr>
                    <w:t>6500万美元的企业可补贴2个展位，对进出口额在6500万美元以下的只补贴1个展位）</w:t>
                  </w:r>
                  <w:r>
                    <w:rPr>
                      <w:rFonts w:ascii="仿宋_GB2312" w:hAnsi="仿宋_GB2312" w:cs="仿宋_GB2312" w:eastAsia="仿宋_GB2312"/>
                      <w:sz w:val="20"/>
                    </w:rPr>
                    <w:t>，</w:t>
                  </w:r>
                  <w:r>
                    <w:rPr>
                      <w:rFonts w:ascii="仿宋_GB2312" w:hAnsi="仿宋_GB2312" w:cs="仿宋_GB2312" w:eastAsia="仿宋_GB2312"/>
                      <w:sz w:val="20"/>
                    </w:rPr>
                    <w:t>参展企业中</w:t>
                  </w:r>
                  <w:r>
                    <w:rPr>
                      <w:rFonts w:ascii="仿宋_GB2312" w:hAnsi="仿宋_GB2312" w:cs="仿宋_GB2312" w:eastAsia="仿宋_GB2312"/>
                      <w:sz w:val="20"/>
                    </w:rPr>
                    <w:t>无</w:t>
                  </w:r>
                  <w:r>
                    <w:rPr>
                      <w:rFonts w:ascii="仿宋_GB2312" w:hAnsi="仿宋_GB2312" w:cs="仿宋_GB2312" w:eastAsia="仿宋_GB2312"/>
                      <w:sz w:val="20"/>
                    </w:rPr>
                    <w:t>进出口</w:t>
                  </w:r>
                  <w:r>
                    <w:rPr>
                      <w:rFonts w:ascii="仿宋_GB2312" w:hAnsi="仿宋_GB2312" w:cs="仿宋_GB2312" w:eastAsia="仿宋_GB2312"/>
                      <w:sz w:val="20"/>
                    </w:rPr>
                    <w:t>业绩企业不得超过参展企业总数的</w:t>
                  </w:r>
                  <w:r>
                    <w:rPr>
                      <w:rFonts w:ascii="仿宋_GB2312" w:hAnsi="仿宋_GB2312" w:cs="仿宋_GB2312" w:eastAsia="仿宋_GB2312"/>
                      <w:sz w:val="20"/>
                    </w:rPr>
                    <w:t>50%。</w:t>
                  </w:r>
                </w:p>
                <w:p>
                  <w:pPr>
                    <w:pStyle w:val="null3"/>
                    <w:ind w:firstLine="400"/>
                    <w:jc w:val="both"/>
                  </w:pPr>
                  <w:r>
                    <w:rPr>
                      <w:rFonts w:ascii="仿宋_GB2312" w:hAnsi="仿宋_GB2312" w:cs="仿宋_GB2312" w:eastAsia="仿宋_GB2312"/>
                      <w:sz w:val="20"/>
                    </w:rPr>
                    <w:t>2.负责组织参展企业人员有关商务礼仪、谈判技巧、产品报价、出国纪律等方面内容的培训，负责办理参展企业人员出国手续，组织企业人员按时参加展会，并负责安排</w:t>
                  </w:r>
                  <w:r>
                    <w:rPr>
                      <w:rFonts w:ascii="仿宋_GB2312" w:hAnsi="仿宋_GB2312" w:cs="仿宋_GB2312" w:eastAsia="仿宋_GB2312"/>
                      <w:sz w:val="20"/>
                    </w:rPr>
                    <w:t>参展</w:t>
                  </w:r>
                  <w:r>
                    <w:rPr>
                      <w:rFonts w:ascii="仿宋_GB2312" w:hAnsi="仿宋_GB2312" w:cs="仿宋_GB2312" w:eastAsia="仿宋_GB2312"/>
                      <w:sz w:val="20"/>
                    </w:rPr>
                    <w:t>人员食宿</w:t>
                  </w:r>
                  <w:r>
                    <w:rPr>
                      <w:rFonts w:ascii="仿宋_GB2312" w:hAnsi="仿宋_GB2312" w:cs="仿宋_GB2312" w:eastAsia="仿宋_GB2312"/>
                      <w:sz w:val="20"/>
                    </w:rPr>
                    <w:t>（</w:t>
                  </w:r>
                  <w:r>
                    <w:rPr>
                      <w:rFonts w:ascii="仿宋_GB2312" w:hAnsi="仿宋_GB2312" w:cs="仿宋_GB2312" w:eastAsia="仿宋_GB2312"/>
                      <w:sz w:val="20"/>
                    </w:rPr>
                    <w:t>每家参展企业可补贴境外食宿费用每户企业不超过</w:t>
                  </w:r>
                  <w:r>
                    <w:rPr>
                      <w:rFonts w:ascii="仿宋_GB2312" w:hAnsi="仿宋_GB2312" w:cs="仿宋_GB2312" w:eastAsia="仿宋_GB2312"/>
                      <w:sz w:val="20"/>
                    </w:rPr>
                    <w:t>4150元）</w:t>
                  </w:r>
                  <w:r>
                    <w:rPr>
                      <w:rFonts w:ascii="仿宋_GB2312" w:hAnsi="仿宋_GB2312" w:cs="仿宋_GB2312" w:eastAsia="仿宋_GB2312"/>
                      <w:sz w:val="20"/>
                    </w:rPr>
                    <w:t>及交通、展会期间翻译等事项，承办单位必须不少于</w:t>
                  </w:r>
                  <w:r>
                    <w:rPr>
                      <w:rFonts w:ascii="仿宋_GB2312" w:hAnsi="仿宋_GB2312" w:cs="仿宋_GB2312" w:eastAsia="仿宋_GB2312"/>
                      <w:sz w:val="20"/>
                    </w:rPr>
                    <w:t>2人全程参与展会的组织；</w:t>
                  </w:r>
                </w:p>
                <w:p>
                  <w:pPr>
                    <w:pStyle w:val="null3"/>
                    <w:ind w:firstLine="400"/>
                    <w:jc w:val="both"/>
                  </w:pPr>
                  <w:r>
                    <w:rPr>
                      <w:rFonts w:ascii="仿宋_GB2312" w:hAnsi="仿宋_GB2312" w:cs="仿宋_GB2312" w:eastAsia="仿宋_GB2312"/>
                      <w:sz w:val="20"/>
                    </w:rPr>
                    <w:t>3.负责做好参展企业的展品运输及报关、报检等相关手续（商务厅对展品运输费及报关、报检费用给予补助，补助费每</w:t>
                  </w:r>
                  <w:r>
                    <w:rPr>
                      <w:rFonts w:ascii="仿宋_GB2312" w:hAnsi="仿宋_GB2312" w:cs="仿宋_GB2312" w:eastAsia="仿宋_GB2312"/>
                      <w:sz w:val="20"/>
                    </w:rPr>
                    <w:t>家</w:t>
                  </w:r>
                  <w:r>
                    <w:rPr>
                      <w:rFonts w:ascii="仿宋_GB2312" w:hAnsi="仿宋_GB2312" w:cs="仿宋_GB2312" w:eastAsia="仿宋_GB2312"/>
                      <w:sz w:val="20"/>
                    </w:rPr>
                    <w:t>企业不超过</w:t>
                  </w:r>
                  <w:r>
                    <w:rPr>
                      <w:rFonts w:ascii="仿宋_GB2312" w:hAnsi="仿宋_GB2312" w:cs="仿宋_GB2312" w:eastAsia="仿宋_GB2312"/>
                      <w:sz w:val="20"/>
                    </w:rPr>
                    <w:t>5000元）；</w:t>
                  </w:r>
                </w:p>
                <w:p>
                  <w:pPr>
                    <w:pStyle w:val="null3"/>
                    <w:ind w:firstLine="400"/>
                    <w:jc w:val="both"/>
                  </w:pPr>
                  <w:r>
                    <w:rPr>
                      <w:rFonts w:ascii="仿宋_GB2312" w:hAnsi="仿宋_GB2312" w:cs="仿宋_GB2312" w:eastAsia="仿宋_GB2312"/>
                      <w:sz w:val="20"/>
                    </w:rPr>
                    <w:t>4.负责做好公共布展，其中公共布展费用</w:t>
                  </w:r>
                  <w:r>
                    <w:rPr>
                      <w:rFonts w:ascii="仿宋_GB2312" w:hAnsi="仿宋_GB2312" w:cs="仿宋_GB2312" w:eastAsia="仿宋_GB2312"/>
                      <w:sz w:val="20"/>
                    </w:rPr>
                    <w:t>已包含在采购预算中</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5.负责先行垫付展位费，标准内的运输费及报关、报检费用和标准内的公共布展费用</w:t>
                  </w:r>
                  <w:r>
                    <w:rPr>
                      <w:rFonts w:ascii="仿宋_GB2312" w:hAnsi="仿宋_GB2312" w:cs="仿宋_GB2312" w:eastAsia="仿宋_GB2312"/>
                      <w:sz w:val="20"/>
                    </w:rPr>
                    <w:t>以及人员境外食宿补贴</w:t>
                  </w:r>
                  <w:r>
                    <w:rPr>
                      <w:rFonts w:ascii="仿宋_GB2312" w:hAnsi="仿宋_GB2312" w:cs="仿宋_GB2312" w:eastAsia="仿宋_GB2312"/>
                      <w:sz w:val="20"/>
                    </w:rPr>
                    <w:t>，待展会结束后由商务厅按标准核销；</w:t>
                  </w:r>
                </w:p>
                <w:p>
                  <w:pPr>
                    <w:pStyle w:val="null3"/>
                    <w:ind w:firstLine="400"/>
                    <w:jc w:val="both"/>
                  </w:pPr>
                  <w:r>
                    <w:rPr>
                      <w:rFonts w:ascii="仿宋_GB2312" w:hAnsi="仿宋_GB2312" w:cs="仿宋_GB2312" w:eastAsia="仿宋_GB2312"/>
                      <w:sz w:val="20"/>
                    </w:rPr>
                    <w:t>6.承办单位服务为8万元。</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达到服务要求所必须的人员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达到服务要求所必须的人员</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达到服务要求所必须的人员</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达到服务要求所必须的人员</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自合同签订之日起至展会服务结束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自合同签订之日起至展会服务结束</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自合同签订之日起至展会服务结束</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自合同签订之日起至展会服务结束</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自合同签订之日起至展会服务结束</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自合同签订之日起至展会服务结束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按采购人要求执行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按采购人要求执行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按采购人要求执行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合同履行结束并验收合格后</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合同履行结束并验收合格后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合同履行结束并验收合格后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合同履行结束并验收合格后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 合同履行结束并验收合格后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合同履行结束并验收合格后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合同履行结束并验收合格后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解决办法：1．在执行本合同中发生的或与本合同有关的争端，双方应通过友好协商解决，经协商在_10_天内不能达成协议时，则采取方式解决争议： （1）向甲方所在地有管辖权的人民法院提起诉讼； （2）向西安仲裁委员会按其仲裁规则申请仲裁。 2．在仲裁期间，本合同应继续履行。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解决办法：1．在执行本合同中发生的或与本合同有关的争端，双方应通过友好协商解决，经协商在_10_天内不能达成协议时，则采取方式解决争议： （1）向甲方所在地有管辖权的人民法院提起诉讼； （2）向西安仲裁委员会按其仲裁规则申请仲裁。 2．在仲裁期间，本合同应继续履行。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解决办法：1．在执行本合同中发生的或与本合同有关的争端，双方应通过友好协商解决，经协商在_10_天内不能达成协议时，则采取方式解决争议： （1）向甲方所在地有管辖权的人民法院提起诉讼； （2）向西安仲裁委员会按其仲裁规则申请仲裁。 2．在仲裁期间，本合同应继续履行。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解决办法：1．在执行本合同中发生的或与本合同有关的争端，双方应通过友好协商解决，经协商在_10_天内不能达成协议时，则采取方式解决争议： （1）向甲方所在地有管辖权的人民法院提起诉讼； （2）向西安仲裁委员会按其仲裁规则申请仲裁。 2．在仲裁期间，本合同应继续履行。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解决办法：1．在执行本合同中发生的或与本合同有关的争端，双方应通过友好协商解决，经协商在_10_天内不能达成协议时，则采取方式解决争议： （1）向甲方所在地有管辖权的人民法院提起诉讼； （2）向西安仲裁委员会按其仲裁规则申请仲裁。 2．在仲裁期间，本合同应继续履行。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解决办法：1．在执行本合同中发生的或与本合同有关的争端，双方应通过友好协商解决，经协商在_10_天内不能达成协议时，则采取方式解决争议： （1）向甲方所在地有管辖权的人民法院提起诉讼； （2）向西安仲裁委员会按其仲裁规则申请仲裁。 2．在仲裁期间，本合同应继续履行。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1.供应商缴纳保证金时请备注：2601-（包号）。 2.（1）为保证项目存档使用供应商须提交纸质响应文件正本壹份、副本贰份。（2）纸质响应文件正、副本分别胶装递交，递交截止时间：开标后2个工作日之内，递交地址：西安市雁塔区朱雀大街南段69号长丰园三区5号楼9层9006室。（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提供2023或2024年度财务审计报告（至少包括常规和三表一注，成立时间至提交磋商响应文件截止时间不足一年的可提供成立后任意时段的资产负债表），或其开标前六个月内基本存款账户开户银行出具的资信证明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提供2023或2024年度财务审计报告（至少包括常规和三表一注，成立时间至提交磋商响应文件截止时间不足一年的可提供成立后任意时段的资产负债表），或其开标前六个月内基本存款账户开户银行出具的资信证明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提供2023或2024年度财务审计报告（至少包括常规和三表一注，成立时间至提交磋商响应文件截止时间不足一年的可提供成立后任意时段的资产负债表），或其开标前六个月内基本存款账户开户银行出具的资信证明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提供2023或2024年度财务审计报告（至少包括常规和三表一注，成立时间至提交磋商响应文件截止时间不足一年的可提供成立后任意时段的资产负债表），或其开标前六个月内基本存款账户开户银行出具的资信证明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提供2023或2024年度财务审计报告（至少包括常规和三表一注，成立时间至提交磋商响应文件截止时间不足一年的可提供成立后任意时段的资产负债表），或其开标前六个月内基本存款账户开户银行出具的资信证明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提供2023或2024年度财务审计报告（至少包括常规和三表一注，成立时间至提交磋商响应文件截止时间不足一年的可提供成立后任意时段的资产负债表），或其开标前六个月内基本存款账户开户银行出具的资信证明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6：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采购包6：</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采购需求响应情况</w:t>
            </w:r>
          </w:p>
        </w:tc>
        <w:tc>
          <w:tcPr>
            <w:tcW w:type="dxa" w:w="2492"/>
          </w:tcPr>
          <w:p>
            <w:pPr>
              <w:pStyle w:val="null3"/>
            </w:pPr>
            <w:r>
              <w:rPr>
                <w:rFonts w:ascii="仿宋_GB2312" w:hAnsi="仿宋_GB2312" w:cs="仿宋_GB2312" w:eastAsia="仿宋_GB2312"/>
              </w:rPr>
              <w:t>针对本项目提供的整体方案，内容包括但不限于①设计标准②设计风格③空间设计④灯光设计⑤多媒体、数字化设计⑥展位设计等。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针对本项目的理解分析，包括①对本项目的背景、内容及意义理解②项目的重点及亮点有具体分析及具体措施③项目功能定位和展陈需求理解④对展品的梳理分类、展示的工作理解。 方案内容详细完整、针对性强、可行性高，符合项目实际要求。 每项满分1分，缺项不得分，每项内容存在缺陷，扣0.5分。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制定实施方案包括①场地租赁及搭建方案②工作流程节点梳理、工作制度方案③展会现场的管理、组织及协调④展会现场的宣传、布展⑤招展组展方案⑥展品运输方案⑦境外地接服务。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展览技术方案</w:t>
            </w:r>
          </w:p>
        </w:tc>
        <w:tc>
          <w:tcPr>
            <w:tcW w:type="dxa" w:w="2492"/>
          </w:tcPr>
          <w:p>
            <w:pPr>
              <w:pStyle w:val="null3"/>
            </w:pPr>
            <w:r>
              <w:rPr>
                <w:rFonts w:ascii="仿宋_GB2312" w:hAnsi="仿宋_GB2312" w:cs="仿宋_GB2312" w:eastAsia="仿宋_GB2312"/>
              </w:rPr>
              <w:t>针对本项目提供的具体展示方案，内容包括①展品内容方案②展示规划方案③展示物品配备（如展板、展台、宣传册、LED屏幕、音响、灭火器等）等。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宣传推广方案</w:t>
            </w:r>
          </w:p>
        </w:tc>
        <w:tc>
          <w:tcPr>
            <w:tcW w:type="dxa" w:w="2492"/>
          </w:tcPr>
          <w:p>
            <w:pPr>
              <w:pStyle w:val="null3"/>
            </w:pPr>
            <w:r>
              <w:rPr>
                <w:rFonts w:ascii="仿宋_GB2312" w:hAnsi="仿宋_GB2312" w:cs="仿宋_GB2312" w:eastAsia="仿宋_GB2312"/>
              </w:rPr>
              <w:t>针对本项目采购需求制定宣传推广方案，包括①宣传推广方式、途径、渠道、②媒介及推广方式优缺点③推广时间，推广人群等方面。 方案内容详细完整、针对性强、可行性高，符合项目实际要求。 每项满分3分，缺项不得分，每项内容存在缺陷，扣0.5-2.5分。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境外商协会及采购商、专业观众邀请和组织方案</w:t>
            </w:r>
          </w:p>
        </w:tc>
        <w:tc>
          <w:tcPr>
            <w:tcW w:type="dxa" w:w="2492"/>
          </w:tcPr>
          <w:p>
            <w:pPr>
              <w:pStyle w:val="null3"/>
            </w:pPr>
            <w:r>
              <w:rPr>
                <w:rFonts w:ascii="仿宋_GB2312" w:hAnsi="仿宋_GB2312" w:cs="仿宋_GB2312" w:eastAsia="仿宋_GB2312"/>
              </w:rPr>
              <w:t>提供境外商协会及采购商、专业观众邀请和组织方案，包括①对口邀请境外商协会领导及工作人员参加自主举办的经贸推介会等经贸活动②邀请并组织采购商、专业观众参加展览会与陕西参展企业开展对接洽谈等方面。 方案内容详细完整、针对性强、可行性高，符合项目实际要求。 每项满分3分，缺项不得分，每项内容存在缺陷，扣0.5-2.5分。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翻译与资料设计制作方案</w:t>
            </w:r>
          </w:p>
        </w:tc>
        <w:tc>
          <w:tcPr>
            <w:tcW w:type="dxa" w:w="2492"/>
          </w:tcPr>
          <w:p>
            <w:pPr>
              <w:pStyle w:val="null3"/>
            </w:pPr>
            <w:r>
              <w:rPr>
                <w:rFonts w:ascii="仿宋_GB2312" w:hAnsi="仿宋_GB2312" w:cs="仿宋_GB2312" w:eastAsia="仿宋_GB2312"/>
              </w:rPr>
              <w:t>针对本项目提供具体的翻译与资料设计制作方案，内容包括①活动期间聘请专业翻译人员（人数、工作经验等）②设计、翻译并制作包括但不限于以下资料：邀请函、宣传资料、代表团团组手册等。 方案内容详细完整、针对性强、可行性高，符合项目实际要求。 每项满分3分，缺项不得分，每项内容存在缺陷，扣0.5-2.5分。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包括①反复修改、随时汇报以及短期内提交服务方案及成果等特殊要求②确保本次展会顺利的服务承诺。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针对本项目的安全措施，包括①安全管理制度；②配置安全组织机构；③安全隐患排查；④应急救援机制等⑤应急预案、医疗救援及突发事件应急保障措施。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供应商针对本次展会提供后期服务方案包括①展会宣传②全过程资料的收集③整理及移交等方面。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供应商针对本项目人员配备，包括①团队组织人员配置明细②团队人员管理制度；③各专业种类、岗位配置；④配置人员资格、职称及工作经验。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自2022年1月1日以来（以合同签订时间为准），供应商主办或承办过类似展会项目的，每提供一个项目得1分，最高得5分。 注：须提供相关项目合同关键页（包含签订合同双方的单位名称、项目名称、项目内容、双方签字盖章页及合同签订日期等）复印件，否则不得分。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采购需求响应情况</w:t>
            </w:r>
          </w:p>
        </w:tc>
        <w:tc>
          <w:tcPr>
            <w:tcW w:type="dxa" w:w="2492"/>
          </w:tcPr>
          <w:p>
            <w:pPr>
              <w:pStyle w:val="null3"/>
            </w:pPr>
            <w:r>
              <w:rPr>
                <w:rFonts w:ascii="仿宋_GB2312" w:hAnsi="仿宋_GB2312" w:cs="仿宋_GB2312" w:eastAsia="仿宋_GB2312"/>
              </w:rPr>
              <w:t>针对本项目提供的整体方案，内容包括但不限于①设计标准②设计风格③空间设计④灯光设计⑤多媒体、数字化设计⑥展位设计等。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针对本项目的理解分析，包括①对本项目的背景、内容及意义理解②项目的重点及亮点有具体分析及具体措施③项目功能定位和展陈需求理解④对展品的梳理分类、展示的工作理解。 方案内容详细完整、针对性强、可行性高，符合项目实际要求。 每项满分1分，缺项不得分，每项内容存在缺陷，扣0.5分。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制定实施方案包括①场地租赁及搭建方案②工作流程节点梳理、工作制度方案③展会现场的管理、组织及协调④展会现场的宣传、布展⑤招展组展方案⑥展品运输方案⑦境外地接服务。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展览技术方案</w:t>
            </w:r>
          </w:p>
        </w:tc>
        <w:tc>
          <w:tcPr>
            <w:tcW w:type="dxa" w:w="2492"/>
          </w:tcPr>
          <w:p>
            <w:pPr>
              <w:pStyle w:val="null3"/>
            </w:pPr>
            <w:r>
              <w:rPr>
                <w:rFonts w:ascii="仿宋_GB2312" w:hAnsi="仿宋_GB2312" w:cs="仿宋_GB2312" w:eastAsia="仿宋_GB2312"/>
              </w:rPr>
              <w:t>针对本项目提供的具体展示方案，内容包括①展品内容方案②展示规划方案③展示物品配备（如展板、展台、宣传册、LED屏幕、音响、灭火器等）等。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宣传推广方案</w:t>
            </w:r>
          </w:p>
        </w:tc>
        <w:tc>
          <w:tcPr>
            <w:tcW w:type="dxa" w:w="2492"/>
          </w:tcPr>
          <w:p>
            <w:pPr>
              <w:pStyle w:val="null3"/>
            </w:pPr>
            <w:r>
              <w:rPr>
                <w:rFonts w:ascii="仿宋_GB2312" w:hAnsi="仿宋_GB2312" w:cs="仿宋_GB2312" w:eastAsia="仿宋_GB2312"/>
              </w:rPr>
              <w:t>针对本项目采购需求制定宣传推广方案，包括①宣传推广方式、途径、渠道、②媒介及推广方式优缺点③推广时间，推广人群等方面。 方案内容详细完整、针对性强、可行性高，符合项目实际要求。 每项满分3分，缺项不得分，每项内容存在缺陷，扣0.5-2.5分。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境外商协会及采购商、专业观众邀请和组织方案</w:t>
            </w:r>
          </w:p>
        </w:tc>
        <w:tc>
          <w:tcPr>
            <w:tcW w:type="dxa" w:w="2492"/>
          </w:tcPr>
          <w:p>
            <w:pPr>
              <w:pStyle w:val="null3"/>
            </w:pPr>
            <w:r>
              <w:rPr>
                <w:rFonts w:ascii="仿宋_GB2312" w:hAnsi="仿宋_GB2312" w:cs="仿宋_GB2312" w:eastAsia="仿宋_GB2312"/>
              </w:rPr>
              <w:t>提供境外商协会及采购商、专业观众邀请和组织方案，包括①对口邀请境外商协会领导及工作人员参加自主举办的经贸推介会等经贸活动②邀请并组织采购商、专业观众参加展览会与陕西参展企业开展对接洽谈等方面。 方案内容详细完整、针对性强、可行性高，符合项目实际要求。 每项满分3分，缺项不得分，每项内容存在缺陷，扣0.5-2.5分。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翻译与资料设计制作方案</w:t>
            </w:r>
          </w:p>
        </w:tc>
        <w:tc>
          <w:tcPr>
            <w:tcW w:type="dxa" w:w="2492"/>
          </w:tcPr>
          <w:p>
            <w:pPr>
              <w:pStyle w:val="null3"/>
            </w:pPr>
            <w:r>
              <w:rPr>
                <w:rFonts w:ascii="仿宋_GB2312" w:hAnsi="仿宋_GB2312" w:cs="仿宋_GB2312" w:eastAsia="仿宋_GB2312"/>
              </w:rPr>
              <w:t>针对本项目提供具体的翻译与资料设计制作方案，内容包括①活动期间聘请专业翻译人员（人数、工作经验等）②设计、翻译并制作包括但不限于以下资料：邀请函、宣传资料、代表团团组手册等。 方案内容详细完整、针对性强、可行性高，符合项目实际要求。 每项满分3分，缺项不得分，每项内容存在缺陷，扣0.5-2.5分。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包括①反复修改、随时汇报以及短期内提交服务方案及成果等特殊要求②确保本次展会顺利的服务承诺。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针对本项目的安全措施，包括①安全管理制度；②配置安全组织机构；③安全隐患排查；④应急救援机制等⑤应急预案、医疗救援及突发事件应急保障措施。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供应商针对本次展会提供后期服务方案包括①展会宣传②全过程资料的收集③整理及移交等方面。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供应商针对本项目人员配备，包括①团队组织人员配置明细②团队人员管理制度；③各专业种类、岗位配置；④配置人员资格、职称及工作经验。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自2022年1月1日以来（以合同签订时间为准），供应商主办或承办过类似展会项目的，每提供一个项目得1分，最高得5分。 注：须提供相关项目合同关键页（包含签订合同双方的单位名称、项目名称、项目内容、双方签字盖章页及合同签订日期等）复印件，否则不得分。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采购需求响应情况</w:t>
            </w:r>
          </w:p>
        </w:tc>
        <w:tc>
          <w:tcPr>
            <w:tcW w:type="dxa" w:w="2492"/>
          </w:tcPr>
          <w:p>
            <w:pPr>
              <w:pStyle w:val="null3"/>
            </w:pPr>
            <w:r>
              <w:rPr>
                <w:rFonts w:ascii="仿宋_GB2312" w:hAnsi="仿宋_GB2312" w:cs="仿宋_GB2312" w:eastAsia="仿宋_GB2312"/>
              </w:rPr>
              <w:t>针对本项目提供的整体方案，内容包括但不限于①设计标准②设计风格③空间设计④灯光设计⑤多媒体、数字化设计⑥展位设计等。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针对本项目的理解分析，包括①对本项目的背景、内容及意义理解②项目的重点及亮点有具体分析及具体措施③项目功能定位和展陈需求理解④对展品的梳理分类、展示的工作理解。 方案内容详细完整、针对性强、可行性高，符合项目实际要求。 每项满分1分，缺项不得分，每项内容存在缺陷，扣0.5分。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制定实施方案包括①场地租赁及搭建方案②工作流程节点梳理、工作制度方案③展会现场的管理、组织及协调④展会现场的宣传、布展⑤招展组展方案⑥展品运输方案⑦境外地接服务。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展览技术方案</w:t>
            </w:r>
          </w:p>
        </w:tc>
        <w:tc>
          <w:tcPr>
            <w:tcW w:type="dxa" w:w="2492"/>
          </w:tcPr>
          <w:p>
            <w:pPr>
              <w:pStyle w:val="null3"/>
            </w:pPr>
            <w:r>
              <w:rPr>
                <w:rFonts w:ascii="仿宋_GB2312" w:hAnsi="仿宋_GB2312" w:cs="仿宋_GB2312" w:eastAsia="仿宋_GB2312"/>
              </w:rPr>
              <w:t>针对本项目提供的具体展示方案，内容包括①展品内容方案②展示规划方案③展示物品配备（如展板、展台、宣传册、LED屏幕、音响、灭火器等）等。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宣传推广方案</w:t>
            </w:r>
          </w:p>
        </w:tc>
        <w:tc>
          <w:tcPr>
            <w:tcW w:type="dxa" w:w="2492"/>
          </w:tcPr>
          <w:p>
            <w:pPr>
              <w:pStyle w:val="null3"/>
            </w:pPr>
            <w:r>
              <w:rPr>
                <w:rFonts w:ascii="仿宋_GB2312" w:hAnsi="仿宋_GB2312" w:cs="仿宋_GB2312" w:eastAsia="仿宋_GB2312"/>
              </w:rPr>
              <w:t>针对本项目采购需求制定宣传推广方案，包括①宣传推广方式、途径、渠道、②媒介及推广方式优缺点③推广时间，推广人群等方面。 方案内容详细完整、针对性强、可行性高，符合项目实际要求。 每项满分3分，缺项不得分，每项内容存在缺陷，扣0.5-2.5分。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境外商协会及采购商、专业观众邀请和组织方案</w:t>
            </w:r>
          </w:p>
        </w:tc>
        <w:tc>
          <w:tcPr>
            <w:tcW w:type="dxa" w:w="2492"/>
          </w:tcPr>
          <w:p>
            <w:pPr>
              <w:pStyle w:val="null3"/>
            </w:pPr>
            <w:r>
              <w:rPr>
                <w:rFonts w:ascii="仿宋_GB2312" w:hAnsi="仿宋_GB2312" w:cs="仿宋_GB2312" w:eastAsia="仿宋_GB2312"/>
              </w:rPr>
              <w:t>提供境外商协会及采购商、专业观众邀请和组织方案，包括①对口邀请境外商协会领导及工作人员参加自主举办的经贸推介会等经贸活动②邀请并组织采购商、专业观众参加展览会与陕西参展企业开展对接洽谈等方面。 方案内容详细完整、针对性强、可行性高，符合项目实际要求。 每项满分3分，缺项不得分，每项内容存在缺陷，扣0.5-2.5分。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翻译与资料设计制作方案</w:t>
            </w:r>
          </w:p>
        </w:tc>
        <w:tc>
          <w:tcPr>
            <w:tcW w:type="dxa" w:w="2492"/>
          </w:tcPr>
          <w:p>
            <w:pPr>
              <w:pStyle w:val="null3"/>
            </w:pPr>
            <w:r>
              <w:rPr>
                <w:rFonts w:ascii="仿宋_GB2312" w:hAnsi="仿宋_GB2312" w:cs="仿宋_GB2312" w:eastAsia="仿宋_GB2312"/>
              </w:rPr>
              <w:t>针对本项目提供具体的翻译与资料设计制作方案，内容包括①活动期间聘请专业翻译人员（人数、工作经验等）②设计、翻译并制作包括但不限于以下资料：邀请函、宣传资料、代表团团组手册等。 方案内容详细完整、针对性强、可行性高，符合项目实际要求。 每项满分3分，缺项不得分，每项内容存在缺陷，扣0.5-2.5分。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包括①反复修改、随时汇报以及短期内提交服务方案及成果等特殊要求②确保本次展会顺利的服务承诺。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针对本项目的安全措施，包括①安全管理制度；②配置安全组织机构；③安全隐患排查；④应急救援机制等⑤应急预案、医疗救援及突发事件应急保障措施。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供应商针对本次展会提供后期服务方案包括①展会宣传②全过程资料的收集③整理及移交等方面。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供应商针对本项目人员配备，包括①团队组织人员配置明细②团队人员管理制度；③各专业种类、岗位配置；④配置人员资格、职称及工作经验。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自2022年1月1日以来（以合同签订时间为准），供应商主办或承办过类似展会项目的，每提供一个项目得1分，最高得5分。 注：须提供相关项目合同关键页（包含签订合同双方的单位名称、项目名称、项目内容、双方签字盖章页及合同签订日期等）复印件，否则不得分。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采购需求响应情况</w:t>
            </w:r>
          </w:p>
        </w:tc>
        <w:tc>
          <w:tcPr>
            <w:tcW w:type="dxa" w:w="2492"/>
          </w:tcPr>
          <w:p>
            <w:pPr>
              <w:pStyle w:val="null3"/>
            </w:pPr>
            <w:r>
              <w:rPr>
                <w:rFonts w:ascii="仿宋_GB2312" w:hAnsi="仿宋_GB2312" w:cs="仿宋_GB2312" w:eastAsia="仿宋_GB2312"/>
              </w:rPr>
              <w:t>针对本项目提供的整体方案，内容包括但不限于①设计标准②设计风格③空间设计④灯光设计⑤多媒体、数字化设计⑥展位设计等。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针对本项目的理解分析，包括①对本项目的背景、内容及意义理解②项目的重点及亮点有具体分析及具体措施③项目功能定位和展陈需求理解④对展品的梳理分类、展示的工作理解。 方案内容详细完整、针对性强、可行性高，符合项目实际要求。 每项满分1分，缺项不得分，每项内容存在缺陷，扣0.5分。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制定实施方案包括①场地租赁及搭建方案②工作流程节点梳理、工作制度方案③展会现场的管理、组织及协调④展会现场的宣传、布展⑤招展组展方案⑥展品运输方案⑦境外地接服务。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展览技术方案</w:t>
            </w:r>
          </w:p>
        </w:tc>
        <w:tc>
          <w:tcPr>
            <w:tcW w:type="dxa" w:w="2492"/>
          </w:tcPr>
          <w:p>
            <w:pPr>
              <w:pStyle w:val="null3"/>
            </w:pPr>
            <w:r>
              <w:rPr>
                <w:rFonts w:ascii="仿宋_GB2312" w:hAnsi="仿宋_GB2312" w:cs="仿宋_GB2312" w:eastAsia="仿宋_GB2312"/>
              </w:rPr>
              <w:t>针对本项目提供的具体展示方案，内容包括①展品内容方案②展示规划方案③展示物品配备（如展板、展台、宣传册、LED屏幕、音响、灭火器等）等。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宣传推广方案</w:t>
            </w:r>
          </w:p>
        </w:tc>
        <w:tc>
          <w:tcPr>
            <w:tcW w:type="dxa" w:w="2492"/>
          </w:tcPr>
          <w:p>
            <w:pPr>
              <w:pStyle w:val="null3"/>
            </w:pPr>
            <w:r>
              <w:rPr>
                <w:rFonts w:ascii="仿宋_GB2312" w:hAnsi="仿宋_GB2312" w:cs="仿宋_GB2312" w:eastAsia="仿宋_GB2312"/>
              </w:rPr>
              <w:t>针对本项目采购需求制定宣传推广方案，包括①宣传推广方式、途径、渠道、②媒介及推广方式优缺点③推广时间，推广人群等方面。 方案内容详细完整、针对性强、可行性高，符合项目实际要求。 每项满分3分，缺项不得分，每项内容存在缺陷，扣0.5-2.5分。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境外商协会及采购商、专业观众邀请和组织方案</w:t>
            </w:r>
          </w:p>
        </w:tc>
        <w:tc>
          <w:tcPr>
            <w:tcW w:type="dxa" w:w="2492"/>
          </w:tcPr>
          <w:p>
            <w:pPr>
              <w:pStyle w:val="null3"/>
            </w:pPr>
            <w:r>
              <w:rPr>
                <w:rFonts w:ascii="仿宋_GB2312" w:hAnsi="仿宋_GB2312" w:cs="仿宋_GB2312" w:eastAsia="仿宋_GB2312"/>
              </w:rPr>
              <w:t>提供境外商协会及采购商、专业观众邀请和组织方案，包括①对口邀请境外商协会领导及工作人员参加自主举办的经贸推介会等经贸活动②邀请并组织采购商、专业观众参加展览会与陕西参展企业开展对接洽谈等方面。 方案内容详细完整、针对性强、可行性高，符合项目实际要求。 每项满分3分，缺项不得分，每项内容存在缺陷，扣0.5-2.5分。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翻译与资料设计制作方案</w:t>
            </w:r>
          </w:p>
        </w:tc>
        <w:tc>
          <w:tcPr>
            <w:tcW w:type="dxa" w:w="2492"/>
          </w:tcPr>
          <w:p>
            <w:pPr>
              <w:pStyle w:val="null3"/>
            </w:pPr>
            <w:r>
              <w:rPr>
                <w:rFonts w:ascii="仿宋_GB2312" w:hAnsi="仿宋_GB2312" w:cs="仿宋_GB2312" w:eastAsia="仿宋_GB2312"/>
              </w:rPr>
              <w:t>针对本项目提供具体的翻译与资料设计制作方案，内容包括①活动期间聘请专业翻译人员（人数、工作经验等）②设计、翻译并制作包括但不限于以下资料：邀请函、宣传资料、代表团团组手册等。 方案内容详细完整、针对性强、可行性高，符合项目实际要求。 每项满分3分，缺项不得分，每项内容存在缺陷，扣0.5-2.5分。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包括①反复修改、随时汇报以及短期内提交服务方案及成果等特殊要求②确保本次展会顺利的服务承诺。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针对本项目的安全措施，包括①安全管理制度；②配置安全组织机构；③安全隐患排查；④应急救援机制等⑤应急预案、医疗救援及突发事件应急保障措施。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供应商针对本次展会提供后期服务方案包括①展会宣传②全过程资料的收集③整理及移交等方面。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供应商针对本项目人员配备，包括①团队组织人员配置明细②团队人员管理制度；③各专业种类、岗位配置；④配置人员资格、职称及工作经验。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自2022年1月1日以来（以合同签订时间为准），供应商主办或承办过类似展会项目的，每提供一个项目得1分，最高得5分。 注：须提供相关项目合同关键页（包含签订合同双方的单位名称、项目名称、项目内容、双方签字盖章页及合同签订日期等）复印件，否则不得分。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采购需求响应情况</w:t>
            </w:r>
          </w:p>
        </w:tc>
        <w:tc>
          <w:tcPr>
            <w:tcW w:type="dxa" w:w="2492"/>
          </w:tcPr>
          <w:p>
            <w:pPr>
              <w:pStyle w:val="null3"/>
            </w:pPr>
            <w:r>
              <w:rPr>
                <w:rFonts w:ascii="仿宋_GB2312" w:hAnsi="仿宋_GB2312" w:cs="仿宋_GB2312" w:eastAsia="仿宋_GB2312"/>
              </w:rPr>
              <w:t>针对本项目提供的整体方案，内容包括但不限于①设计标准②设计风格③空间设计④灯光设计⑤多媒体、数字化设计⑥展位设计等。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针对本项目的理解分析，包括①对本项目的背景、内容及意义理解②项目的重点及亮点有具体分析及具体措施③项目功能定位和展陈需求理解④对展品的梳理分类、展示的工作理解。 方案内容详细完整、针对性强、可行性高，符合项目实际要求。 每项满分1分，缺项不得分，每项内容存在缺陷，扣0.5分。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制定实施方案包括①场地租赁及搭建方案②工作流程节点梳理、工作制度方案③展会现场的管理、组织及协调④展会现场的宣传、布展⑤招展组展方案⑥展品运输方案⑦境外地接服务。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展览技术方案</w:t>
            </w:r>
          </w:p>
        </w:tc>
        <w:tc>
          <w:tcPr>
            <w:tcW w:type="dxa" w:w="2492"/>
          </w:tcPr>
          <w:p>
            <w:pPr>
              <w:pStyle w:val="null3"/>
            </w:pPr>
            <w:r>
              <w:rPr>
                <w:rFonts w:ascii="仿宋_GB2312" w:hAnsi="仿宋_GB2312" w:cs="仿宋_GB2312" w:eastAsia="仿宋_GB2312"/>
              </w:rPr>
              <w:t>针对本项目提供的具体展示方案，内容包括①展品内容方案②展示规划方案③展示物品配备（如展板、展台、宣传册、LED屏幕、音响、灭火器等）等。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宣传推广方案</w:t>
            </w:r>
          </w:p>
        </w:tc>
        <w:tc>
          <w:tcPr>
            <w:tcW w:type="dxa" w:w="2492"/>
          </w:tcPr>
          <w:p>
            <w:pPr>
              <w:pStyle w:val="null3"/>
            </w:pPr>
            <w:r>
              <w:rPr>
                <w:rFonts w:ascii="仿宋_GB2312" w:hAnsi="仿宋_GB2312" w:cs="仿宋_GB2312" w:eastAsia="仿宋_GB2312"/>
              </w:rPr>
              <w:t>针对本项目采购需求制定宣传推广方案，包括①宣传推广方式、途径、渠道、②媒介及推广方式优缺点③推广时间，推广人群等方面。 方案内容详细完整、针对性强、可行性高，符合项目实际要求。 每项满分3分，缺项不得分，每项内容存在缺陷，扣0.5-2.5分。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境外商协会及采购商、专业观众邀请和组织方案</w:t>
            </w:r>
          </w:p>
        </w:tc>
        <w:tc>
          <w:tcPr>
            <w:tcW w:type="dxa" w:w="2492"/>
          </w:tcPr>
          <w:p>
            <w:pPr>
              <w:pStyle w:val="null3"/>
            </w:pPr>
            <w:r>
              <w:rPr>
                <w:rFonts w:ascii="仿宋_GB2312" w:hAnsi="仿宋_GB2312" w:cs="仿宋_GB2312" w:eastAsia="仿宋_GB2312"/>
              </w:rPr>
              <w:t>提供境外商协会及采购商、专业观众邀请和组织方案，包括①对口邀请境外商协会领导及工作人员参加自主举办的经贸推介会等经贸活动②邀请并组织采购商、专业观众参加展览会与陕西参展企业开展对接洽谈等方面。 方案内容详细完整、针对性强、可行性高，符合项目实际要求。 每项满分3分，缺项不得分，每项内容存在缺陷，扣0.5-2.5分。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翻译与资料设计制作方案</w:t>
            </w:r>
          </w:p>
        </w:tc>
        <w:tc>
          <w:tcPr>
            <w:tcW w:type="dxa" w:w="2492"/>
          </w:tcPr>
          <w:p>
            <w:pPr>
              <w:pStyle w:val="null3"/>
            </w:pPr>
            <w:r>
              <w:rPr>
                <w:rFonts w:ascii="仿宋_GB2312" w:hAnsi="仿宋_GB2312" w:cs="仿宋_GB2312" w:eastAsia="仿宋_GB2312"/>
              </w:rPr>
              <w:t>针对本项目提供具体的翻译与资料设计制作方案，内容包括①活动期间聘请专业翻译人员（人数、工作经验等）②设计、翻译并制作包括但不限于以下资料：邀请函、宣传资料、代表团团组手册等。 方案内容详细完整、针对性强、可行性高，符合项目实际要求。 每项满分3分，缺项不得分，每项内容存在缺陷，扣0.5-2.5分。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包括①反复修改、随时汇报以及短期内提交服务方案及成果等特殊要求②确保本次展会顺利的服务承诺。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针对本项目的安全措施，包括①安全管理制度；②配置安全组织机构；③安全隐患排查；④应急救援机制等⑤应急预案、医疗救援及突发事件应急保障措施。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供应商针对本次展会提供后期服务方案包括①展会宣传②全过程资料的收集③整理及移交等方面。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供应商针对本项目人员配备，包括①团队组织人员配置明细②团队人员管理制度；③各专业种类、岗位配置；④配置人员资格、职称及工作经验。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自2022年1月1日以来（以合同签订时间为准），供应商主办或承办过类似展会项目的，每提供一个项目得1分，最高得5分。 注：须提供相关项目合同关键页（包含签订合同双方的单位名称、项目名称、项目内容、双方签字盖章页及合同签订日期等）复印件，否则不得分。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采购需求响应情况</w:t>
            </w:r>
          </w:p>
        </w:tc>
        <w:tc>
          <w:tcPr>
            <w:tcW w:type="dxa" w:w="2492"/>
          </w:tcPr>
          <w:p>
            <w:pPr>
              <w:pStyle w:val="null3"/>
            </w:pPr>
            <w:r>
              <w:rPr>
                <w:rFonts w:ascii="仿宋_GB2312" w:hAnsi="仿宋_GB2312" w:cs="仿宋_GB2312" w:eastAsia="仿宋_GB2312"/>
              </w:rPr>
              <w:t>针对本项目提供的整体方案，内容包括但不限于①设计标准②设计风格③空间设计④灯光设计⑤多媒体、数字化设计⑥展位设计等。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针对本项目的理解分析，包括①对本项目的背景、内容及意义理解②项目的重点及亮点有具体分析及具体措施③项目功能定位和展陈需求理解④对展品的梳理分类、展示的工作理解。 方案内容详细完整、针对性强、可行性高，符合项目实际要求。 每项满分1分，缺项不得分，每项内容存在缺陷，扣0.5分。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制定实施方案包括①场地租赁及搭建方案②工作流程节点梳理、工作制度方案③展会现场的管理、组织及协调④展会现场的宣传、布展⑤招展组展方案⑥展品运输方案⑦境外地接服务。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展览技术方案</w:t>
            </w:r>
          </w:p>
        </w:tc>
        <w:tc>
          <w:tcPr>
            <w:tcW w:type="dxa" w:w="2492"/>
          </w:tcPr>
          <w:p>
            <w:pPr>
              <w:pStyle w:val="null3"/>
            </w:pPr>
            <w:r>
              <w:rPr>
                <w:rFonts w:ascii="仿宋_GB2312" w:hAnsi="仿宋_GB2312" w:cs="仿宋_GB2312" w:eastAsia="仿宋_GB2312"/>
              </w:rPr>
              <w:t>针对本项目提供的具体展示方案，内容包括①展品内容方案②展示规划方案③展示物品配备（如展板、展台、宣传册、LED屏幕、音响、灭火器等）等。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宣传推广方案</w:t>
            </w:r>
          </w:p>
        </w:tc>
        <w:tc>
          <w:tcPr>
            <w:tcW w:type="dxa" w:w="2492"/>
          </w:tcPr>
          <w:p>
            <w:pPr>
              <w:pStyle w:val="null3"/>
            </w:pPr>
            <w:r>
              <w:rPr>
                <w:rFonts w:ascii="仿宋_GB2312" w:hAnsi="仿宋_GB2312" w:cs="仿宋_GB2312" w:eastAsia="仿宋_GB2312"/>
              </w:rPr>
              <w:t>针对本项目采购需求制定宣传推广方案，包括①宣传推广方式、途径、渠道、②媒介及推广方式优缺点③推广时间，推广人群等方面。 方案内容详细完整、针对性强、可行性高，符合项目实际要求。 每项满分3分，缺项不得分，每项内容存在缺陷，扣0.5-2.5分。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境外商协会及采购商、专业观众邀请和组织方案</w:t>
            </w:r>
          </w:p>
        </w:tc>
        <w:tc>
          <w:tcPr>
            <w:tcW w:type="dxa" w:w="2492"/>
          </w:tcPr>
          <w:p>
            <w:pPr>
              <w:pStyle w:val="null3"/>
            </w:pPr>
            <w:r>
              <w:rPr>
                <w:rFonts w:ascii="仿宋_GB2312" w:hAnsi="仿宋_GB2312" w:cs="仿宋_GB2312" w:eastAsia="仿宋_GB2312"/>
              </w:rPr>
              <w:t>提供境外商协会及采购商、专业观众邀请和组织方案，包括①对口邀请境外商协会领导及工作人员参加自主举办的经贸推介会等经贸活动②邀请并组织采购商、专业观众参加展览会与陕西参展企业开展对接洽谈等方面。 方案内容详细完整、针对性强、可行性高，符合项目实际要求。 每项满分3分，缺项不得分，每项内容存在缺陷，扣0.5-2.5分。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翻译与资料设计制作方案</w:t>
            </w:r>
          </w:p>
        </w:tc>
        <w:tc>
          <w:tcPr>
            <w:tcW w:type="dxa" w:w="2492"/>
          </w:tcPr>
          <w:p>
            <w:pPr>
              <w:pStyle w:val="null3"/>
            </w:pPr>
            <w:r>
              <w:rPr>
                <w:rFonts w:ascii="仿宋_GB2312" w:hAnsi="仿宋_GB2312" w:cs="仿宋_GB2312" w:eastAsia="仿宋_GB2312"/>
              </w:rPr>
              <w:t>针对本项目提供具体的翻译与资料设计制作方案，内容包括①活动期间聘请专业翻译人员（人数、工作经验等）②设计、翻译并制作包括但不限于以下资料：邀请函、宣传资料、代表团团组手册等。 方案内容详细完整、针对性强、可行性高，符合项目实际要求。 每项满分3分，缺项不得分，每项内容存在缺陷，扣0.5-2.5分。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包括①反复修改、随时汇报以及短期内提交服务方案及成果等特殊要求②确保本次展会顺利的服务承诺。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针对本项目的安全措施，包括①安全管理制度；②配置安全组织机构；③安全隐患排查；④应急救援机制等⑤应急预案、医疗救援及突发事件应急保障措施。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供应商针对本次展会提供后期服务方案包括①展会宣传②全过程资料的收集③整理及移交等方面。 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供应商针对本项目人员配备，包括①团队组织人员配置明细②团队人员管理制度；③各专业种类、岗位配置；④配置人员资格、职称及工作经验。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自2022年1月1日以来（以合同签订时间为准），供应商主办或承办过类似展会项目的，每提供一个项目得1分，最高得5分。 注：须提供相关项目合同关键页（包含签订合同双方的单位名称、项目名称、项目内容、双方签字盖章页及合同签订日期等）复印件，否则不得分。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响应函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