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版本号：SDZC2025-03820250422001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2025年ACS等一批数据库续订采购项目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SDZC2025-038</w:t>
      </w:r>
      <w:r>
        <w:br/>
      </w:r>
      <w:r>
        <w:br/>
      </w:r>
      <w:r>
        <w:br/>
      </w:r>
      <w:r>
        <w:br/>
      </w:r>
      <w:r>
        <w:br/>
      </w:r>
    </w:p>
    <w:p>
      <w:pPr>
        <w:pStyle w:val="null3"/>
        <w:jc w:val="center"/>
        <w:outlineLvl w:val="5"/>
      </w:pPr>
      <w:r>
        <w:rPr>
          <w:rFonts w:ascii="仿宋_GB2312" w:hAnsi="仿宋_GB2312" w:cs="仿宋_GB2312" w:eastAsia="仿宋_GB2312"/>
          <w:sz w:val="15"/>
          <w:b/>
        </w:rPr>
        <w:t>陕西科技大学</w:t>
      </w:r>
    </w:p>
    <w:p>
      <w:pPr>
        <w:pStyle w:val="null3"/>
        <w:jc w:val="center"/>
        <w:outlineLvl w:val="5"/>
      </w:pPr>
      <w:r>
        <w:rPr>
          <w:rFonts w:ascii="仿宋_GB2312" w:hAnsi="仿宋_GB2312" w:cs="仿宋_GB2312" w:eastAsia="仿宋_GB2312"/>
          <w:sz w:val="15"/>
          <w:b/>
        </w:rPr>
        <w:t>陕西上德招标有限公司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2025年ACS等一批数据库续订采购项目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2025年ACS等一批数据库续订采购项目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我校图书馆2025年续订一批数据库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3、税收缴纳证明：税收缴纳证明：提供截止至开标时间前一年内任意一个月的缴纳凭据（包含增值税、企业所得税至少一种）；（依法免税的供应商应提供相关文件证明）。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3、税收缴纳证明：税收缴纳证明：提供截止至开标时间前一年内任意一个月的缴纳凭据（包含增值税、企业所得税至少一种）；（依法免税的供应商应提供相关文件证明）。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9、投标保证金交纳凭证或担保函：投标保证金交纳凭证或担保函；（投标保证交纳金凭证为银行凭证及基本账户证明资料，担保函为财政部门认可的政府采购信用担保机构出具）</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13259918752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采购包1：237,000.00元</w:t>
            </w:r>
          </w:p>
          <w:p>
            <w:pPr>
              <w:pStyle w:val="null3"/>
            </w:pPr>
            <w:r>
              <w:rPr>
                <w:rFonts w:ascii="仿宋_GB2312" w:hAnsi="仿宋_GB2312" w:cs="仿宋_GB2312" w:eastAsia="仿宋_GB2312"/>
              </w:rPr>
              <w:t>采购包2：2,396,000.00元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采购包1：237,000.00元</w:t>
            </w:r>
          </w:p>
          <w:p>
            <w:pPr>
              <w:pStyle w:val="null3"/>
            </w:pPr>
            <w:r>
              <w:rPr>
                <w:rFonts w:ascii="仿宋_GB2312" w:hAnsi="仿宋_GB2312" w:cs="仿宋_GB2312" w:eastAsia="仿宋_GB2312"/>
              </w:rPr>
              <w:t>采购包2：2,396,000.00元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采购包1保证金金额：4,700.00元</w:t>
            </w:r>
          </w:p>
          <w:p>
            <w:pPr>
              <w:pStyle w:val="null3"/>
            </w:pPr>
            <w:r>
              <w:rPr>
                <w:rFonts w:ascii="仿宋_GB2312" w:hAnsi="仿宋_GB2312" w:cs="仿宋_GB2312" w:eastAsia="仿宋_GB2312"/>
              </w:rPr>
              <w:t>采购包2保证金金额：47,000.00元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 0135 22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我校图书馆2025年续订一批数据库</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237,000.00</w:t>
      </w:r>
    </w:p>
    <w:p>
      <w:pPr>
        <w:pStyle w:val="null3"/>
      </w:pPr>
      <w:r>
        <w:rPr>
          <w:rFonts w:ascii="仿宋_GB2312" w:hAnsi="仿宋_GB2312" w:cs="仿宋_GB2312" w:eastAsia="仿宋_GB2312"/>
        </w:rPr>
        <w:t>采购包最高限价（元）: 237,000.00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01包Engineering Compendex数据库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2,396,000.00</w:t>
      </w:r>
    </w:p>
    <w:p>
      <w:pPr>
        <w:pStyle w:val="null3"/>
      </w:pPr>
      <w:r>
        <w:rPr>
          <w:rFonts w:ascii="仿宋_GB2312" w:hAnsi="仿宋_GB2312" w:cs="仿宋_GB2312" w:eastAsia="仿宋_GB2312"/>
        </w:rPr>
        <w:t>采购包最高限价（元）: 2,396,000.00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02包ACS等数据库</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2,396,000.00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标的名称：01包Engineering Compendex数据库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8"/>
              </w:rPr>
              <w:t>Engineering  Compendex</w:t>
            </w:r>
            <w:r>
              <w:rPr>
                <w:rFonts w:ascii="仿宋_GB2312" w:hAnsi="仿宋_GB2312" w:cs="仿宋_GB2312" w:eastAsia="仿宋_GB2312"/>
                <w:sz w:val="21"/>
                <w:b/>
                <w:shd w:fill="FFFFFF" w:val="clear"/>
              </w:rPr>
              <w:t>数据库</w:t>
            </w:r>
            <w:r>
              <w:rPr>
                <w:rFonts w:ascii="仿宋_GB2312" w:hAnsi="仿宋_GB2312" w:cs="仿宋_GB2312" w:eastAsia="仿宋_GB2312"/>
                <w:sz w:val="21"/>
                <w:shd w:fill="FFFFFF" w:val="clear"/>
              </w:rPr>
              <w:t>是世界上最广泛，最完整的工程文献数据库，包含来自</w:t>
            </w:r>
            <w:r>
              <w:rPr>
                <w:rFonts w:ascii="仿宋_GB2312" w:hAnsi="仿宋_GB2312" w:cs="仿宋_GB2312" w:eastAsia="仿宋_GB2312"/>
                <w:sz w:val="21"/>
                <w:shd w:fill="FFFFFF" w:val="clear"/>
              </w:rPr>
              <w:t>89个国家，2600多个出版商的多种文献类型，涵盖期刊论文、会议录和会议论文，图书及图书章节；还特别收录13个标准制定组织的22万余条标准、220多种行业杂志、35万余篇学位论文等，总记录数达3500万条，最早回溯到1884年。每条记录都经过精心选择，并使用“工程索引叙词”进行索引，以确保工程专业学生和专业人员检索可依赖的特定工程文献，信息是相关、完整、准确和高质量的。Ei覆盖250余个工程学科的680多个专业技术领域，涉及核技术、生物工程、交通运输、化学和工艺工程、照明和光学技术、农业工程和食品技术、计算机和数据处理、应用物理、电子和通信、控制工程、土木工程、机械工程、材料工程、石油、宇航、汽车工程以及这些领域的子学科。</w:t>
            </w:r>
          </w:p>
          <w:p>
            <w:pPr>
              <w:pStyle w:val="null3"/>
              <w:spacing w:before="105" w:after="105"/>
              <w:jc w:val="both"/>
            </w:pPr>
            <w:r>
              <w:rPr>
                <w:rFonts w:ascii="仿宋_GB2312" w:hAnsi="仿宋_GB2312" w:cs="仿宋_GB2312" w:eastAsia="仿宋_GB2312"/>
                <w:sz w:val="21"/>
                <w:shd w:fill="FFFFFF" w:val="clear"/>
              </w:rPr>
              <w:t>我校自</w:t>
            </w:r>
            <w:r>
              <w:rPr>
                <w:rFonts w:ascii="仿宋_GB2312" w:hAnsi="仿宋_GB2312" w:cs="仿宋_GB2312" w:eastAsia="仿宋_GB2312"/>
                <w:sz w:val="21"/>
                <w:shd w:fill="FFFFFF" w:val="clear"/>
              </w:rPr>
              <w:t>2007年开始订购该库，使用效果良好，现提出续订，续订服务日期为</w:t>
            </w:r>
            <w:r>
              <w:rPr>
                <w:rFonts w:ascii="仿宋_GB2312" w:hAnsi="仿宋_GB2312" w:cs="仿宋_GB2312" w:eastAsia="仿宋_GB2312"/>
                <w:sz w:val="21"/>
              </w:rPr>
              <w:t>一年，因特网上访问，网站对用户</w:t>
            </w:r>
            <w:r>
              <w:rPr>
                <w:rFonts w:ascii="仿宋_GB2312" w:hAnsi="仿宋_GB2312" w:cs="仿宋_GB2312" w:eastAsia="仿宋_GB2312"/>
                <w:sz w:val="21"/>
              </w:rPr>
              <w:t>IP开放，全年提供全天24小时网络服务，无并发用户数限制。</w:t>
            </w:r>
          </w:p>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标的名称：02包ACS等数据库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2"/>
              <w:jc w:val="left"/>
            </w:pPr>
            <w:r>
              <w:rPr>
                <w:rFonts w:ascii="仿宋_GB2312" w:hAnsi="仿宋_GB2312" w:cs="仿宋_GB2312" w:eastAsia="仿宋_GB2312"/>
                <w:sz w:val="21"/>
                <w:b/>
                <w:shd w:fill="FFFFFF" w:val="clear"/>
              </w:rPr>
              <w:t>1.ASME数据库</w:t>
            </w:r>
            <w:r>
              <w:rPr>
                <w:rFonts w:ascii="仿宋_GB2312" w:hAnsi="仿宋_GB2312" w:cs="仿宋_GB2312" w:eastAsia="仿宋_GB2312"/>
                <w:sz w:val="21"/>
                <w:shd w:fill="FFFFFF" w:val="clear"/>
              </w:rPr>
              <w:t>收录了</w:t>
            </w:r>
            <w:r>
              <w:rPr>
                <w:rFonts w:ascii="仿宋_GB2312" w:hAnsi="仿宋_GB2312" w:cs="仿宋_GB2312" w:eastAsia="仿宋_GB2312"/>
                <w:sz w:val="21"/>
              </w:rPr>
              <w:t>美国机械工程师学会（</w:t>
            </w:r>
            <w:r>
              <w:rPr>
                <w:rFonts w:ascii="仿宋_GB2312" w:hAnsi="仿宋_GB2312" w:cs="仿宋_GB2312" w:eastAsia="仿宋_GB2312"/>
                <w:sz w:val="21"/>
              </w:rPr>
              <w:t>ASME）的绝大多数出版物，</w:t>
            </w:r>
            <w:r>
              <w:rPr>
                <w:rFonts w:ascii="仿宋_GB2312" w:hAnsi="仿宋_GB2312" w:cs="仿宋_GB2312" w:eastAsia="仿宋_GB2312"/>
                <w:sz w:val="21"/>
              </w:rPr>
              <w:t>美国机械工程师学会成立于</w:t>
            </w:r>
            <w:r>
              <w:rPr>
                <w:rFonts w:ascii="仿宋_GB2312" w:hAnsi="仿宋_GB2312" w:cs="仿宋_GB2312" w:eastAsia="仿宋_GB2312"/>
                <w:sz w:val="21"/>
              </w:rPr>
              <w:t>1880</w:t>
            </w:r>
            <w:r>
              <w:rPr>
                <w:rFonts w:ascii="仿宋_GB2312" w:hAnsi="仿宋_GB2312" w:cs="仿宋_GB2312" w:eastAsia="仿宋_GB2312"/>
                <w:sz w:val="21"/>
              </w:rPr>
              <w:t>年，拥有超过</w:t>
            </w:r>
            <w:r>
              <w:rPr>
                <w:rFonts w:ascii="仿宋_GB2312" w:hAnsi="仿宋_GB2312" w:cs="仿宋_GB2312" w:eastAsia="仿宋_GB2312"/>
                <w:sz w:val="21"/>
              </w:rPr>
              <w:t>13</w:t>
            </w:r>
            <w:r>
              <w:rPr>
                <w:rFonts w:ascii="仿宋_GB2312" w:hAnsi="仿宋_GB2312" w:cs="仿宋_GB2312" w:eastAsia="仿宋_GB2312"/>
                <w:sz w:val="21"/>
              </w:rPr>
              <w:t>万名会员的国际性非盈利教育和技术组织，制定了众多工业和制造业的行业标准。</w:t>
            </w:r>
            <w:r>
              <w:rPr>
                <w:rFonts w:ascii="仿宋_GB2312" w:hAnsi="仿宋_GB2312" w:cs="仿宋_GB2312" w:eastAsia="仿宋_GB2312"/>
                <w:sz w:val="21"/>
              </w:rPr>
              <w:t>ASME数据库收录了超过20万篇期刊和会议录文章，并以每年约10,000 篇的频率更新。同时收录260多本电子图书和800多卷标准。</w:t>
            </w:r>
            <w:r>
              <w:rPr>
                <w:rFonts w:ascii="仿宋_GB2312" w:hAnsi="仿宋_GB2312" w:cs="仿宋_GB2312" w:eastAsia="仿宋_GB2312"/>
                <w:sz w:val="21"/>
              </w:rPr>
              <w:t>ASME</w:t>
            </w:r>
            <w:r>
              <w:rPr>
                <w:rFonts w:ascii="仿宋_GB2312" w:hAnsi="仿宋_GB2312" w:cs="仿宋_GB2312" w:eastAsia="仿宋_GB2312"/>
                <w:sz w:val="21"/>
              </w:rPr>
              <w:t>期刊现刊：</w:t>
            </w:r>
            <w:r>
              <w:rPr>
                <w:rFonts w:ascii="仿宋_GB2312" w:hAnsi="仿宋_GB2312" w:cs="仿宋_GB2312" w:eastAsia="仿宋_GB2312"/>
                <w:sz w:val="21"/>
              </w:rPr>
              <w:t>35</w:t>
            </w:r>
            <w:r>
              <w:rPr>
                <w:rFonts w:ascii="仿宋_GB2312" w:hAnsi="仿宋_GB2312" w:cs="仿宋_GB2312" w:eastAsia="仿宋_GB2312"/>
                <w:sz w:val="21"/>
              </w:rPr>
              <w:t>种机械工程核心期刊，新增一本杂志，共计</w:t>
            </w:r>
            <w:r>
              <w:rPr>
                <w:rFonts w:ascii="仿宋_GB2312" w:hAnsi="仿宋_GB2312" w:cs="仿宋_GB2312" w:eastAsia="仿宋_GB2312"/>
                <w:sz w:val="21"/>
              </w:rPr>
              <w:t>36</w:t>
            </w:r>
            <w:r>
              <w:rPr>
                <w:rFonts w:ascii="仿宋_GB2312" w:hAnsi="仿宋_GB2312" w:cs="仿宋_GB2312" w:eastAsia="仿宋_GB2312"/>
                <w:sz w:val="21"/>
              </w:rPr>
              <w:t>种，收录</w:t>
            </w:r>
            <w:r>
              <w:rPr>
                <w:rFonts w:ascii="仿宋_GB2312" w:hAnsi="仿宋_GB2312" w:cs="仿宋_GB2312" w:eastAsia="仿宋_GB2312"/>
                <w:sz w:val="21"/>
              </w:rPr>
              <w:t>2000</w:t>
            </w:r>
            <w:r>
              <w:rPr>
                <w:rFonts w:ascii="仿宋_GB2312" w:hAnsi="仿宋_GB2312" w:cs="仿宋_GB2312" w:eastAsia="仿宋_GB2312"/>
                <w:sz w:val="21"/>
              </w:rPr>
              <w:t>年至今出版的内容，每年发行超过</w:t>
            </w:r>
            <w:r>
              <w:rPr>
                <w:rFonts w:ascii="仿宋_GB2312" w:hAnsi="仿宋_GB2312" w:cs="仿宋_GB2312" w:eastAsia="仿宋_GB2312"/>
                <w:sz w:val="21"/>
              </w:rPr>
              <w:t>200</w:t>
            </w:r>
            <w:r>
              <w:rPr>
                <w:rFonts w:ascii="仿宋_GB2312" w:hAnsi="仿宋_GB2312" w:cs="仿宋_GB2312" w:eastAsia="仿宋_GB2312"/>
                <w:sz w:val="21"/>
              </w:rPr>
              <w:t>期，约</w:t>
            </w:r>
            <w:r>
              <w:rPr>
                <w:rFonts w:ascii="仿宋_GB2312" w:hAnsi="仿宋_GB2312" w:cs="仿宋_GB2312" w:eastAsia="仿宋_GB2312"/>
                <w:sz w:val="21"/>
              </w:rPr>
              <w:t xml:space="preserve">3,600 </w:t>
            </w:r>
            <w:r>
              <w:rPr>
                <w:rFonts w:ascii="仿宋_GB2312" w:hAnsi="仿宋_GB2312" w:cs="仿宋_GB2312" w:eastAsia="仿宋_GB2312"/>
                <w:sz w:val="21"/>
              </w:rPr>
              <w:t>篇的更新频率。</w:t>
            </w:r>
          </w:p>
          <w:p>
            <w:pPr>
              <w:pStyle w:val="null3"/>
              <w:spacing w:before="105"/>
              <w:ind w:firstLine="420"/>
              <w:jc w:val="left"/>
            </w:pPr>
            <w:r>
              <w:rPr>
                <w:rFonts w:ascii="仿宋_GB2312" w:hAnsi="仿宋_GB2312" w:cs="仿宋_GB2312" w:eastAsia="仿宋_GB2312"/>
                <w:sz w:val="21"/>
                <w:shd w:fill="FFFFFF" w:val="clear"/>
              </w:rPr>
              <w:t>我校自</w:t>
            </w:r>
            <w:r>
              <w:rPr>
                <w:rFonts w:ascii="仿宋_GB2312" w:hAnsi="仿宋_GB2312" w:cs="仿宋_GB2312" w:eastAsia="仿宋_GB2312"/>
                <w:sz w:val="21"/>
                <w:shd w:fill="FFFFFF" w:val="clear"/>
              </w:rPr>
              <w:t>2007年开始订购该库期刊现刊，使用效果良好，现提出续订，续订服务日期为一年，因特网上访问，网站对用户IP开放，全年提供全天24小时网络服务，无并发用户数限制。</w:t>
            </w:r>
          </w:p>
          <w:p>
            <w:pPr>
              <w:pStyle w:val="null3"/>
              <w:jc w:val="left"/>
            </w:pPr>
            <w:r>
              <w:rPr>
                <w:rFonts w:ascii="仿宋_GB2312" w:hAnsi="仿宋_GB2312" w:cs="仿宋_GB2312" w:eastAsia="仿宋_GB2312"/>
                <w:sz w:val="21"/>
                <w:b/>
              </w:rPr>
              <w:t>2. ACM数据库</w:t>
            </w:r>
            <w:r>
              <w:rPr>
                <w:rFonts w:ascii="仿宋_GB2312" w:hAnsi="仿宋_GB2312" w:cs="仿宋_GB2312" w:eastAsia="仿宋_GB2312"/>
                <w:sz w:val="21"/>
              </w:rPr>
              <w:t>为</w:t>
            </w:r>
            <w:r>
              <w:rPr>
                <w:rFonts w:ascii="仿宋_GB2312" w:hAnsi="仿宋_GB2312" w:cs="仿宋_GB2312" w:eastAsia="仿宋_GB2312"/>
                <w:sz w:val="21"/>
              </w:rPr>
              <w:t>ACM（Association for Computing Machinery，美国计算机协会）提供的数据库，美国计算机协会创立于1947年，是全球历史最悠久和最大的计算机教育、科研机构。ACM于1999年开始提供在线数据库服务－ACM Digital Library。2014年ACM与Morgan &amp; Claypool合作推出的电子书系列。这一系列的图书将主要关注计算机科学领域内的研究生教材、行业研究综述、从业者的职业指导等方面。ACM Digital Library主要内容包括：63种期刊、8种杂志、全部回溯到起始卷；约</w:t>
            </w:r>
            <w:r>
              <w:rPr>
                <w:rFonts w:ascii="仿宋_GB2312" w:hAnsi="仿宋_GB2312" w:cs="仿宋_GB2312" w:eastAsia="仿宋_GB2312"/>
                <w:sz w:val="21"/>
              </w:rPr>
              <w:t>7775</w:t>
            </w:r>
            <w:r>
              <w:rPr>
                <w:rFonts w:ascii="仿宋_GB2312" w:hAnsi="仿宋_GB2312" w:cs="仿宋_GB2312" w:eastAsia="仿宋_GB2312"/>
                <w:sz w:val="21"/>
              </w:rPr>
              <w:t>卷会议录文献；</w:t>
            </w:r>
            <w:r>
              <w:rPr>
                <w:rFonts w:ascii="仿宋_GB2312" w:hAnsi="仿宋_GB2312" w:cs="仿宋_GB2312" w:eastAsia="仿宋_GB2312"/>
                <w:sz w:val="21"/>
              </w:rPr>
              <w:t>3</w:t>
            </w:r>
            <w:r>
              <w:rPr>
                <w:rFonts w:ascii="仿宋_GB2312" w:hAnsi="仿宋_GB2312" w:cs="仿宋_GB2312" w:eastAsia="仿宋_GB2312"/>
                <w:sz w:val="21"/>
              </w:rPr>
              <w:t>9</w:t>
            </w:r>
            <w:r>
              <w:rPr>
                <w:rFonts w:ascii="仿宋_GB2312" w:hAnsi="仿宋_GB2312" w:cs="仿宋_GB2312" w:eastAsia="仿宋_GB2312"/>
                <w:sz w:val="21"/>
              </w:rPr>
              <w:t>种</w:t>
            </w:r>
            <w:r>
              <w:rPr>
                <w:rFonts w:ascii="仿宋_GB2312" w:hAnsi="仿宋_GB2312" w:cs="仿宋_GB2312" w:eastAsia="仿宋_GB2312"/>
                <w:sz w:val="21"/>
              </w:rPr>
              <w:t>ACM SIG</w:t>
            </w:r>
            <w:r>
              <w:rPr>
                <w:rFonts w:ascii="仿宋_GB2312" w:hAnsi="仿宋_GB2312" w:cs="仿宋_GB2312" w:eastAsia="仿宋_GB2312"/>
                <w:sz w:val="21"/>
              </w:rPr>
              <w:t>（特别兴趣组）出版物文献，共有</w:t>
            </w:r>
            <w:r>
              <w:rPr>
                <w:rFonts w:ascii="仿宋_GB2312" w:hAnsi="仿宋_GB2312" w:cs="仿宋_GB2312" w:eastAsia="仿宋_GB2312"/>
                <w:sz w:val="21"/>
              </w:rPr>
              <w:t>30,000</w:t>
            </w:r>
            <w:r>
              <w:rPr>
                <w:rFonts w:ascii="仿宋_GB2312" w:hAnsi="仿宋_GB2312" w:cs="仿宋_GB2312" w:eastAsia="仿宋_GB2312"/>
                <w:sz w:val="21"/>
              </w:rPr>
              <w:t>多篇新闻快报；</w:t>
            </w:r>
            <w:r>
              <w:rPr>
                <w:rFonts w:ascii="仿宋_GB2312" w:hAnsi="仿宋_GB2312" w:cs="仿宋_GB2312" w:eastAsia="仿宋_GB2312"/>
                <w:sz w:val="21"/>
              </w:rPr>
              <w:t>“在线计算机文献指南”数据库：收录</w:t>
            </w:r>
            <w:r>
              <w:rPr>
                <w:rFonts w:ascii="仿宋_GB2312" w:hAnsi="仿宋_GB2312" w:cs="仿宋_GB2312" w:eastAsia="仿宋_GB2312"/>
                <w:sz w:val="21"/>
              </w:rPr>
              <w:t>10</w:t>
            </w:r>
            <w:r>
              <w:rPr>
                <w:rFonts w:ascii="仿宋_GB2312" w:hAnsi="仿宋_GB2312" w:cs="仿宋_GB2312" w:eastAsia="仿宋_GB2312"/>
                <w:sz w:val="21"/>
              </w:rPr>
              <w:t>00</w:t>
            </w:r>
            <w:r>
              <w:rPr>
                <w:rFonts w:ascii="仿宋_GB2312" w:hAnsi="仿宋_GB2312" w:cs="仿宋_GB2312" w:eastAsia="仿宋_GB2312"/>
                <w:sz w:val="21"/>
              </w:rPr>
              <w:t>多家出版机构超过</w:t>
            </w: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00,000</w:t>
            </w:r>
            <w:r>
              <w:rPr>
                <w:rFonts w:ascii="仿宋_GB2312" w:hAnsi="仿宋_GB2312" w:cs="仿宋_GB2312" w:eastAsia="仿宋_GB2312"/>
                <w:sz w:val="21"/>
              </w:rPr>
              <w:t>条文摘题录信息。</w:t>
            </w:r>
          </w:p>
          <w:p>
            <w:pPr>
              <w:pStyle w:val="null3"/>
              <w:spacing w:before="105"/>
              <w:ind w:firstLine="420"/>
              <w:jc w:val="left"/>
            </w:pPr>
            <w:r>
              <w:rPr>
                <w:rFonts w:ascii="仿宋_GB2312" w:hAnsi="仿宋_GB2312" w:cs="仿宋_GB2312" w:eastAsia="仿宋_GB2312"/>
                <w:sz w:val="21"/>
                <w:shd w:fill="FFFFFF" w:val="clear"/>
              </w:rPr>
              <w:t>我校自</w:t>
            </w:r>
            <w:r>
              <w:rPr>
                <w:rFonts w:ascii="仿宋_GB2312" w:hAnsi="仿宋_GB2312" w:cs="仿宋_GB2312" w:eastAsia="仿宋_GB2312"/>
                <w:sz w:val="21"/>
                <w:shd w:fill="FFFFFF" w:val="clear"/>
              </w:rPr>
              <w:t>2007年开始订购</w:t>
            </w:r>
            <w:r>
              <w:rPr>
                <w:rFonts w:ascii="仿宋_GB2312" w:hAnsi="仿宋_GB2312" w:cs="仿宋_GB2312" w:eastAsia="仿宋_GB2312"/>
                <w:sz w:val="21"/>
                <w:shd w:fill="FFFFFF" w:val="clear"/>
              </w:rPr>
              <w:t>ACM Digital Library</w:t>
            </w:r>
            <w:r>
              <w:rPr>
                <w:rFonts w:ascii="仿宋_GB2312" w:hAnsi="仿宋_GB2312" w:cs="仿宋_GB2312" w:eastAsia="仿宋_GB2312"/>
                <w:sz w:val="21"/>
                <w:shd w:fill="FFFFFF" w:val="clear"/>
              </w:rPr>
              <w:t>，使用效果良好，现提出续订，续订服务日期为一年，因特网上访问，网站对用户</w:t>
            </w:r>
            <w:r>
              <w:rPr>
                <w:rFonts w:ascii="仿宋_GB2312" w:hAnsi="仿宋_GB2312" w:cs="仿宋_GB2312" w:eastAsia="仿宋_GB2312"/>
                <w:sz w:val="21"/>
                <w:shd w:fill="FFFFFF" w:val="clear"/>
              </w:rPr>
              <w:t>IP开放，全年提供全天24小时网络服务，无并发用户数限制。</w:t>
            </w:r>
          </w:p>
          <w:p>
            <w:pPr>
              <w:pStyle w:val="null3"/>
              <w:spacing w:before="105"/>
              <w:ind w:firstLine="413"/>
              <w:jc w:val="left"/>
            </w:pPr>
            <w:r>
              <w:rPr>
                <w:rFonts w:ascii="仿宋_GB2312" w:hAnsi="仿宋_GB2312" w:cs="仿宋_GB2312" w:eastAsia="仿宋_GB2312"/>
                <w:sz w:val="21"/>
                <w:b/>
                <w:shd w:fill="FFFFFF" w:val="clear"/>
              </w:rPr>
              <w:t>3.ACS数据库</w:t>
            </w:r>
            <w:r>
              <w:rPr>
                <w:rFonts w:ascii="仿宋_GB2312" w:hAnsi="仿宋_GB2312" w:cs="仿宋_GB2312" w:eastAsia="仿宋_GB2312"/>
                <w:sz w:val="21"/>
                <w:shd w:fill="FFFFFF" w:val="clear"/>
              </w:rPr>
              <w:t>为美国化学学会－</w:t>
            </w:r>
            <w:r>
              <w:rPr>
                <w:rFonts w:ascii="仿宋_GB2312" w:hAnsi="仿宋_GB2312" w:cs="仿宋_GB2312" w:eastAsia="仿宋_GB2312"/>
                <w:sz w:val="21"/>
                <w:shd w:fill="FFFFFF" w:val="clear"/>
              </w:rPr>
              <w:t>ACS(American Chemical Society)发行的数据库。</w:t>
            </w:r>
            <w:r>
              <w:rPr>
                <w:rFonts w:ascii="仿宋_GB2312" w:hAnsi="仿宋_GB2312" w:cs="仿宋_GB2312" w:eastAsia="仿宋_GB2312"/>
                <w:sz w:val="21"/>
              </w:rPr>
              <w:t xml:space="preserve"> ACS</w:t>
            </w:r>
            <w:r>
              <w:rPr>
                <w:rFonts w:ascii="仿宋_GB2312" w:hAnsi="仿宋_GB2312" w:cs="仿宋_GB2312" w:eastAsia="仿宋_GB2312"/>
                <w:sz w:val="21"/>
              </w:rPr>
              <w:t>（美国化学会）成立于</w:t>
            </w:r>
            <w:r>
              <w:rPr>
                <w:rFonts w:ascii="仿宋_GB2312" w:hAnsi="仿宋_GB2312" w:cs="仿宋_GB2312" w:eastAsia="仿宋_GB2312"/>
                <w:sz w:val="21"/>
              </w:rPr>
              <w:t>1876</w:t>
            </w:r>
            <w:r>
              <w:rPr>
                <w:rFonts w:ascii="仿宋_GB2312" w:hAnsi="仿宋_GB2312" w:cs="仿宋_GB2312" w:eastAsia="仿宋_GB2312"/>
                <w:sz w:val="21"/>
              </w:rPr>
              <w:t>年，现已成为世界上最大的科技学协会、拥有超过</w:t>
            </w:r>
            <w:r>
              <w:rPr>
                <w:rFonts w:ascii="仿宋_GB2312" w:hAnsi="仿宋_GB2312" w:cs="仿宋_GB2312" w:eastAsia="仿宋_GB2312"/>
                <w:sz w:val="21"/>
              </w:rPr>
              <w:t>15</w:t>
            </w:r>
            <w:r>
              <w:rPr>
                <w:rFonts w:ascii="仿宋_GB2312" w:hAnsi="仿宋_GB2312" w:cs="仿宋_GB2312" w:eastAsia="仿宋_GB2312"/>
                <w:sz w:val="21"/>
              </w:rPr>
              <w:t>万会员。</w:t>
            </w:r>
            <w:r>
              <w:rPr>
                <w:rFonts w:ascii="仿宋_GB2312" w:hAnsi="仿宋_GB2312" w:cs="仿宋_GB2312" w:eastAsia="仿宋_GB2312"/>
                <w:sz w:val="21"/>
              </w:rPr>
              <w:t>ACS</w:t>
            </w:r>
            <w:r>
              <w:rPr>
                <w:rFonts w:ascii="仿宋_GB2312" w:hAnsi="仿宋_GB2312" w:cs="仿宋_GB2312" w:eastAsia="仿宋_GB2312"/>
                <w:sz w:val="21"/>
              </w:rPr>
              <w:t>数据库包含</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余种电子期刊、</w:t>
            </w:r>
            <w:r>
              <w:rPr>
                <w:rFonts w:ascii="仿宋_GB2312" w:hAnsi="仿宋_GB2312" w:cs="仿宋_GB2312" w:eastAsia="仿宋_GB2312"/>
                <w:sz w:val="21"/>
              </w:rPr>
              <w:t>1</w:t>
            </w:r>
            <w:r>
              <w:rPr>
                <w:rFonts w:ascii="仿宋_GB2312" w:hAnsi="仿宋_GB2312" w:cs="仿宋_GB2312" w:eastAsia="仿宋_GB2312"/>
                <w:sz w:val="21"/>
              </w:rPr>
              <w:t>700</w:t>
            </w:r>
            <w:r>
              <w:rPr>
                <w:rFonts w:ascii="仿宋_GB2312" w:hAnsi="仿宋_GB2312" w:cs="仿宋_GB2312" w:eastAsia="仿宋_GB2312"/>
                <w:sz w:val="21"/>
              </w:rPr>
              <w:t>多本电子图书，参考手册、写作指南等文献，全库文章超过</w:t>
            </w:r>
            <w:r>
              <w:rPr>
                <w:rFonts w:ascii="仿宋_GB2312" w:hAnsi="仿宋_GB2312" w:cs="仿宋_GB2312" w:eastAsia="仿宋_GB2312"/>
                <w:sz w:val="21"/>
              </w:rPr>
              <w:t>140</w:t>
            </w:r>
            <w:r>
              <w:rPr>
                <w:rFonts w:ascii="仿宋_GB2312" w:hAnsi="仿宋_GB2312" w:cs="仿宋_GB2312" w:eastAsia="仿宋_GB2312"/>
                <w:sz w:val="21"/>
              </w:rPr>
              <w:t>万篇，涵盖</w:t>
            </w:r>
            <w:r>
              <w:rPr>
                <w:rFonts w:ascii="仿宋_GB2312" w:hAnsi="仿宋_GB2312" w:cs="仿宋_GB2312" w:eastAsia="仿宋_GB2312"/>
                <w:sz w:val="21"/>
              </w:rPr>
              <w:t>20</w:t>
            </w:r>
            <w:r>
              <w:rPr>
                <w:rFonts w:ascii="仿宋_GB2312" w:hAnsi="仿宋_GB2312" w:cs="仿宋_GB2312" w:eastAsia="仿宋_GB2312"/>
                <w:sz w:val="21"/>
              </w:rPr>
              <w:t>多个与化学相关的研究领域：有机和无机化学、物理化学、分析化学、高分子化学、生物化学和分子生物学、化学工程、食品科学、地球化学、环境科学与工程、化学职业健康与安全、材料科学与工程、晶体学、毒理学、药理学、质谱学等。在上述</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余种期刊中，</w:t>
            </w:r>
            <w:r>
              <w:rPr>
                <w:rFonts w:ascii="仿宋_GB2312" w:hAnsi="仿宋_GB2312" w:cs="仿宋_GB2312" w:eastAsia="仿宋_GB2312"/>
                <w:sz w:val="21"/>
              </w:rPr>
              <w:t>O</w:t>
            </w:r>
            <w:r>
              <w:rPr>
                <w:rFonts w:ascii="仿宋_GB2312" w:hAnsi="仿宋_GB2312" w:cs="仿宋_GB2312" w:eastAsia="仿宋_GB2312"/>
                <w:sz w:val="21"/>
              </w:rPr>
              <w:t>A</w:t>
            </w:r>
            <w:r>
              <w:rPr>
                <w:rFonts w:ascii="仿宋_GB2312" w:hAnsi="仿宋_GB2312" w:cs="仿宋_GB2312" w:eastAsia="仿宋_GB2312"/>
                <w:sz w:val="21"/>
              </w:rPr>
              <w:t>文章占比约为</w:t>
            </w:r>
            <w:r>
              <w:rPr>
                <w:rFonts w:ascii="仿宋_GB2312" w:hAnsi="仿宋_GB2312" w:cs="仿宋_GB2312" w:eastAsia="仿宋_GB2312"/>
                <w:sz w:val="21"/>
              </w:rPr>
              <w:t>5%</w:t>
            </w:r>
            <w:r>
              <w:rPr>
                <w:rFonts w:ascii="仿宋_GB2312" w:hAnsi="仿宋_GB2312" w:cs="仿宋_GB2312" w:eastAsia="仿宋_GB2312"/>
                <w:sz w:val="21"/>
              </w:rPr>
              <w:t>。此外，</w:t>
            </w:r>
            <w:r>
              <w:rPr>
                <w:rFonts w:ascii="仿宋_GB2312" w:hAnsi="仿宋_GB2312" w:cs="仿宋_GB2312" w:eastAsia="仿宋_GB2312"/>
                <w:sz w:val="21"/>
              </w:rPr>
              <w:t>A</w:t>
            </w:r>
            <w:r>
              <w:rPr>
                <w:rFonts w:ascii="仿宋_GB2312" w:hAnsi="仿宋_GB2312" w:cs="仿宋_GB2312" w:eastAsia="仿宋_GB2312"/>
                <w:sz w:val="21"/>
              </w:rPr>
              <w:t>CS</w:t>
            </w:r>
            <w:r>
              <w:rPr>
                <w:rFonts w:ascii="仿宋_GB2312" w:hAnsi="仿宋_GB2312" w:cs="仿宋_GB2312" w:eastAsia="仿宋_GB2312"/>
                <w:sz w:val="21"/>
              </w:rPr>
              <w:t>数据库还包含</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种</w:t>
            </w:r>
            <w:r>
              <w:rPr>
                <w:rFonts w:ascii="仿宋_GB2312" w:hAnsi="仿宋_GB2312" w:cs="仿宋_GB2312" w:eastAsia="仿宋_GB2312"/>
                <w:sz w:val="21"/>
              </w:rPr>
              <w:t>O</w:t>
            </w:r>
            <w:r>
              <w:rPr>
                <w:rFonts w:ascii="仿宋_GB2312" w:hAnsi="仿宋_GB2312" w:cs="仿宋_GB2312" w:eastAsia="仿宋_GB2312"/>
                <w:sz w:val="21"/>
              </w:rPr>
              <w:t>A</w:t>
            </w:r>
            <w:r>
              <w:rPr>
                <w:rFonts w:ascii="仿宋_GB2312" w:hAnsi="仿宋_GB2312" w:cs="仿宋_GB2312" w:eastAsia="仿宋_GB2312"/>
                <w:sz w:val="21"/>
              </w:rPr>
              <w:t>期刊，未计入订阅范围。</w:t>
            </w:r>
          </w:p>
          <w:p>
            <w:pPr>
              <w:pStyle w:val="null3"/>
              <w:spacing w:before="105"/>
              <w:ind w:firstLine="420"/>
              <w:jc w:val="left"/>
            </w:pPr>
            <w:r>
              <w:rPr>
                <w:rFonts w:ascii="仿宋_GB2312" w:hAnsi="仿宋_GB2312" w:cs="仿宋_GB2312" w:eastAsia="仿宋_GB2312"/>
                <w:sz w:val="21"/>
                <w:shd w:fill="FFFFFF" w:val="clear"/>
              </w:rPr>
              <w:t>我校自</w:t>
            </w:r>
            <w:r>
              <w:rPr>
                <w:rFonts w:ascii="仿宋_GB2312" w:hAnsi="仿宋_GB2312" w:cs="仿宋_GB2312" w:eastAsia="仿宋_GB2312"/>
                <w:sz w:val="21"/>
                <w:shd w:fill="FFFFFF" w:val="clear"/>
              </w:rPr>
              <w:t>2007年开始订购该库，使用效果良好，现提出续订，续订服务日期为一年，因特网上访问，网站对用户IP开放，全年提供全天24小时网络服务，无并发用户数限制。</w:t>
            </w:r>
          </w:p>
          <w:p>
            <w:pPr>
              <w:pStyle w:val="null3"/>
              <w:ind w:firstLine="413"/>
              <w:jc w:val="left"/>
            </w:pPr>
            <w:r>
              <w:rPr>
                <w:rFonts w:ascii="仿宋_GB2312" w:hAnsi="仿宋_GB2312" w:cs="仿宋_GB2312" w:eastAsia="仿宋_GB2312"/>
                <w:sz w:val="21"/>
                <w:b/>
                <w:shd w:fill="FFFFFF" w:val="clear"/>
              </w:rPr>
              <w:t>4.ScienceDirect数据库</w:t>
            </w:r>
            <w:r>
              <w:rPr>
                <w:rFonts w:ascii="仿宋_GB2312" w:hAnsi="仿宋_GB2312" w:cs="仿宋_GB2312" w:eastAsia="仿宋_GB2312"/>
                <w:sz w:val="21"/>
                <w:shd w:fill="FFFFFF" w:val="clear"/>
              </w:rPr>
              <w:t>（简称</w:t>
            </w:r>
            <w:r>
              <w:rPr>
                <w:rFonts w:ascii="仿宋_GB2312" w:hAnsi="仿宋_GB2312" w:cs="仿宋_GB2312" w:eastAsia="仿宋_GB2312"/>
                <w:sz w:val="21"/>
                <w:shd w:fill="FFFFFF" w:val="clear"/>
              </w:rPr>
              <w:t>SD）数据库是荷兰爱思唯尔所出版的全文期刊数据库，提供优质学术研究文章。全球研究人员、教师、学生、医疗和信息工作者均可利用SD数据库来增进其检索、发现、阅读、理解和分享学术研究的方法。爱思唯尔秉承严格的出版标准，遵循国际同行评议制度，为全球研究人员提供2000余种同行评审期刊，含数十个研究领域的顶级期刊，其中涵盖200余位诺贝尔奖获得者的研究成果。SD数据库包括23个学科包。</w:t>
            </w:r>
          </w:p>
          <w:p>
            <w:pPr>
              <w:pStyle w:val="null3"/>
              <w:jc w:val="left"/>
            </w:pPr>
            <w:r>
              <w:rPr>
                <w:rFonts w:ascii="仿宋_GB2312" w:hAnsi="仿宋_GB2312" w:cs="仿宋_GB2312" w:eastAsia="仿宋_GB2312"/>
                <w:sz w:val="21"/>
                <w:shd w:fill="FFFFFF" w:val="clear"/>
              </w:rPr>
              <w:t>我校</w:t>
            </w:r>
            <w:r>
              <w:rPr>
                <w:rFonts w:ascii="仿宋_GB2312" w:hAnsi="仿宋_GB2312" w:cs="仿宋_GB2312" w:eastAsia="仿宋_GB2312"/>
                <w:sz w:val="21"/>
                <w:shd w:fill="FFFFFF" w:val="clear"/>
              </w:rPr>
              <w:t>自</w:t>
            </w:r>
            <w:r>
              <w:rPr>
                <w:rFonts w:ascii="仿宋_GB2312" w:hAnsi="仿宋_GB2312" w:cs="仿宋_GB2312" w:eastAsia="仿宋_GB2312"/>
                <w:sz w:val="21"/>
                <w:shd w:fill="FFFFFF" w:val="clear"/>
              </w:rPr>
              <w:t>2007年开始订购该库，目前</w:t>
            </w:r>
            <w:r>
              <w:rPr>
                <w:rFonts w:ascii="仿宋_GB2312" w:hAnsi="仿宋_GB2312" w:cs="仿宋_GB2312" w:eastAsia="仿宋_GB2312"/>
                <w:sz w:val="21"/>
                <w:shd w:fill="FFFFFF" w:val="clear"/>
              </w:rPr>
              <w:t>订购了</w:t>
            </w:r>
            <w:r>
              <w:rPr>
                <w:rFonts w:ascii="仿宋_GB2312" w:hAnsi="仿宋_GB2312" w:cs="仿宋_GB2312" w:eastAsia="仿宋_GB2312"/>
                <w:sz w:val="21"/>
              </w:rPr>
              <w:t>Chemical Engineering、Chemistry、Computer Science、Materials Science、Engineering五个学科包</w:t>
            </w:r>
            <w:r>
              <w:rPr>
                <w:rFonts w:ascii="仿宋_GB2312" w:hAnsi="仿宋_GB2312" w:cs="仿宋_GB2312" w:eastAsia="仿宋_GB2312"/>
                <w:sz w:val="21"/>
                <w:shd w:fill="FFFFFF" w:val="clear"/>
              </w:rPr>
              <w:t>，续订服务日期为</w:t>
            </w:r>
            <w:r>
              <w:rPr>
                <w:rFonts w:ascii="仿宋_GB2312" w:hAnsi="仿宋_GB2312" w:cs="仿宋_GB2312" w:eastAsia="仿宋_GB2312"/>
                <w:sz w:val="21"/>
              </w:rPr>
              <w:t>一年，因特网上访问，网站对用户</w:t>
            </w:r>
            <w:r>
              <w:rPr>
                <w:rFonts w:ascii="仿宋_GB2312" w:hAnsi="仿宋_GB2312" w:cs="仿宋_GB2312" w:eastAsia="仿宋_GB2312"/>
                <w:sz w:val="21"/>
              </w:rPr>
              <w:t>IP开放，全年提供全天24小时网络服务，无并发用户数限制。</w:t>
            </w:r>
          </w:p>
          <w:p>
            <w:pPr>
              <w:pStyle w:val="null3"/>
              <w:spacing w:after="60"/>
              <w:ind w:firstLine="422"/>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陕西科技大学图书馆主页</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陕西科技大学图书馆主页</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正式访问开通日期为合同签订后5日历日内正式开通并能正常使用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正式访问开通日期为合同签订后5日历日内正式开通并能正常使用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产品正式访问开通后，由甲方进行技术验收（乙方协助），验收以国家相关验收标准或以合同文本中描述的有关技术要求为准。正式访问开通日期为合同签订后5日历日内正式开通并能正常使用。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产品正式访问开通后，由甲方进行技术验收（乙方协助），验收以国家相关验收标准或以合同文本中描述的有关技术要求为准。正式访问开通日期为合同签订后5日历日内正式开通并能正常使用。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质量保证期为:整个合同期。 1.质量保证期内，乙方负责产品的正常访问，并对出新的问题进行免费维修。 2.质保期内，乙方必须保证产品的免费升级，保证采购方的使用需求。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质量保证期为:整个合同期。 1.质量保证期内，乙方负责产品的正常访问，并对出新的问题进行免费维修。 2.质保期内，乙方必须保证产品的免费升级，保证采购方的使用需求。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供应商须确保合法来源渠道证明文件须在合同签订及履行期间持续有效，否则采购人有权终止合同并要求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供应商须确保合法来源渠道证明文件须在合同签订及履行期间持续有效，否则采购人有权终止合同并要求赔偿。</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领取成交通知书时，提供一正两副纸质版响应文件。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领取成交通知书时，提供一正两副纸质版响应文件。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税收缴纳证明：提供截止至开标时间前一年内任意一个月的缴纳凭据（包含增值税、企业所得税至少一种）；（依法免税的供应商应提供相关文件证明）。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rFonts w:ascii="仿宋_GB2312" w:hAnsi="仿宋_GB2312" w:cs="仿宋_GB2312" w:eastAsia="仿宋_GB2312"/>
              </w:rPr>
              <w:t>承诺书.docx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税收缴纳证明：提供截止至开标时间前一年内任意一个月的缴纳凭据（包含增值税、企业所得税至少一种）；（依法免税的供应商应提供相关文件证明）。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rFonts w:ascii="仿宋_GB2312" w:hAnsi="仿宋_GB2312" w:cs="仿宋_GB2312" w:eastAsia="仿宋_GB2312"/>
              </w:rPr>
              <w:t>承诺书.docx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对单一来源采购文件商务要求作出明确响应；对单一来源采购文件技术要求作出明确响应，对不得偏离的要求作了实质性响应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售后服务.docx 商务条款响应偏离表.docx 质量保证.docx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中小企业声明函 残疾人福利性单位声明函 供应商拒绝政府采购领域商业贿赂承诺书.docx 供应商认为有必要说明的事宜.docx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法律、法规和单一来源采购文件规定的其他无效响应情形</w:t>
            </w:r>
          </w:p>
        </w:tc>
        <w:tc>
          <w:tcPr>
            <w:tcW w:type="dxa" w:w="1661"/>
          </w:tcPr>
          <w:p>
            <w:pPr>
              <w:pStyle w:val="null3"/>
            </w:pPr>
            <w:r>
              <w:rPr>
                <w:rFonts w:ascii="仿宋_GB2312" w:hAnsi="仿宋_GB2312" w:cs="仿宋_GB2312" w:eastAsia="仿宋_GB2312"/>
              </w:rPr>
              <w:t>中小企业声明函 残疾人福利性单位声明函 供应商拒绝政府采购领域商业贿赂承诺书.docx 供应商认为有必要说明的事宜.docx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单一来源采购响应文件按照单一来源采购文件的要求盖章签字</w:t>
            </w:r>
          </w:p>
        </w:tc>
        <w:tc>
          <w:tcPr>
            <w:tcW w:type="dxa" w:w="1661"/>
          </w:tcPr>
          <w:p>
            <w:pPr>
              <w:pStyle w:val="null3"/>
            </w:pPr>
            <w:r>
              <w:rPr>
                <w:rFonts w:ascii="仿宋_GB2312" w:hAnsi="仿宋_GB2312" w:cs="仿宋_GB2312" w:eastAsia="仿宋_GB2312"/>
              </w:rPr>
              <w:t>技术规格响应偏离表.docx 响应文件封面 报价一览表.docx 分项报价表.docx 产品的合法渠道证明文件.docx 商务条款响应偏离表.docx 供应商认为有必要说明的事宜.docx 响应函 资格证明文件.docx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单一来源报价未超过采购预算</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有效期符合单一来源采购文件的要求</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单一来源采购响应文件含有采购人不能接受的附加条件</w:t>
            </w:r>
          </w:p>
        </w:tc>
        <w:tc>
          <w:tcPr>
            <w:tcW w:type="dxa" w:w="3322"/>
          </w:tcPr>
          <w:p>
            <w:pPr>
              <w:pStyle w:val="null3"/>
            </w:pPr>
            <w:r>
              <w:rPr>
                <w:rFonts w:ascii="仿宋_GB2312" w:hAnsi="仿宋_GB2312" w:cs="仿宋_GB2312" w:eastAsia="仿宋_GB2312"/>
              </w:rPr>
              <w:t>单一来源采购响应文件含有采购人不能接受的附加条件</w:t>
            </w:r>
          </w:p>
        </w:tc>
        <w:tc>
          <w:tcPr>
            <w:tcW w:type="dxa" w:w="1661"/>
          </w:tcPr>
          <w:p>
            <w:pPr>
              <w:pStyle w:val="null3"/>
            </w:pPr>
            <w:r>
              <w:rPr>
                <w:rFonts w:ascii="仿宋_GB2312" w:hAnsi="仿宋_GB2312" w:cs="仿宋_GB2312" w:eastAsia="仿宋_GB2312"/>
              </w:rPr>
              <w:t>中小企业声明函 供应商拒绝政府采购领域商业贿赂承诺书.docx 供应商认为有必要说明的事宜.docx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单一来源采购响应文件中提供的合法来源渠道证明文件在合同签订及履行期间持续有效，否则响应文件中应提供一份承诺书，承诺到期前完成续期并向采购人提供新的材料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单一来源采购响应文件中提供的合法来源渠道证明文件在合同签订及履行期间持续有效，否则响应文件中应提供一份承诺书，承诺到期前完成续期并向采购人提供新的材料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产品的合法渠道证明文件.docx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对单一来源采购文件商务要求作出明确响应；对单一来源采购文件技术要求作出明确响应，对不得偏离的要求作了实质性响应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售后服务.docx 质量保证.docx 商务条款响应偏离表.docx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中小企业声明函 残疾人福利性单位声明函 供应商拒绝政府采购领域商业贿赂承诺书.docx 供应商认为有必要说明的事宜.docx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法律、法规和单一来源采购文件规定的其他无效响应情形</w:t>
            </w:r>
          </w:p>
        </w:tc>
        <w:tc>
          <w:tcPr>
            <w:tcW w:type="dxa" w:w="1661"/>
          </w:tcPr>
          <w:p>
            <w:pPr>
              <w:pStyle w:val="null3"/>
            </w:pPr>
            <w:r>
              <w:rPr>
                <w:rFonts w:ascii="仿宋_GB2312" w:hAnsi="仿宋_GB2312" w:cs="仿宋_GB2312" w:eastAsia="仿宋_GB2312"/>
              </w:rPr>
              <w:t>中小企业声明函 残疾人福利性单位声明函 供应商拒绝政府采购领域商业贿赂承诺书.docx 供应商认为有必要说明的事宜.docx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单一来源采购响应文件按照单一来源采购文件的要求盖章签字</w:t>
            </w:r>
          </w:p>
        </w:tc>
        <w:tc>
          <w:tcPr>
            <w:tcW w:type="dxa" w:w="1661"/>
          </w:tcPr>
          <w:p>
            <w:pPr>
              <w:pStyle w:val="null3"/>
            </w:pPr>
            <w:r>
              <w:rPr>
                <w:rFonts w:ascii="仿宋_GB2312" w:hAnsi="仿宋_GB2312" w:cs="仿宋_GB2312" w:eastAsia="仿宋_GB2312"/>
              </w:rPr>
              <w:t>技术规格响应偏离表.docx 响应文件封面 报价一览表.docx 分项报价表.docx 商务条款响应偏离表.docx 响应函 资格证明文件.docx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单一来源报价未超过采购预算</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有效期符合单一来源采购文件的要求</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单一来源采购响应文件含有采购人不能接受的附加条件</w:t>
            </w:r>
          </w:p>
        </w:tc>
        <w:tc>
          <w:tcPr>
            <w:tcW w:type="dxa" w:w="3322"/>
          </w:tcPr>
          <w:p>
            <w:pPr>
              <w:pStyle w:val="null3"/>
            </w:pPr>
            <w:r>
              <w:rPr>
                <w:rFonts w:ascii="仿宋_GB2312" w:hAnsi="仿宋_GB2312" w:cs="仿宋_GB2312" w:eastAsia="仿宋_GB2312"/>
              </w:rPr>
              <w:t>单一来源采购响应文件含有采购人不能接受的附加条件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单一来源采购响应文件中提供的合法来源渠道证明文件在合同签订及履行期间持续有效，否则响应文件中应提供一份承诺书，承诺到期前完成续期并向采购人提供新的材料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单一来源采购响应文件中提供的合法来源渠道证明文件在合同签订及履行期间持续有效，否则响应文件中应提供一份承诺书，承诺到期前完成续期并向采购人提供新的材料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产品的合法渠道证明文件.docx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详见附件：2025数据库合同模板.docx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