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5C729">
      <w:pPr>
        <w:keepNext w:val="0"/>
        <w:keepLines w:val="0"/>
        <w:pageBreakBefore w:val="0"/>
        <w:widowControl w:val="0"/>
        <w:kinsoku/>
        <w:wordWrap/>
        <w:bidi w:val="0"/>
        <w:snapToGrid/>
        <w:spacing w:beforeAutospacing="0" w:line="500" w:lineRule="exact"/>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44"/>
          <w:szCs w:val="44"/>
          <w:lang w:val="en-US" w:eastAsia="zh-CN"/>
        </w:rPr>
        <w:t>资格证明文件</w:t>
      </w:r>
    </w:p>
    <w:p w14:paraId="606BEA16">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2" w:firstLineChars="200"/>
        <w:jc w:val="left"/>
        <w:textAlignment w:val="auto"/>
        <w:rPr>
          <w:rFonts w:hint="eastAsia" w:ascii="仿宋" w:hAnsi="仿宋" w:eastAsia="仿宋" w:cs="仿宋"/>
          <w:b/>
          <w:bCs/>
          <w:color w:val="000000"/>
          <w:sz w:val="28"/>
          <w:szCs w:val="28"/>
        </w:rPr>
      </w:pPr>
      <w:r>
        <w:rPr>
          <w:rFonts w:hint="eastAsia" w:ascii="仿宋" w:hAnsi="仿宋" w:eastAsia="仿宋" w:cs="仿宋"/>
          <w:b/>
          <w:bCs/>
          <w:color w:val="000000"/>
          <w:kern w:val="0"/>
          <w:sz w:val="28"/>
          <w:szCs w:val="28"/>
          <w:lang w:val="en-US" w:eastAsia="zh-CN" w:bidi="ar"/>
        </w:rPr>
        <w:t>编制要求提供的资格证明材料。</w:t>
      </w:r>
    </w:p>
    <w:p w14:paraId="03863D01">
      <w:pPr>
        <w:keepNext w:val="0"/>
        <w:keepLines w:val="0"/>
        <w:pageBreakBefore w:val="0"/>
        <w:widowControl w:val="0"/>
        <w:numPr>
          <w:ilvl w:val="0"/>
          <w:numId w:val="1"/>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47C7FC9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310BDB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29AC692">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1C5C70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4C24DA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96AB91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C5FCAC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26C668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4263B55">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45AA85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B620FD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2E37D0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E48021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FEE2A1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4D21B6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35F5B6F">
      <w:pPr>
        <w:rPr>
          <w:rFonts w:hint="eastAsia" w:ascii="仿宋" w:hAnsi="仿宋" w:eastAsia="仿宋" w:cs="仿宋"/>
          <w:i w:val="0"/>
          <w:iCs w:val="0"/>
          <w:caps w:val="0"/>
          <w:color w:val="333333"/>
          <w:spacing w:val="0"/>
          <w:sz w:val="28"/>
          <w:szCs w:val="28"/>
          <w:lang w:val="en-US" w:eastAsia="zh-CN"/>
        </w:rPr>
      </w:pPr>
    </w:p>
    <w:p w14:paraId="6FE74C84">
      <w:pPr>
        <w:rPr>
          <w:rFonts w:hint="eastAsia" w:ascii="仿宋" w:hAnsi="仿宋" w:eastAsia="仿宋" w:cs="仿宋"/>
          <w:i w:val="0"/>
          <w:iCs w:val="0"/>
          <w:caps w:val="0"/>
          <w:color w:val="333333"/>
          <w:spacing w:val="0"/>
          <w:sz w:val="28"/>
          <w:szCs w:val="28"/>
          <w:lang w:val="en-US" w:eastAsia="zh-CN"/>
        </w:rPr>
      </w:pPr>
    </w:p>
    <w:p w14:paraId="6EAF688C">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6CCB5C7A">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shd w:val="clear" w:fill="FDFEFE"/>
        </w:rPr>
      </w:pPr>
      <w:r>
        <w:rPr>
          <w:rFonts w:hint="eastAsia" w:ascii="仿宋" w:hAnsi="仿宋" w:eastAsia="仿宋" w:cs="仿宋"/>
          <w:i w:val="0"/>
          <w:iCs w:val="0"/>
          <w:caps w:val="0"/>
          <w:color w:val="333333"/>
          <w:spacing w:val="0"/>
          <w:sz w:val="28"/>
          <w:szCs w:val="28"/>
          <w:shd w:val="clear" w:fill="FDFEFE"/>
        </w:rPr>
        <w:t>财务状况报告：提供2023年度或2024年度完整的财务审计报告，或开标时间前六个月内银行出具的资信证明或信用担保机构出具的投标担保函。（供应商需在项目电子化交易系统中按要求上传相应证明文件并进行电子签章）</w:t>
      </w:r>
    </w:p>
    <w:p w14:paraId="6567FCD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04F977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0A85EEB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09E2BFF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4769655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0347FB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2F0766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C03B4F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57CEF94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89A4F5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5A4C43B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67E61E5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3CC7C5F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51A17AB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56CC34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EF3760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74183324">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1DCD2FC9">
      <w:pPr>
        <w:rPr>
          <w:rFonts w:hint="eastAsia" w:ascii="仿宋" w:hAnsi="仿宋" w:eastAsia="仿宋" w:cs="仿宋"/>
          <w:i w:val="0"/>
          <w:iCs w:val="0"/>
          <w:caps w:val="0"/>
          <w:color w:val="333333"/>
          <w:spacing w:val="0"/>
          <w:sz w:val="28"/>
          <w:szCs w:val="28"/>
          <w:shd w:val="clear" w:fill="FDFEFE"/>
          <w:lang w:val="en-US" w:eastAsia="zh-CN"/>
        </w:rPr>
      </w:pPr>
      <w:r>
        <w:rPr>
          <w:rFonts w:hint="eastAsia" w:ascii="仿宋" w:hAnsi="仿宋" w:eastAsia="仿宋" w:cs="仿宋"/>
          <w:i w:val="0"/>
          <w:iCs w:val="0"/>
          <w:caps w:val="0"/>
          <w:color w:val="333333"/>
          <w:spacing w:val="0"/>
          <w:sz w:val="28"/>
          <w:szCs w:val="28"/>
          <w:shd w:val="clear" w:fill="FDFEFE"/>
          <w:lang w:val="en-US" w:eastAsia="zh-CN"/>
        </w:rPr>
        <w:br w:type="page"/>
      </w:r>
    </w:p>
    <w:p w14:paraId="0EDADC69">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p w14:paraId="2E13A18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E8C286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9F30C0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0E8E45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28D966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F6E9CB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DD4039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CE8AA3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7434CA7">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31B6AC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820639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52B0B7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1E0416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98CF80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7DE5EF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BD2BB2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4DE895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7513CC5">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6CDD3718">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2172D7A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D5759B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89796F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445527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6BD822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68019A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E832B97">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F593E5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765B45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279056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71D784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92D3BF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588942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7AC10A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4999F7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9497BC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33787D5">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1C01DD9E">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rPr>
      </w:pPr>
      <w:r>
        <w:rPr>
          <w:rFonts w:hint="eastAsia" w:ascii="仿宋" w:hAnsi="仿宋" w:eastAsia="仿宋" w:cs="仿宋"/>
          <w:i w:val="0"/>
          <w:iCs w:val="0"/>
          <w:caps w:val="0"/>
          <w:color w:val="333333"/>
          <w:spacing w:val="0"/>
          <w:sz w:val="28"/>
          <w:szCs w:val="28"/>
        </w:rPr>
        <w:t>法定代表人参与投标时，提供法定代表人身份证；授权代表参与投标时，提供法人授权委托书和被授权人身份证；（供应商需在项目电子化交易系统中按要求上传相应证明文件并进行电子签章）</w:t>
      </w:r>
    </w:p>
    <w:p w14:paraId="24F1AB7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2A4E00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033B2C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01C31B7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3DE6007F">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BB38C93">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39F13A0">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E8175AC">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71AB1A48">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EAC5AB7">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783D18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39A109B">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1E114649">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597B1336">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5D375D2">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FC6FED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2A94321E">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4A671361">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lang w:val="en-US" w:eastAsia="zh-CN"/>
        </w:rPr>
      </w:pPr>
    </w:p>
    <w:p w14:paraId="6E835BA7">
      <w:pPr>
        <w:rPr>
          <w:rFonts w:hint="eastAsia" w:ascii="仿宋" w:hAnsi="仿宋" w:eastAsia="仿宋" w:cs="仿宋"/>
          <w:i w:val="0"/>
          <w:iCs w:val="0"/>
          <w:caps w:val="0"/>
          <w:color w:val="333333"/>
          <w:spacing w:val="0"/>
          <w:sz w:val="28"/>
          <w:szCs w:val="28"/>
          <w:lang w:val="en-US" w:eastAsia="zh-CN"/>
        </w:rPr>
      </w:pPr>
      <w:r>
        <w:rPr>
          <w:rFonts w:hint="eastAsia" w:ascii="仿宋" w:hAnsi="仿宋" w:eastAsia="仿宋" w:cs="仿宋"/>
          <w:i w:val="0"/>
          <w:iCs w:val="0"/>
          <w:caps w:val="0"/>
          <w:color w:val="333333"/>
          <w:spacing w:val="0"/>
          <w:sz w:val="28"/>
          <w:szCs w:val="28"/>
          <w:lang w:val="en-US" w:eastAsia="zh-CN"/>
        </w:rPr>
        <w:br w:type="page"/>
      </w:r>
    </w:p>
    <w:p w14:paraId="74897F65">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shd w:val="clear" w:fill="FDFEFE"/>
        </w:rPr>
      </w:pPr>
      <w:r>
        <w:rPr>
          <w:rFonts w:hint="eastAsia" w:ascii="仿宋" w:hAnsi="仿宋" w:eastAsia="仿宋" w:cs="仿宋"/>
          <w:i w:val="0"/>
          <w:iCs w:val="0"/>
          <w:caps w:val="0"/>
          <w:color w:val="333333"/>
          <w:spacing w:val="0"/>
          <w:sz w:val="28"/>
          <w:szCs w:val="28"/>
          <w:shd w:val="clear" w:fill="FDFEFE"/>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p w14:paraId="33962652">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kern w:val="0"/>
          <w:sz w:val="28"/>
          <w:szCs w:val="28"/>
          <w:lang w:val="en-US" w:eastAsia="zh-CN" w:bidi="ar"/>
        </w:rPr>
      </w:pPr>
    </w:p>
    <w:p w14:paraId="2E493CAC">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sz w:val="28"/>
          <w:szCs w:val="28"/>
        </w:rPr>
      </w:pPr>
      <w:r>
        <w:rPr>
          <w:rFonts w:hint="eastAsia" w:ascii="仿宋" w:hAnsi="仿宋" w:eastAsia="仿宋" w:cs="仿宋"/>
          <w:bCs/>
          <w:kern w:val="0"/>
          <w:sz w:val="28"/>
          <w:szCs w:val="28"/>
          <w:lang w:val="en-US" w:eastAsia="zh-CN" w:bidi="ar"/>
        </w:rPr>
        <w:t>书面声明（一）</w:t>
      </w:r>
    </w:p>
    <w:p w14:paraId="412B3DCB">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致：陕西信禾工程项目管理有限公司</w:t>
      </w:r>
    </w:p>
    <w:p w14:paraId="607C4E53">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我单位声明参加本次政府采购活动前三年内，在经营活动中没有重大违纪，以及未被列入失信被执行人、未在重大税收违法案件当事人名单及政府采购严重违法失信行为记录名单中。</w:t>
      </w:r>
    </w:p>
    <w:p w14:paraId="1196F4FA">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以上如构成虚假，自愿承担相关法律责任。</w:t>
      </w:r>
    </w:p>
    <w:p w14:paraId="63318019">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特此声明！</w:t>
      </w:r>
    </w:p>
    <w:p w14:paraId="71140266">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left="0" w:right="0"/>
        <w:jc w:val="left"/>
        <w:textAlignment w:val="auto"/>
        <w:rPr>
          <w:rFonts w:hint="eastAsia" w:ascii="仿宋" w:hAnsi="仿宋" w:eastAsia="仿宋" w:cs="仿宋"/>
          <w:iCs/>
          <w:sz w:val="28"/>
          <w:szCs w:val="28"/>
        </w:rPr>
      </w:pPr>
      <w:r>
        <w:rPr>
          <w:rFonts w:hint="eastAsia" w:ascii="仿宋" w:hAnsi="仿宋" w:eastAsia="仿宋" w:cs="仿宋"/>
          <w:kern w:val="0"/>
          <w:sz w:val="28"/>
          <w:szCs w:val="28"/>
          <w:lang w:val="en-US" w:eastAsia="zh-CN" w:bidi="ar"/>
        </w:rPr>
        <w:t>投标人：</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 xml:space="preserve">（单位公章）  </w:t>
      </w:r>
      <w:r>
        <w:rPr>
          <w:rFonts w:hint="eastAsia" w:ascii="仿宋" w:hAnsi="仿宋" w:eastAsia="仿宋" w:cs="仿宋"/>
          <w:iCs/>
          <w:kern w:val="0"/>
          <w:sz w:val="28"/>
          <w:szCs w:val="28"/>
          <w:lang w:val="en-US" w:eastAsia="zh-CN" w:bidi="ar"/>
        </w:rPr>
        <w:t xml:space="preserve">        </w:t>
      </w:r>
    </w:p>
    <w:p w14:paraId="33D0C961">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 xml:space="preserve">                              </w:t>
      </w:r>
    </w:p>
    <w:p w14:paraId="63CE82BF">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righ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日期：</w:t>
      </w:r>
      <w:r>
        <w:rPr>
          <w:rFonts w:hint="eastAsia" w:ascii="仿宋" w:hAnsi="仿宋" w:eastAsia="仿宋" w:cs="仿宋"/>
          <w:iCs/>
          <w:kern w:val="0"/>
          <w:sz w:val="28"/>
          <w:szCs w:val="28"/>
          <w:u w:val="single"/>
          <w:lang w:val="en-US" w:eastAsia="zh-CN" w:bidi="ar"/>
        </w:rPr>
        <w:t xml:space="preserve">      </w:t>
      </w:r>
      <w:r>
        <w:rPr>
          <w:rFonts w:hint="eastAsia" w:ascii="仿宋" w:hAnsi="仿宋" w:eastAsia="仿宋" w:cs="仿宋"/>
          <w:iCs/>
          <w:kern w:val="0"/>
          <w:sz w:val="28"/>
          <w:szCs w:val="28"/>
          <w:lang w:val="en-US" w:eastAsia="zh-CN" w:bidi="ar"/>
        </w:rPr>
        <w:t>年</w:t>
      </w:r>
      <w:r>
        <w:rPr>
          <w:rFonts w:hint="eastAsia" w:ascii="仿宋" w:hAnsi="仿宋" w:eastAsia="仿宋" w:cs="仿宋"/>
          <w:iCs/>
          <w:kern w:val="0"/>
          <w:sz w:val="28"/>
          <w:szCs w:val="28"/>
          <w:u w:val="single"/>
          <w:lang w:val="en-US" w:eastAsia="zh-CN" w:bidi="ar"/>
        </w:rPr>
        <w:t xml:space="preserve">    </w:t>
      </w:r>
      <w:r>
        <w:rPr>
          <w:rFonts w:hint="eastAsia" w:ascii="仿宋" w:hAnsi="仿宋" w:eastAsia="仿宋" w:cs="仿宋"/>
          <w:iCs/>
          <w:kern w:val="0"/>
          <w:sz w:val="28"/>
          <w:szCs w:val="28"/>
          <w:lang w:val="en-US" w:eastAsia="zh-CN" w:bidi="ar"/>
        </w:rPr>
        <w:t>月</w:t>
      </w:r>
      <w:r>
        <w:rPr>
          <w:rFonts w:hint="eastAsia" w:ascii="仿宋" w:hAnsi="仿宋" w:eastAsia="仿宋" w:cs="仿宋"/>
          <w:iCs/>
          <w:kern w:val="0"/>
          <w:sz w:val="28"/>
          <w:szCs w:val="28"/>
          <w:u w:val="single"/>
          <w:lang w:val="en-US" w:eastAsia="zh-CN" w:bidi="ar"/>
        </w:rPr>
        <w:t xml:space="preserve">    </w:t>
      </w:r>
      <w:r>
        <w:rPr>
          <w:rFonts w:hint="eastAsia" w:ascii="仿宋" w:hAnsi="仿宋" w:eastAsia="仿宋" w:cs="仿宋"/>
          <w:iCs/>
          <w:kern w:val="0"/>
          <w:sz w:val="28"/>
          <w:szCs w:val="28"/>
          <w:lang w:val="en-US" w:eastAsia="zh-CN" w:bidi="ar"/>
        </w:rPr>
        <w:t xml:space="preserve">日 </w:t>
      </w:r>
    </w:p>
    <w:p w14:paraId="6872AEB4">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iCs/>
          <w:kern w:val="0"/>
          <w:sz w:val="28"/>
          <w:szCs w:val="28"/>
          <w:lang w:val="en-US" w:eastAsia="zh-CN" w:bidi="ar"/>
        </w:rPr>
      </w:pPr>
    </w:p>
    <w:p w14:paraId="7067C90A">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both"/>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 xml:space="preserve"> </w:t>
      </w:r>
    </w:p>
    <w:p w14:paraId="22E026C2">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both"/>
        <w:textAlignment w:val="auto"/>
        <w:rPr>
          <w:rFonts w:hint="eastAsia" w:ascii="仿宋" w:hAnsi="仿宋" w:eastAsia="仿宋" w:cs="仿宋"/>
          <w:bCs/>
          <w:kern w:val="0"/>
          <w:sz w:val="28"/>
          <w:szCs w:val="28"/>
          <w:lang w:val="en-US" w:eastAsia="zh-CN" w:bidi="ar"/>
        </w:rPr>
      </w:pPr>
      <w:r>
        <w:rPr>
          <w:rFonts w:hint="eastAsia" w:ascii="仿宋" w:hAnsi="仿宋" w:eastAsia="仿宋" w:cs="仿宋"/>
          <w:bCs/>
          <w:kern w:val="0"/>
          <w:sz w:val="28"/>
          <w:szCs w:val="28"/>
          <w:lang w:val="en-US" w:eastAsia="zh-CN" w:bidi="ar"/>
        </w:rPr>
        <w:t xml:space="preserve"> </w:t>
      </w:r>
    </w:p>
    <w:p w14:paraId="5F293FFD">
      <w:pPr>
        <w:rPr>
          <w:rFonts w:hint="eastAsia" w:ascii="仿宋" w:hAnsi="仿宋" w:eastAsia="仿宋" w:cs="仿宋"/>
          <w:bCs/>
          <w:kern w:val="0"/>
          <w:sz w:val="28"/>
          <w:szCs w:val="28"/>
          <w:lang w:val="en-US" w:eastAsia="zh-CN" w:bidi="ar"/>
        </w:rPr>
      </w:pPr>
      <w:r>
        <w:rPr>
          <w:rFonts w:hint="eastAsia" w:ascii="仿宋" w:hAnsi="仿宋" w:eastAsia="仿宋" w:cs="仿宋"/>
          <w:bCs/>
          <w:kern w:val="0"/>
          <w:sz w:val="28"/>
          <w:szCs w:val="28"/>
          <w:lang w:val="en-US" w:eastAsia="zh-CN" w:bidi="ar"/>
        </w:rPr>
        <w:br w:type="page"/>
      </w:r>
    </w:p>
    <w:p w14:paraId="023EA076">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sz w:val="28"/>
          <w:szCs w:val="28"/>
        </w:rPr>
      </w:pPr>
      <w:r>
        <w:rPr>
          <w:rFonts w:hint="eastAsia" w:ascii="仿宋" w:hAnsi="仿宋" w:eastAsia="仿宋" w:cs="仿宋"/>
          <w:bCs/>
          <w:kern w:val="0"/>
          <w:sz w:val="28"/>
          <w:szCs w:val="28"/>
          <w:lang w:val="en-US" w:eastAsia="zh-CN" w:bidi="ar"/>
        </w:rPr>
        <w:t>书面声明（二）</w:t>
      </w:r>
    </w:p>
    <w:p w14:paraId="482E9ED4">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iCs/>
          <w:kern w:val="0"/>
          <w:sz w:val="28"/>
          <w:szCs w:val="28"/>
          <w:lang w:val="en-US" w:eastAsia="zh-CN" w:bidi="ar"/>
        </w:rPr>
        <w:t>致：陕西信禾工程项目管理有限公司</w:t>
      </w:r>
    </w:p>
    <w:p w14:paraId="062195B0">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我单位具有履行合同所必需的设备和专业技术能力，且</w:t>
      </w:r>
      <w:r>
        <w:rPr>
          <w:rFonts w:hint="eastAsia" w:ascii="仿宋" w:hAnsi="仿宋" w:eastAsia="仿宋" w:cs="仿宋"/>
          <w:i w:val="0"/>
          <w:iCs w:val="0"/>
          <w:caps w:val="0"/>
          <w:color w:val="000000"/>
          <w:spacing w:val="0"/>
          <w:kern w:val="0"/>
          <w:sz w:val="28"/>
          <w:szCs w:val="28"/>
          <w:shd w:val="clear" w:fill="FFFFFF"/>
          <w:lang w:val="en-US" w:eastAsia="zh-CN" w:bidi="ar"/>
        </w:rPr>
        <w:t>未为本项目提供整体设计、规范编制或者项目管理、监理、检测等服务.</w:t>
      </w:r>
    </w:p>
    <w:p w14:paraId="5A2F1DD6">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iCs/>
          <w:sz w:val="28"/>
          <w:szCs w:val="28"/>
        </w:rPr>
      </w:pPr>
      <w:r>
        <w:rPr>
          <w:rFonts w:hint="eastAsia" w:ascii="仿宋" w:hAnsi="仿宋" w:eastAsia="仿宋" w:cs="仿宋"/>
          <w:iCs/>
          <w:kern w:val="0"/>
          <w:sz w:val="28"/>
          <w:szCs w:val="28"/>
          <w:lang w:val="en-US" w:eastAsia="zh-CN" w:bidi="ar"/>
        </w:rPr>
        <w:t>特此声明！</w:t>
      </w:r>
    </w:p>
    <w:p w14:paraId="2D6AE302">
      <w:pPr>
        <w:pStyle w:val="4"/>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0BADC6FE">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投标人：</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 xml:space="preserve">（单位公章）  </w:t>
      </w:r>
      <w:bookmarkStart w:id="0" w:name="_GoBack"/>
      <w:bookmarkEnd w:id="0"/>
      <w:r>
        <w:rPr>
          <w:rFonts w:hint="eastAsia" w:ascii="仿宋" w:hAnsi="仿宋" w:eastAsia="仿宋" w:cs="仿宋"/>
          <w:kern w:val="0"/>
          <w:sz w:val="28"/>
          <w:szCs w:val="28"/>
          <w:lang w:val="en-US" w:eastAsia="zh-CN" w:bidi="ar"/>
        </w:rPr>
        <w:t xml:space="preserve">          </w:t>
      </w:r>
    </w:p>
    <w:p w14:paraId="062912EB">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3CCA52CE">
      <w:pPr>
        <w:keepNext w:val="0"/>
        <w:keepLines w:val="0"/>
        <w:pageBreakBefore w:val="0"/>
        <w:widowControl w:val="0"/>
        <w:suppressLineNumbers w:val="0"/>
        <w:kinsoku/>
        <w:wordWrap/>
        <w:overflowPunct w:val="0"/>
        <w:topLinePunct/>
        <w:autoSpaceDE w:val="0"/>
        <w:autoSpaceDN/>
        <w:bidi w:val="0"/>
        <w:adjustRightInd w:val="0"/>
        <w:snapToGrid/>
        <w:spacing w:before="0" w:beforeAutospacing="0" w:afterAutospacing="0" w:line="500" w:lineRule="exact"/>
        <w:ind w:left="0" w:right="0"/>
        <w:jc w:val="righ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日期：</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年</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月</w:t>
      </w:r>
      <w:r>
        <w:rPr>
          <w:rFonts w:hint="eastAsia" w:ascii="仿宋" w:hAnsi="仿宋" w:eastAsia="仿宋" w:cs="仿宋"/>
          <w:kern w:val="0"/>
          <w:sz w:val="28"/>
          <w:szCs w:val="28"/>
          <w:u w:val="single"/>
          <w:lang w:val="en-US" w:eastAsia="zh-CN" w:bidi="ar"/>
        </w:rPr>
        <w:t xml:space="preserve">    </w:t>
      </w:r>
      <w:r>
        <w:rPr>
          <w:rFonts w:hint="eastAsia" w:ascii="仿宋" w:hAnsi="仿宋" w:eastAsia="仿宋" w:cs="仿宋"/>
          <w:kern w:val="0"/>
          <w:sz w:val="28"/>
          <w:szCs w:val="28"/>
          <w:lang w:val="en-US" w:eastAsia="zh-CN" w:bidi="ar"/>
        </w:rPr>
        <w:t>日</w:t>
      </w:r>
    </w:p>
    <w:p w14:paraId="17C8694C">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74F6DA6F">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093B99CD">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投标人直接控股和管理关系清单（三）</w:t>
      </w:r>
    </w:p>
    <w:p w14:paraId="4E85456C">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jc w:val="center"/>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（格式自拟）</w:t>
      </w:r>
    </w:p>
    <w:p w14:paraId="3AA0738E">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left="0" w:right="0" w:firstLine="560" w:firstLineChars="200"/>
        <w:jc w:val="left"/>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 xml:space="preserve"> </w:t>
      </w:r>
    </w:p>
    <w:p w14:paraId="6ACBFEF5">
      <w:pPr>
        <w:pStyle w:val="4"/>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bCs/>
          <w:sz w:val="28"/>
          <w:szCs w:val="28"/>
        </w:rPr>
      </w:pPr>
      <w:r>
        <w:rPr>
          <w:rFonts w:hint="eastAsia" w:ascii="仿宋" w:hAnsi="仿宋" w:eastAsia="仿宋" w:cs="仿宋"/>
          <w:bCs/>
          <w:kern w:val="0"/>
          <w:sz w:val="28"/>
          <w:szCs w:val="28"/>
          <w:lang w:val="en-US" w:eastAsia="zh-CN" w:bidi="ar"/>
        </w:rPr>
        <w:t xml:space="preserve"> </w:t>
      </w:r>
    </w:p>
    <w:p w14:paraId="3AC79CE4">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8"/>
          <w:szCs w:val="28"/>
        </w:rPr>
      </w:pPr>
      <w:r>
        <w:rPr>
          <w:rFonts w:hint="eastAsia" w:ascii="仿宋" w:hAnsi="仿宋" w:eastAsia="仿宋" w:cs="仿宋"/>
          <w:kern w:val="0"/>
          <w:sz w:val="28"/>
          <w:szCs w:val="28"/>
          <w:lang w:val="en-US" w:eastAsia="zh-CN" w:bidi="ar"/>
        </w:rPr>
        <w:t xml:space="preserve"> </w:t>
      </w:r>
    </w:p>
    <w:p w14:paraId="71926E69">
      <w:pPr>
        <w:keepNext w:val="0"/>
        <w:keepLines w:val="0"/>
        <w:pageBreakBefore w:val="0"/>
        <w:widowControl w:val="0"/>
        <w:suppressLineNumbers w:val="0"/>
        <w:kinsoku/>
        <w:wordWrap/>
        <w:overflowPunct w:val="0"/>
        <w:topLinePunct/>
        <w:autoSpaceDE w:val="0"/>
        <w:autoSpaceDN w:val="0"/>
        <w:bidi w:val="0"/>
        <w:adjustRightInd w:val="0"/>
        <w:snapToGrid/>
        <w:spacing w:before="0" w:beforeAutospacing="0" w:afterAutospacing="0" w:line="500" w:lineRule="exact"/>
        <w:ind w:right="0"/>
        <w:jc w:val="left"/>
        <w:textAlignment w:val="auto"/>
        <w:rPr>
          <w:rFonts w:hint="eastAsia" w:ascii="仿宋" w:hAnsi="仿宋" w:eastAsia="仿宋" w:cs="仿宋"/>
          <w:bCs/>
          <w:sz w:val="20"/>
          <w:szCs w:val="20"/>
        </w:rPr>
      </w:pPr>
      <w:r>
        <w:rPr>
          <w:rFonts w:hint="eastAsia" w:ascii="仿宋" w:hAnsi="仿宋" w:eastAsia="仿宋" w:cs="仿宋"/>
          <w:bCs/>
          <w:kern w:val="0"/>
          <w:sz w:val="20"/>
          <w:szCs w:val="20"/>
          <w:lang w:val="en-US" w:eastAsia="zh-CN" w:bidi="ar"/>
        </w:rPr>
        <w:t>说明：投标人应当如实披露与本单位存在下列关联关系的单位名称：</w:t>
      </w:r>
    </w:p>
    <w:p w14:paraId="52D1E904">
      <w:pPr>
        <w:keepNext w:val="0"/>
        <w:keepLines w:val="0"/>
        <w:pageBreakBefore w:val="0"/>
        <w:widowControl w:val="0"/>
        <w:numPr>
          <w:ilvl w:val="0"/>
          <w:numId w:val="0"/>
        </w:numPr>
        <w:suppressLineNumbers w:val="0"/>
        <w:kinsoku/>
        <w:wordWrap/>
        <w:overflowPunct w:val="0"/>
        <w:topLinePunct/>
        <w:autoSpaceDE w:val="0"/>
        <w:autoSpaceDN w:val="0"/>
        <w:bidi w:val="0"/>
        <w:adjustRightInd w:val="0"/>
        <w:snapToGrid/>
        <w:spacing w:before="0" w:beforeAutospacing="0" w:afterAutospacing="0" w:line="500" w:lineRule="exact"/>
        <w:ind w:right="0" w:rightChars="0"/>
        <w:jc w:val="both"/>
        <w:textAlignment w:val="auto"/>
        <w:rPr>
          <w:rFonts w:hint="eastAsia" w:ascii="仿宋" w:hAnsi="仿宋" w:eastAsia="仿宋" w:cs="仿宋"/>
          <w:bCs/>
          <w:sz w:val="20"/>
          <w:szCs w:val="20"/>
        </w:rPr>
      </w:pPr>
      <w:r>
        <w:rPr>
          <w:rFonts w:hint="eastAsia" w:ascii="仿宋" w:hAnsi="仿宋" w:eastAsia="仿宋" w:cs="仿宋"/>
          <w:bCs/>
          <w:kern w:val="0"/>
          <w:sz w:val="20"/>
          <w:szCs w:val="20"/>
          <w:lang w:val="en-US" w:eastAsia="zh-CN" w:bidi="ar"/>
        </w:rPr>
        <w:t>1.与投标人单位负责人为同一人的其他单位；</w:t>
      </w:r>
    </w:p>
    <w:p w14:paraId="1480BEF1">
      <w:pPr>
        <w:keepNext w:val="0"/>
        <w:keepLines w:val="0"/>
        <w:pageBreakBefore w:val="0"/>
        <w:widowControl w:val="0"/>
        <w:suppressLineNumbers w:val="0"/>
        <w:kinsoku/>
        <w:wordWrap/>
        <w:autoSpaceDE w:val="0"/>
        <w:autoSpaceDN w:val="0"/>
        <w:bidi w:val="0"/>
        <w:adjustRightInd w:val="0"/>
        <w:snapToGrid/>
        <w:spacing w:before="0" w:beforeAutospacing="0" w:afterAutospacing="0" w:line="500" w:lineRule="exact"/>
        <w:ind w:left="0" w:right="0"/>
        <w:jc w:val="left"/>
        <w:textAlignment w:val="auto"/>
        <w:rPr>
          <w:rFonts w:hint="eastAsia" w:ascii="仿宋" w:hAnsi="仿宋" w:eastAsia="仿宋" w:cs="仿宋"/>
          <w:sz w:val="20"/>
          <w:szCs w:val="20"/>
        </w:rPr>
      </w:pPr>
      <w:r>
        <w:rPr>
          <w:rFonts w:hint="eastAsia" w:ascii="仿宋" w:hAnsi="仿宋" w:eastAsia="仿宋" w:cs="仿宋"/>
          <w:bCs/>
          <w:kern w:val="0"/>
          <w:sz w:val="20"/>
          <w:szCs w:val="20"/>
          <w:lang w:val="en-US" w:eastAsia="zh-CN" w:bidi="ar"/>
        </w:rPr>
        <w:t>2.与投标人存在直接控股、管理关系的其他单位。</w:t>
      </w:r>
    </w:p>
    <w:p w14:paraId="3A66FC20">
      <w:pPr>
        <w:rPr>
          <w:rFonts w:hint="eastAsia" w:ascii="仿宋" w:hAnsi="仿宋" w:eastAsia="仿宋" w:cs="仿宋"/>
          <w:i w:val="0"/>
          <w:iCs w:val="0"/>
          <w:caps w:val="0"/>
          <w:color w:val="333333"/>
          <w:spacing w:val="0"/>
          <w:sz w:val="28"/>
          <w:szCs w:val="28"/>
          <w:shd w:val="clear" w:fill="FDFEFE"/>
          <w:lang w:val="en-US" w:eastAsia="zh-CN"/>
        </w:rPr>
      </w:pPr>
      <w:r>
        <w:rPr>
          <w:rFonts w:hint="eastAsia" w:ascii="仿宋" w:hAnsi="仿宋" w:eastAsia="仿宋" w:cs="仿宋"/>
          <w:i w:val="0"/>
          <w:iCs w:val="0"/>
          <w:caps w:val="0"/>
          <w:color w:val="333333"/>
          <w:spacing w:val="0"/>
          <w:sz w:val="28"/>
          <w:szCs w:val="28"/>
          <w:shd w:val="clear" w:fill="FDFEFE"/>
          <w:lang w:val="en-US" w:eastAsia="zh-CN"/>
        </w:rPr>
        <w:br w:type="page"/>
      </w:r>
    </w:p>
    <w:p w14:paraId="2CD69DDF">
      <w:pPr>
        <w:keepNext w:val="0"/>
        <w:keepLines w:val="0"/>
        <w:pageBreakBefore w:val="0"/>
        <w:widowControl w:val="0"/>
        <w:numPr>
          <w:ilvl w:val="0"/>
          <w:numId w:val="1"/>
        </w:numPr>
        <w:kinsoku/>
        <w:wordWrap/>
        <w:bidi w:val="0"/>
        <w:snapToGrid/>
        <w:spacing w:beforeAutospacing="0" w:line="500" w:lineRule="exact"/>
        <w:ind w:left="0" w:leftChars="0" w:firstLine="0" w:firstLineChars="0"/>
        <w:jc w:val="both"/>
        <w:textAlignment w:val="auto"/>
        <w:rPr>
          <w:rFonts w:hint="eastAsia" w:ascii="仿宋" w:hAnsi="仿宋" w:eastAsia="仿宋" w:cs="仿宋"/>
          <w:i w:val="0"/>
          <w:iCs w:val="0"/>
          <w:caps w:val="0"/>
          <w:color w:val="333333"/>
          <w:spacing w:val="0"/>
          <w:sz w:val="28"/>
          <w:szCs w:val="28"/>
          <w:shd w:val="clear" w:fill="FDFEFE"/>
        </w:rPr>
      </w:pPr>
      <w:r>
        <w:rPr>
          <w:rFonts w:hint="eastAsia" w:ascii="仿宋" w:hAnsi="仿宋" w:eastAsia="仿宋" w:cs="仿宋"/>
          <w:i w:val="0"/>
          <w:iCs w:val="0"/>
          <w:caps w:val="0"/>
          <w:color w:val="333333"/>
          <w:spacing w:val="0"/>
          <w:sz w:val="28"/>
          <w:szCs w:val="28"/>
          <w:shd w:val="clear" w:fill="FDFEFE"/>
        </w:rPr>
        <w:t>提供中小企业声明函。（本项目为专门面向小型、微型企业采购）</w:t>
      </w:r>
    </w:p>
    <w:p w14:paraId="12E9DE0A">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p w14:paraId="2BF678DD">
      <w:pPr>
        <w:keepNext w:val="0"/>
        <w:keepLines w:val="0"/>
        <w:pageBreakBefore w:val="0"/>
        <w:widowControl w:val="0"/>
        <w:numPr>
          <w:ilvl w:val="0"/>
          <w:numId w:val="0"/>
        </w:numPr>
        <w:kinsoku/>
        <w:wordWrap/>
        <w:bidi w:val="0"/>
        <w:snapToGrid/>
        <w:spacing w:beforeAutospacing="0" w:line="500" w:lineRule="exact"/>
        <w:jc w:val="both"/>
        <w:textAlignment w:val="auto"/>
        <w:rPr>
          <w:rFonts w:hint="eastAsia" w:ascii="仿宋" w:hAnsi="仿宋" w:eastAsia="仿宋" w:cs="仿宋"/>
          <w:i w:val="0"/>
          <w:iCs w:val="0"/>
          <w:caps w:val="0"/>
          <w:color w:val="333333"/>
          <w:spacing w:val="0"/>
          <w:sz w:val="28"/>
          <w:szCs w:val="28"/>
          <w:shd w:val="clear" w:fill="FDFEF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XcGJSymbol"/>
    <w:panose1 w:val="00000000000000000000"/>
    <w:charset w:val="00"/>
    <w:family w:val="auto"/>
    <w:pitch w:val="default"/>
    <w:sig w:usb0="00000000" w:usb1="00000000" w:usb2="00000000" w:usb3="00000000" w:csb0="00000000" w:csb1="00000000"/>
  </w:font>
  <w:font w:name="XcGJSymbol">
    <w:panose1 w:val="020005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A6B514"/>
    <w:multiLevelType w:val="singleLevel"/>
    <w:tmpl w:val="A2A6B514"/>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722FF0"/>
    <w:rsid w:val="342A7A9B"/>
    <w:rsid w:val="41F47642"/>
    <w:rsid w:val="43722FF0"/>
    <w:rsid w:val="46661A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uiPriority w:val="0"/>
    <w:pPr>
      <w:keepNext w:val="0"/>
      <w:keepLines w:val="0"/>
      <w:widowControl w:val="0"/>
      <w:suppressLineNumbers w:val="0"/>
      <w:autoSpaceDE w:val="0"/>
      <w:autoSpaceDN w:val="0"/>
      <w:adjustRightInd w:val="0"/>
      <w:spacing w:after="120" w:afterLines="0" w:afterAutospacing="0"/>
      <w:jc w:val="left"/>
    </w:pPr>
    <w:rPr>
      <w:rFonts w:hint="default" w:ascii="Copperplate Gothic Bold" w:hAnsi="Copperplate Gothic Bold" w:eastAsia="Copperplate Gothic Bold" w:cs="Copperplate Gothic Bold"/>
      <w:kern w:val="0"/>
      <w:sz w:val="28"/>
      <w:szCs w:val="28"/>
      <w:lang w:val="en-US" w:eastAsia="zh-CN" w:bidi="ar"/>
    </w:rPr>
  </w:style>
  <w:style w:type="paragraph" w:styleId="3">
    <w:name w:val="Plain Text"/>
    <w:basedOn w:val="1"/>
    <w:uiPriority w:val="0"/>
    <w:pPr>
      <w:keepNext w:val="0"/>
      <w:keepLines w:val="0"/>
      <w:widowControl w:val="0"/>
      <w:suppressLineNumbers w:val="0"/>
      <w:autoSpaceDE w:val="0"/>
      <w:autoSpaceDN w:val="0"/>
      <w:adjustRightInd w:val="0"/>
      <w:spacing w:before="0" w:beforeAutospacing="0" w:after="0" w:afterAutospacing="0"/>
      <w:ind w:left="0" w:right="0"/>
      <w:jc w:val="both"/>
    </w:pPr>
    <w:rPr>
      <w:rFonts w:hint="eastAsia" w:ascii="宋体" w:hAnsi="Times New Roman" w:eastAsia="宋体" w:cs="宋体"/>
      <w:kern w:val="0"/>
      <w:sz w:val="21"/>
      <w:szCs w:val="21"/>
      <w:lang w:val="en-US" w:eastAsia="zh-CN" w:bidi="ar"/>
    </w:rPr>
  </w:style>
  <w:style w:type="paragraph" w:styleId="4">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1223</Words>
  <Characters>1231</Characters>
  <Lines>0</Lines>
  <Paragraphs>0</Paragraphs>
  <TotalTime>2</TotalTime>
  <ScaleCrop>false</ScaleCrop>
  <LinksUpToDate>false</LinksUpToDate>
  <CharactersWithSpaces>1433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2025-03-30T17:16:00Z</dcterms:created>
  <dc:creator>信禾工程项目管理</dc:creator>
  <cp:lastModifiedBy>信禾工程项目管理</cp:lastModifiedBy>
  <dcterms:modified xsi:type="dcterms:W3CDTF">2025-04-23T05:59:08Z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E893EB54F2374C0694104DE9E3331BC8_11</vt:lpwstr>
  </property>
  <property fmtid="{D5CDD505-2E9C-101B-9397-08002B2CF9AE}" pid="4" name="KSOTemplateDocerSaveRecord">
    <vt:lpwstr>eyJoZGlkIjoiNzhkNTM5ODg4ZDA0MjI5MDA5NDFhZTRjYjdhNTc0MzciLCJ1c2VySWQiOiIyMDM0NDMxIn0=</vt:lpwstr>
  </property>
</Properties>
</file>