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FEF78D">
      <w:pPr>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宋体" w:hAnsi="宋体" w:eastAsia="宋体" w:cs="宋体"/>
          <w:b/>
          <w:color w:val="000000"/>
          <w:sz w:val="32"/>
          <w:szCs w:val="32"/>
          <w:highlight w:val="none"/>
        </w:rPr>
      </w:pPr>
      <w:r>
        <w:rPr>
          <w:rFonts w:hint="eastAsia" w:ascii="宋体" w:hAnsi="宋体" w:cs="宋体"/>
          <w:b/>
          <w:color w:val="000000"/>
          <w:sz w:val="32"/>
          <w:szCs w:val="32"/>
          <w:highlight w:val="none"/>
          <w:lang w:eastAsia="zh-CN"/>
        </w:rPr>
        <w:t>陕西国防工业职业技术学院北区教学楼空调线路施工项目</w:t>
      </w:r>
      <w:r>
        <w:rPr>
          <w:rFonts w:hint="eastAsia" w:ascii="宋体" w:hAnsi="宋体" w:eastAsia="宋体" w:cs="宋体"/>
          <w:b/>
          <w:color w:val="000000"/>
          <w:sz w:val="32"/>
          <w:szCs w:val="32"/>
          <w:highlight w:val="none"/>
        </w:rPr>
        <w:t>施工合同</w:t>
      </w:r>
    </w:p>
    <w:p w14:paraId="5F901C3A">
      <w:pPr>
        <w:widowControl/>
        <w:spacing w:line="520" w:lineRule="exact"/>
        <w:ind w:firstLine="540"/>
        <w:jc w:val="left"/>
        <w:rPr>
          <w:rFonts w:hint="default" w:ascii="宋体" w:hAnsi="宋体" w:eastAsia="宋体" w:cs="宋体"/>
          <w:b/>
          <w:color w:val="000000"/>
          <w:sz w:val="24"/>
          <w:highlight w:val="none"/>
          <w:u w:val="single"/>
          <w:lang w:val="en-US" w:eastAsia="zh-CN"/>
        </w:rPr>
      </w:pPr>
      <w:r>
        <w:rPr>
          <w:rFonts w:hint="eastAsia" w:ascii="宋体" w:hAnsi="宋体" w:eastAsia="宋体" w:cs="宋体"/>
          <w:b/>
          <w:color w:val="000000"/>
          <w:sz w:val="24"/>
          <w:highlight w:val="none"/>
        </w:rPr>
        <w:t>甲方：</w:t>
      </w:r>
      <w:r>
        <w:rPr>
          <w:rFonts w:hint="eastAsia" w:ascii="宋体" w:hAnsi="宋体" w:eastAsia="宋体" w:cs="宋体"/>
          <w:b/>
          <w:color w:val="000000"/>
          <w:sz w:val="24"/>
          <w:highlight w:val="none"/>
          <w:u w:val="single"/>
          <w:lang w:val="en-US" w:eastAsia="zh-CN"/>
        </w:rPr>
        <w:t xml:space="preserve"> </w:t>
      </w:r>
      <w:r>
        <w:rPr>
          <w:rFonts w:hint="eastAsia" w:ascii="宋体" w:hAnsi="宋体" w:cs="宋体"/>
          <w:b/>
          <w:color w:val="000000"/>
          <w:sz w:val="24"/>
          <w:highlight w:val="none"/>
          <w:u w:val="single"/>
          <w:lang w:val="en-US" w:eastAsia="zh-CN"/>
        </w:rPr>
        <w:t xml:space="preserve"> </w:t>
      </w:r>
      <w:r>
        <w:rPr>
          <w:rFonts w:hint="eastAsia" w:ascii="宋体" w:hAnsi="宋体" w:eastAsia="宋体" w:cs="宋体"/>
          <w:b/>
          <w:color w:val="000000"/>
          <w:sz w:val="24"/>
          <w:highlight w:val="none"/>
          <w:u w:val="single"/>
          <w:lang w:val="en-US" w:eastAsia="zh-CN"/>
        </w:rPr>
        <w:t>陕西国防工业职业技术学院</w:t>
      </w:r>
      <w:r>
        <w:rPr>
          <w:rFonts w:hint="eastAsia" w:ascii="宋体" w:hAnsi="宋体" w:cs="宋体"/>
          <w:b/>
          <w:color w:val="000000"/>
          <w:sz w:val="24"/>
          <w:highlight w:val="none"/>
          <w:u w:val="single"/>
          <w:lang w:val="en-US" w:eastAsia="zh-CN"/>
        </w:rPr>
        <w:t xml:space="preserve">  </w:t>
      </w:r>
    </w:p>
    <w:p w14:paraId="6F63AE65">
      <w:pPr>
        <w:widowControl/>
        <w:spacing w:line="520" w:lineRule="exact"/>
        <w:ind w:firstLine="540"/>
        <w:jc w:val="left"/>
        <w:rPr>
          <w:rFonts w:hint="default" w:ascii="宋体" w:hAnsi="宋体" w:eastAsia="宋体" w:cs="宋体"/>
          <w:b/>
          <w:color w:val="000000"/>
          <w:sz w:val="24"/>
          <w:highlight w:val="none"/>
          <w:lang w:val="en-US" w:eastAsia="zh-CN"/>
        </w:rPr>
      </w:pPr>
      <w:r>
        <w:rPr>
          <w:rFonts w:hint="eastAsia" w:ascii="宋体" w:hAnsi="宋体" w:eastAsia="宋体" w:cs="宋体"/>
          <w:b/>
          <w:color w:val="000000"/>
          <w:sz w:val="24"/>
          <w:highlight w:val="none"/>
        </w:rPr>
        <w:t>乙方：</w:t>
      </w:r>
      <w:r>
        <w:rPr>
          <w:rFonts w:hint="eastAsia" w:ascii="宋体" w:hAnsi="宋体" w:eastAsia="宋体" w:cs="宋体"/>
          <w:b/>
          <w:color w:val="000000"/>
          <w:sz w:val="24"/>
          <w:highlight w:val="none"/>
          <w:u w:val="single"/>
        </w:rPr>
        <w:t xml:space="preserve">  </w:t>
      </w:r>
      <w:r>
        <w:rPr>
          <w:rFonts w:hint="eastAsia" w:ascii="宋体" w:hAnsi="宋体" w:cs="宋体"/>
          <w:b/>
          <w:color w:val="000000"/>
          <w:sz w:val="24"/>
          <w:highlight w:val="none"/>
          <w:u w:val="single"/>
          <w:lang w:val="en-US" w:eastAsia="zh-CN"/>
        </w:rPr>
        <w:t xml:space="preserve">                          </w:t>
      </w:r>
    </w:p>
    <w:p w14:paraId="401B3E4E">
      <w:pPr>
        <w:keepNext w:val="0"/>
        <w:keepLines w:val="0"/>
        <w:pageBreakBefore w:val="0"/>
        <w:widowControl/>
        <w:kinsoku/>
        <w:wordWrap/>
        <w:overflowPunct/>
        <w:topLinePunct w:val="0"/>
        <w:bidi w:val="0"/>
        <w:adjustRightInd/>
        <w:snapToGrid/>
        <w:spacing w:line="500" w:lineRule="exact"/>
        <w:ind w:firstLine="480" w:firstLineChars="200"/>
        <w:jc w:val="left"/>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根据《中华人民共和国民法典》及有关法律法规的规定，结合工程的实际情况，为确保各方利益，经协商一致达成如下协议：</w:t>
      </w:r>
    </w:p>
    <w:p w14:paraId="73E19640">
      <w:pPr>
        <w:keepNext w:val="0"/>
        <w:keepLines w:val="0"/>
        <w:pageBreakBefore w:val="0"/>
        <w:widowControl/>
        <w:kinsoku/>
        <w:wordWrap/>
        <w:overflowPunct/>
        <w:topLinePunct w:val="0"/>
        <w:bidi w:val="0"/>
        <w:adjustRightInd/>
        <w:snapToGrid/>
        <w:spacing w:line="500" w:lineRule="exact"/>
        <w:textAlignment w:val="auto"/>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第一条</w:t>
      </w:r>
      <w:r>
        <w:rPr>
          <w:rFonts w:hint="eastAsia" w:ascii="宋体" w:hAnsi="宋体" w:cs="宋体"/>
          <w:b/>
          <w:color w:val="000000"/>
          <w:sz w:val="24"/>
          <w:highlight w:val="none"/>
          <w:lang w:val="en-US" w:eastAsia="zh-CN"/>
        </w:rPr>
        <w:t xml:space="preserve"> </w:t>
      </w:r>
      <w:r>
        <w:rPr>
          <w:rFonts w:hint="eastAsia" w:ascii="宋体" w:hAnsi="宋体" w:eastAsia="宋体" w:cs="宋体"/>
          <w:b/>
          <w:color w:val="000000"/>
          <w:sz w:val="24"/>
          <w:highlight w:val="none"/>
        </w:rPr>
        <w:t>工程概况</w:t>
      </w:r>
    </w:p>
    <w:p w14:paraId="7E7E762E">
      <w:pPr>
        <w:keepNext w:val="0"/>
        <w:keepLines w:val="0"/>
        <w:pageBreakBefore w:val="0"/>
        <w:widowControl/>
        <w:kinsoku/>
        <w:wordWrap/>
        <w:overflowPunct/>
        <w:topLinePunct w:val="0"/>
        <w:bidi w:val="0"/>
        <w:adjustRightInd/>
        <w:snapToGrid/>
        <w:spacing w:line="500" w:lineRule="exact"/>
        <w:ind w:firstLine="480" w:firstLineChars="200"/>
        <w:textAlignment w:val="auto"/>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rPr>
        <w:t>1.工程名称：</w:t>
      </w:r>
      <w:r>
        <w:rPr>
          <w:rFonts w:hint="eastAsia" w:ascii="宋体" w:hAnsi="宋体" w:eastAsia="宋体" w:cs="宋体"/>
          <w:color w:val="000000"/>
          <w:sz w:val="24"/>
          <w:highlight w:val="none"/>
          <w:u w:val="single"/>
          <w:lang w:eastAsia="zh-CN"/>
        </w:rPr>
        <w:t>北区教学楼空调线路施工项目</w:t>
      </w:r>
      <w:r>
        <w:rPr>
          <w:rFonts w:hint="eastAsia" w:ascii="宋体" w:hAnsi="宋体" w:cs="宋体"/>
          <w:color w:val="000000"/>
          <w:sz w:val="24"/>
          <w:highlight w:val="none"/>
          <w:u w:val="single"/>
          <w:lang w:val="en-US" w:eastAsia="zh-CN"/>
        </w:rPr>
        <w:t>。</w:t>
      </w:r>
    </w:p>
    <w:p w14:paraId="58B15084">
      <w:pPr>
        <w:keepNext w:val="0"/>
        <w:keepLines w:val="0"/>
        <w:pageBreakBefore w:val="0"/>
        <w:widowControl/>
        <w:kinsoku/>
        <w:wordWrap/>
        <w:overflowPunct/>
        <w:topLinePunct w:val="0"/>
        <w:bidi w:val="0"/>
        <w:adjustRightInd/>
        <w:snapToGrid/>
        <w:spacing w:line="500" w:lineRule="exact"/>
        <w:ind w:left="0" w:leftChars="0" w:firstLine="480" w:firstLineChars="200"/>
        <w:textAlignment w:val="auto"/>
        <w:rPr>
          <w:rFonts w:hint="eastAsia" w:ascii="宋体" w:hAnsi="宋体" w:eastAsia="宋体" w:cs="宋体"/>
          <w:color w:val="000000"/>
          <w:sz w:val="24"/>
          <w:highlight w:val="none"/>
          <w:u w:val="single"/>
          <w:lang w:eastAsia="zh-CN"/>
        </w:rPr>
      </w:pPr>
      <w:r>
        <w:rPr>
          <w:rFonts w:hint="eastAsia" w:ascii="宋体" w:hAnsi="宋体" w:eastAsia="宋体" w:cs="宋体"/>
          <w:color w:val="000000"/>
          <w:sz w:val="24"/>
          <w:highlight w:val="none"/>
        </w:rPr>
        <w:t>2.工程地点：</w:t>
      </w:r>
      <w:r>
        <w:rPr>
          <w:rFonts w:hint="eastAsia" w:ascii="宋体" w:hAnsi="宋体" w:cs="宋体"/>
          <w:color w:val="000000"/>
          <w:sz w:val="24"/>
          <w:highlight w:val="none"/>
          <w:u w:val="single"/>
          <w:lang w:eastAsia="zh-CN"/>
        </w:rPr>
        <w:t>陕西国防工业职业技术学院（采购人指定地点）。</w:t>
      </w:r>
    </w:p>
    <w:p w14:paraId="2EF4DB9E">
      <w:pPr>
        <w:keepNext w:val="0"/>
        <w:keepLines w:val="0"/>
        <w:pageBreakBefore w:val="0"/>
        <w:widowControl/>
        <w:kinsoku/>
        <w:wordWrap/>
        <w:overflowPunct/>
        <w:topLinePunct w:val="0"/>
        <w:bidi w:val="0"/>
        <w:adjustRightInd/>
        <w:snapToGrid/>
        <w:spacing w:line="500" w:lineRule="exact"/>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3.工程内容：</w:t>
      </w:r>
      <w:r>
        <w:rPr>
          <w:rFonts w:hint="eastAsia" w:ascii="宋体" w:hAnsi="宋体" w:eastAsia="宋体" w:cs="宋体"/>
          <w:color w:val="000000"/>
          <w:sz w:val="24"/>
          <w:highlight w:val="none"/>
          <w:u w:val="single"/>
          <w:lang w:eastAsia="zh-CN"/>
        </w:rPr>
        <w:t>北区教学楼空调线路施工项目</w:t>
      </w:r>
      <w:r>
        <w:rPr>
          <w:rFonts w:hint="eastAsia" w:ascii="宋体" w:hAnsi="宋体" w:eastAsia="宋体" w:cs="宋体"/>
          <w:color w:val="000000"/>
          <w:sz w:val="24"/>
          <w:highlight w:val="none"/>
          <w:u w:val="single"/>
        </w:rPr>
        <w:t>磋商文件、答疑文件（如有）、工程量清单等文件所包含的全部内容。</w:t>
      </w:r>
    </w:p>
    <w:p w14:paraId="77A4BC7F">
      <w:pPr>
        <w:keepNext w:val="0"/>
        <w:keepLines w:val="0"/>
        <w:pageBreakBefore w:val="0"/>
        <w:widowControl/>
        <w:kinsoku/>
        <w:wordWrap/>
        <w:overflowPunct/>
        <w:topLinePunct w:val="0"/>
        <w:bidi w:val="0"/>
        <w:adjustRightInd/>
        <w:snapToGrid/>
        <w:spacing w:line="500" w:lineRule="exact"/>
        <w:ind w:firstLine="480" w:firstLineChars="200"/>
        <w:textAlignment w:val="auto"/>
        <w:rPr>
          <w:rFonts w:hint="eastAsia" w:ascii="宋体" w:hAnsi="宋体" w:eastAsia="宋体" w:cs="宋体"/>
          <w:color w:val="000000"/>
          <w:sz w:val="24"/>
          <w:highlight w:val="none"/>
          <w:u w:val="single"/>
          <w:lang w:val="en-US" w:eastAsia="zh-CN"/>
        </w:rPr>
      </w:pPr>
      <w:r>
        <w:rPr>
          <w:rFonts w:hint="eastAsia" w:ascii="宋体" w:hAnsi="宋体" w:eastAsia="宋体" w:cs="宋体"/>
          <w:color w:val="000000"/>
          <w:sz w:val="24"/>
          <w:highlight w:val="none"/>
        </w:rPr>
        <w:t>4.承包方式：</w:t>
      </w:r>
      <w:r>
        <w:rPr>
          <w:rFonts w:hint="eastAsia" w:ascii="宋体" w:hAnsi="宋体" w:cs="宋体"/>
          <w:color w:val="000000"/>
          <w:sz w:val="24"/>
          <w:highlight w:val="none"/>
          <w:u w:val="single"/>
          <w:lang w:eastAsia="zh-CN"/>
        </w:rPr>
        <w:t>包工包料。</w:t>
      </w:r>
    </w:p>
    <w:p w14:paraId="20B11E70">
      <w:pPr>
        <w:keepNext w:val="0"/>
        <w:keepLines w:val="0"/>
        <w:pageBreakBefore w:val="0"/>
        <w:widowControl/>
        <w:kinsoku/>
        <w:wordWrap/>
        <w:overflowPunct/>
        <w:topLinePunct w:val="0"/>
        <w:bidi w:val="0"/>
        <w:adjustRightInd/>
        <w:snapToGrid/>
        <w:spacing w:line="500" w:lineRule="exact"/>
        <w:ind w:firstLine="480" w:firstLineChars="200"/>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5.</w:t>
      </w:r>
      <w:r>
        <w:rPr>
          <w:rFonts w:hint="eastAsia" w:ascii="宋体" w:hAnsi="宋体" w:cs="宋体"/>
          <w:color w:val="000000" w:themeColor="text1"/>
          <w:sz w:val="24"/>
          <w:highlight w:val="none"/>
          <w:lang w:val="en-US" w:eastAsia="zh-CN"/>
          <w14:textFill>
            <w14:solidFill>
              <w14:schemeClr w14:val="tx1"/>
            </w14:solidFill>
          </w14:textFill>
        </w:rPr>
        <w:t>工    期</w:t>
      </w:r>
      <w:r>
        <w:rPr>
          <w:rFonts w:hint="eastAsia" w:ascii="宋体" w:hAnsi="宋体" w:eastAsia="宋体" w:cs="宋体"/>
          <w:color w:val="000000" w:themeColor="text1"/>
          <w:sz w:val="24"/>
          <w:highlight w:val="none"/>
          <w14:textFill>
            <w14:solidFill>
              <w14:schemeClr w14:val="tx1"/>
            </w14:solidFill>
          </w14:textFill>
        </w:rPr>
        <w:t>：</w:t>
      </w:r>
      <w:r>
        <w:rPr>
          <w:rFonts w:hint="eastAsia" w:ascii="宋体" w:hAnsi="宋体" w:eastAsia="宋体" w:cs="宋体"/>
          <w:color w:val="000000" w:themeColor="text1"/>
          <w:sz w:val="24"/>
          <w:highlight w:val="none"/>
          <w:u w:val="single"/>
          <w14:textFill>
            <w14:solidFill>
              <w14:schemeClr w14:val="tx1"/>
            </w14:solidFill>
          </w14:textFill>
        </w:rPr>
        <w:t>自合同签订之日起</w:t>
      </w:r>
      <w:r>
        <w:rPr>
          <w:rFonts w:hint="eastAsia" w:ascii="宋体" w:hAnsi="宋体" w:eastAsia="宋体" w:cs="宋体"/>
          <w:color w:val="000000" w:themeColor="text1"/>
          <w:sz w:val="24"/>
          <w:highlight w:val="none"/>
          <w:u w:val="single"/>
          <w:lang w:val="en-US" w:eastAsia="zh-CN"/>
          <w14:textFill>
            <w14:solidFill>
              <w14:schemeClr w14:val="tx1"/>
            </w14:solidFill>
          </w14:textFill>
        </w:rPr>
        <w:t>30</w:t>
      </w:r>
      <w:r>
        <w:rPr>
          <w:rFonts w:hint="eastAsia" w:ascii="宋体" w:hAnsi="宋体" w:eastAsia="宋体" w:cs="宋体"/>
          <w:color w:val="000000" w:themeColor="text1"/>
          <w:sz w:val="24"/>
          <w:highlight w:val="none"/>
          <w:u w:val="single"/>
          <w14:textFill>
            <w14:solidFill>
              <w14:schemeClr w14:val="tx1"/>
            </w14:solidFill>
          </w14:textFill>
        </w:rPr>
        <w:t>个日历日内完成全部项目，并交付采购人验收合格。</w:t>
      </w:r>
    </w:p>
    <w:p w14:paraId="0D75FBC6">
      <w:pPr>
        <w:keepNext w:val="0"/>
        <w:keepLines w:val="0"/>
        <w:pageBreakBefore w:val="0"/>
        <w:widowControl/>
        <w:kinsoku/>
        <w:wordWrap/>
        <w:overflowPunct/>
        <w:topLinePunct w:val="0"/>
        <w:bidi w:val="0"/>
        <w:adjustRightInd/>
        <w:snapToGrid/>
        <w:spacing w:line="500" w:lineRule="exact"/>
        <w:textAlignment w:val="auto"/>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第二条</w:t>
      </w:r>
      <w:r>
        <w:rPr>
          <w:rFonts w:hint="eastAsia" w:ascii="宋体" w:hAnsi="宋体" w:cs="宋体"/>
          <w:b/>
          <w:color w:val="000000"/>
          <w:sz w:val="24"/>
          <w:highlight w:val="none"/>
          <w:lang w:val="en-US" w:eastAsia="zh-CN"/>
        </w:rPr>
        <w:t xml:space="preserve"> </w:t>
      </w:r>
      <w:r>
        <w:rPr>
          <w:rFonts w:hint="eastAsia" w:ascii="宋体" w:hAnsi="宋体" w:eastAsia="宋体" w:cs="宋体"/>
          <w:b/>
          <w:color w:val="000000"/>
          <w:sz w:val="24"/>
          <w:highlight w:val="none"/>
        </w:rPr>
        <w:t>工程价款</w:t>
      </w:r>
    </w:p>
    <w:p w14:paraId="30695D09">
      <w:pPr>
        <w:keepNext w:val="0"/>
        <w:keepLines w:val="0"/>
        <w:pageBreakBefore w:val="0"/>
        <w:widowControl/>
        <w:kinsoku/>
        <w:wordWrap/>
        <w:overflowPunct/>
        <w:topLinePunct w:val="0"/>
        <w:bidi w:val="0"/>
        <w:adjustRightInd/>
        <w:snapToGrid/>
        <w:spacing w:line="500" w:lineRule="exact"/>
        <w:ind w:firstLine="57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w:t>
      </w:r>
      <w:r>
        <w:rPr>
          <w:rFonts w:hint="eastAsia" w:ascii="宋体" w:hAnsi="宋体" w:cs="宋体"/>
          <w:color w:val="000000"/>
          <w:sz w:val="24"/>
          <w:highlight w:val="none"/>
          <w:lang w:val="en-US" w:eastAsia="zh-CN"/>
        </w:rPr>
        <w:t>.</w:t>
      </w:r>
      <w:r>
        <w:rPr>
          <w:rFonts w:hint="eastAsia" w:ascii="宋体" w:hAnsi="宋体" w:eastAsia="宋体" w:cs="宋体"/>
          <w:color w:val="000000"/>
          <w:sz w:val="24"/>
          <w:highlight w:val="none"/>
        </w:rPr>
        <w:t>本工程计价方式：</w:t>
      </w:r>
      <w:r>
        <w:rPr>
          <w:rFonts w:hint="eastAsia" w:ascii="宋体" w:hAnsi="宋体" w:eastAsia="宋体" w:cs="宋体"/>
          <w:color w:val="000000"/>
          <w:sz w:val="24"/>
          <w:highlight w:val="none"/>
          <w:u w:val="single"/>
        </w:rPr>
        <w:t>采用固定</w:t>
      </w:r>
      <w:r>
        <w:rPr>
          <w:rFonts w:hint="eastAsia" w:ascii="宋体" w:hAnsi="宋体" w:cs="宋体"/>
          <w:color w:val="000000"/>
          <w:sz w:val="24"/>
          <w:highlight w:val="none"/>
          <w:u w:val="single"/>
          <w:lang w:eastAsia="zh-CN"/>
        </w:rPr>
        <w:t>总价合同</w:t>
      </w:r>
      <w:r>
        <w:rPr>
          <w:rFonts w:hint="eastAsia" w:ascii="宋体" w:hAnsi="宋体" w:eastAsia="宋体" w:cs="宋体"/>
          <w:color w:val="000000"/>
          <w:sz w:val="24"/>
          <w:highlight w:val="none"/>
          <w:u w:val="single"/>
        </w:rPr>
        <w:t>。</w:t>
      </w:r>
    </w:p>
    <w:p w14:paraId="4D68EC66">
      <w:pPr>
        <w:keepNext w:val="0"/>
        <w:keepLines w:val="0"/>
        <w:pageBreakBefore w:val="0"/>
        <w:widowControl/>
        <w:kinsoku/>
        <w:wordWrap/>
        <w:overflowPunct/>
        <w:topLinePunct w:val="0"/>
        <w:bidi w:val="0"/>
        <w:adjustRightInd/>
        <w:snapToGrid/>
        <w:spacing w:line="500" w:lineRule="exact"/>
        <w:ind w:firstLine="57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2</w:t>
      </w:r>
      <w:r>
        <w:rPr>
          <w:rFonts w:hint="eastAsia" w:ascii="宋体" w:hAnsi="宋体" w:cs="宋体"/>
          <w:color w:val="000000"/>
          <w:sz w:val="24"/>
          <w:highlight w:val="none"/>
          <w:lang w:val="en-US" w:eastAsia="zh-CN"/>
        </w:rPr>
        <w:t>.</w:t>
      </w:r>
      <w:r>
        <w:rPr>
          <w:rFonts w:hint="eastAsia" w:ascii="宋体" w:hAnsi="宋体" w:eastAsia="宋体" w:cs="宋体"/>
          <w:color w:val="000000"/>
          <w:sz w:val="24"/>
          <w:highlight w:val="none"/>
        </w:rPr>
        <w:t>本工程合同总价：</w:t>
      </w:r>
      <w:r>
        <w:rPr>
          <w:rFonts w:hint="eastAsia" w:ascii="宋体" w:hAnsi="宋体" w:eastAsia="宋体" w:cs="宋体"/>
          <w:color w:val="000000"/>
          <w:sz w:val="24"/>
          <w:highlight w:val="none"/>
          <w:u w:val="single"/>
        </w:rPr>
        <w:t xml:space="preserve"> </w:t>
      </w:r>
      <w:r>
        <w:rPr>
          <w:rFonts w:hint="eastAsia" w:ascii="宋体" w:hAnsi="宋体" w:cs="宋体"/>
          <w:b/>
          <w:color w:val="000000"/>
          <w:sz w:val="24"/>
          <w:highlight w:val="none"/>
          <w:u w:val="single"/>
          <w:lang w:val="en-US" w:eastAsia="zh-CN"/>
        </w:rPr>
        <w:t xml:space="preserve">xxxxxxxxxxxx </w:t>
      </w:r>
      <w:r>
        <w:rPr>
          <w:rFonts w:hint="eastAsia" w:ascii="宋体" w:hAnsi="宋体" w:eastAsia="宋体" w:cs="宋体"/>
          <w:color w:val="000000"/>
          <w:sz w:val="24"/>
          <w:highlight w:val="none"/>
          <w:u w:val="single"/>
        </w:rPr>
        <w:t>元</w:t>
      </w:r>
      <w:r>
        <w:rPr>
          <w:rFonts w:hint="eastAsia" w:ascii="宋体" w:hAnsi="宋体" w:eastAsia="宋体" w:cs="宋体"/>
          <w:color w:val="000000"/>
          <w:sz w:val="24"/>
          <w:highlight w:val="none"/>
        </w:rPr>
        <w:t>（大写：</w:t>
      </w:r>
      <w:r>
        <w:rPr>
          <w:rFonts w:hint="eastAsia" w:ascii="宋体" w:hAnsi="宋体" w:eastAsia="宋体" w:cs="宋体"/>
          <w:color w:val="000000"/>
          <w:sz w:val="24"/>
          <w:highlight w:val="none"/>
          <w:u w:val="single"/>
        </w:rPr>
        <w:t xml:space="preserve"> </w:t>
      </w:r>
      <w:r>
        <w:rPr>
          <w:rFonts w:hint="eastAsia" w:ascii="宋体" w:hAnsi="宋体" w:cs="宋体"/>
          <w:b/>
          <w:color w:val="000000"/>
          <w:sz w:val="24"/>
          <w:highlight w:val="none"/>
          <w:u w:val="single"/>
          <w:lang w:val="en-US" w:eastAsia="zh-CN"/>
        </w:rPr>
        <w:t xml:space="preserve">xxxxxxxxxxxx </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w:t>
      </w:r>
    </w:p>
    <w:p w14:paraId="1F2C2256">
      <w:pPr>
        <w:keepNext w:val="0"/>
        <w:keepLines w:val="0"/>
        <w:pageBreakBefore w:val="0"/>
        <w:widowControl/>
        <w:kinsoku/>
        <w:wordWrap/>
        <w:overflowPunct/>
        <w:topLinePunct w:val="0"/>
        <w:bidi w:val="0"/>
        <w:adjustRightInd/>
        <w:snapToGrid/>
        <w:spacing w:line="500" w:lineRule="exact"/>
        <w:textAlignment w:val="auto"/>
        <w:rPr>
          <w:rFonts w:hint="eastAsia" w:ascii="宋体" w:hAnsi="宋体" w:eastAsia="宋体" w:cs="宋体"/>
          <w:b/>
          <w:color w:val="000000"/>
          <w:sz w:val="24"/>
          <w:highlight w:val="none"/>
          <w:lang w:eastAsia="zh-CN"/>
        </w:rPr>
      </w:pPr>
      <w:r>
        <w:rPr>
          <w:rFonts w:hint="eastAsia" w:ascii="宋体" w:hAnsi="宋体" w:eastAsia="宋体" w:cs="宋体"/>
          <w:b/>
          <w:color w:val="000000"/>
          <w:sz w:val="24"/>
          <w:highlight w:val="none"/>
        </w:rPr>
        <w:t>第三条</w:t>
      </w:r>
      <w:r>
        <w:rPr>
          <w:rFonts w:hint="eastAsia" w:ascii="宋体" w:hAnsi="宋体" w:cs="宋体"/>
          <w:b/>
          <w:color w:val="000000"/>
          <w:sz w:val="24"/>
          <w:highlight w:val="none"/>
          <w:lang w:val="en-US" w:eastAsia="zh-CN"/>
        </w:rPr>
        <w:t xml:space="preserve"> </w:t>
      </w:r>
      <w:r>
        <w:rPr>
          <w:rFonts w:hint="eastAsia" w:ascii="宋体" w:hAnsi="宋体" w:eastAsia="宋体" w:cs="宋体"/>
          <w:b/>
          <w:color w:val="000000"/>
          <w:sz w:val="24"/>
          <w:highlight w:val="none"/>
        </w:rPr>
        <w:t>工程验收的主要依据、标准及要求</w:t>
      </w:r>
    </w:p>
    <w:p w14:paraId="5FB21E49">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kern w:val="0"/>
          <w:sz w:val="24"/>
          <w:highlight w:val="none"/>
          <w:u w:val="none"/>
          <w:lang w:val="en-US" w:eastAsia="zh-CN"/>
        </w:rPr>
      </w:pPr>
      <w:r>
        <w:rPr>
          <w:rFonts w:hint="eastAsia" w:ascii="宋体" w:hAnsi="宋体" w:eastAsia="宋体" w:cs="宋体"/>
          <w:color w:val="000000"/>
          <w:kern w:val="0"/>
          <w:sz w:val="24"/>
          <w:highlight w:val="none"/>
          <w:lang w:val="en-US" w:eastAsia="zh-CN"/>
        </w:rPr>
        <w:t>1.</w:t>
      </w:r>
      <w:r>
        <w:rPr>
          <w:rFonts w:hint="eastAsia" w:ascii="宋体" w:hAnsi="宋体" w:eastAsia="宋体" w:cs="宋体"/>
          <w:color w:val="000000"/>
          <w:kern w:val="0"/>
          <w:sz w:val="24"/>
          <w:highlight w:val="none"/>
        </w:rPr>
        <w:t>适用于</w:t>
      </w:r>
      <w:r>
        <w:rPr>
          <w:rFonts w:hint="eastAsia" w:ascii="宋体" w:hAnsi="宋体" w:eastAsia="宋体" w:cs="宋体"/>
          <w:color w:val="000000"/>
          <w:kern w:val="0"/>
          <w:sz w:val="24"/>
          <w:highlight w:val="none"/>
          <w:lang w:eastAsia="zh-CN"/>
        </w:rPr>
        <w:t>本</w:t>
      </w:r>
      <w:r>
        <w:rPr>
          <w:rFonts w:hint="eastAsia" w:ascii="宋体" w:hAnsi="宋体" w:eastAsia="宋体" w:cs="宋体"/>
          <w:color w:val="000000"/>
          <w:kern w:val="0"/>
          <w:sz w:val="24"/>
          <w:highlight w:val="none"/>
        </w:rPr>
        <w:t>工程的</w:t>
      </w:r>
      <w:r>
        <w:rPr>
          <w:rFonts w:hint="eastAsia" w:ascii="宋体" w:hAnsi="宋体" w:eastAsia="宋体" w:cs="宋体"/>
          <w:color w:val="000000"/>
          <w:kern w:val="0"/>
          <w:sz w:val="24"/>
          <w:highlight w:val="none"/>
          <w:lang w:eastAsia="zh-CN"/>
        </w:rPr>
        <w:t>验收</w:t>
      </w:r>
      <w:r>
        <w:rPr>
          <w:rFonts w:hint="eastAsia" w:ascii="宋体" w:hAnsi="宋体" w:eastAsia="宋体" w:cs="宋体"/>
          <w:color w:val="000000"/>
          <w:kern w:val="0"/>
          <w:sz w:val="24"/>
          <w:highlight w:val="none"/>
        </w:rPr>
        <w:t>标准</w:t>
      </w:r>
      <w:r>
        <w:rPr>
          <w:rFonts w:hint="eastAsia" w:ascii="宋体" w:hAnsi="宋体" w:eastAsia="宋体" w:cs="宋体"/>
          <w:color w:val="000000"/>
          <w:kern w:val="0"/>
          <w:sz w:val="24"/>
          <w:highlight w:val="none"/>
          <w:lang w:eastAsia="zh-CN"/>
        </w:rPr>
        <w:t>和要求</w:t>
      </w:r>
      <w:r>
        <w:rPr>
          <w:rFonts w:hint="eastAsia" w:ascii="宋体" w:hAnsi="宋体" w:eastAsia="宋体" w:cs="宋体"/>
          <w:color w:val="000000"/>
          <w:kern w:val="0"/>
          <w:sz w:val="24"/>
          <w:highlight w:val="none"/>
        </w:rPr>
        <w:t>包括</w:t>
      </w:r>
      <w:r>
        <w:rPr>
          <w:rFonts w:hint="eastAsia" w:ascii="宋体" w:hAnsi="宋体" w:eastAsia="宋体" w:cs="宋体"/>
          <w:color w:val="000000"/>
          <w:kern w:val="0"/>
          <w:sz w:val="24"/>
          <w:highlight w:val="none"/>
          <w:lang w:eastAsia="zh-CN"/>
        </w:rPr>
        <w:t>：</w:t>
      </w:r>
      <w:r>
        <w:rPr>
          <w:rFonts w:hint="eastAsia" w:ascii="宋体" w:hAnsi="宋体" w:eastAsia="宋体" w:cs="宋体"/>
          <w:color w:val="000000"/>
          <w:kern w:val="0"/>
          <w:sz w:val="24"/>
          <w:highlight w:val="none"/>
          <w:u w:val="none"/>
          <w:lang w:val="en-US" w:eastAsia="zh-CN"/>
        </w:rPr>
        <w:t>①《民用建筑电气设计标准》 GB51348-2019；②《建筑设计防火规范》（2018版） GB 50016-2014；③《供配电系统设计规范》 GB50052-2009；④《通用用电设备配电设计规范》 GB50055-2011；⑤《低压配电设计规范》 GB50054-2011</w:t>
      </w:r>
      <w:r>
        <w:rPr>
          <w:rFonts w:hint="eastAsia" w:ascii="宋体" w:hAnsi="宋体" w:cs="宋体"/>
          <w:color w:val="000000"/>
          <w:kern w:val="0"/>
          <w:sz w:val="24"/>
          <w:highlight w:val="none"/>
          <w:u w:val="none"/>
          <w:lang w:val="en-US" w:eastAsia="zh-CN"/>
        </w:rPr>
        <w:t>；⑥</w:t>
      </w:r>
      <w:r>
        <w:rPr>
          <w:rFonts w:hint="eastAsia" w:ascii="宋体" w:hAnsi="宋体" w:eastAsia="宋体" w:cs="宋体"/>
          <w:color w:val="000000"/>
          <w:kern w:val="0"/>
          <w:sz w:val="24"/>
          <w:highlight w:val="none"/>
          <w:u w:val="none"/>
          <w:lang w:val="en-US" w:eastAsia="zh-CN"/>
        </w:rPr>
        <w:t>施工图纸、作法说明、设计变更</w:t>
      </w:r>
      <w:r>
        <w:rPr>
          <w:rFonts w:hint="eastAsia" w:ascii="宋体" w:hAnsi="宋体" w:cs="宋体"/>
          <w:color w:val="000000"/>
          <w:kern w:val="0"/>
          <w:sz w:val="24"/>
          <w:highlight w:val="none"/>
          <w:u w:val="none"/>
          <w:lang w:val="en-US" w:eastAsia="zh-CN"/>
        </w:rPr>
        <w:t>；</w:t>
      </w:r>
    </w:p>
    <w:p w14:paraId="711A5D31">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kern w:val="0"/>
          <w:sz w:val="24"/>
          <w:highlight w:val="none"/>
          <w:u w:val="none"/>
        </w:rPr>
      </w:pPr>
      <w:r>
        <w:rPr>
          <w:rFonts w:hint="eastAsia" w:ascii="宋体" w:hAnsi="宋体" w:eastAsia="宋体" w:cs="宋体"/>
          <w:color w:val="000000"/>
          <w:kern w:val="0"/>
          <w:sz w:val="24"/>
          <w:highlight w:val="none"/>
        </w:rPr>
        <w:t>2.</w:t>
      </w:r>
      <w:r>
        <w:rPr>
          <w:rFonts w:hint="eastAsia" w:ascii="宋体" w:hAnsi="宋体" w:eastAsia="宋体" w:cs="宋体"/>
          <w:color w:val="000000"/>
          <w:kern w:val="0"/>
          <w:sz w:val="24"/>
          <w:highlight w:val="none"/>
          <w:u w:val="none"/>
          <w:lang w:val="en-US" w:eastAsia="zh-CN"/>
        </w:rPr>
        <w:t>必须严格按照有关施工和验收规范进行施工，符合</w:t>
      </w:r>
      <w:r>
        <w:rPr>
          <w:rFonts w:hint="eastAsia" w:ascii="宋体" w:hAnsi="宋体" w:cs="宋体"/>
          <w:color w:val="000000"/>
          <w:kern w:val="0"/>
          <w:sz w:val="24"/>
          <w:highlight w:val="none"/>
          <w:u w:val="none"/>
          <w:lang w:val="en-US" w:eastAsia="zh-CN"/>
        </w:rPr>
        <w:t>机电安装</w:t>
      </w:r>
      <w:r>
        <w:rPr>
          <w:rFonts w:hint="eastAsia" w:ascii="宋体" w:hAnsi="宋体" w:eastAsia="宋体" w:cs="宋体"/>
          <w:color w:val="000000"/>
          <w:kern w:val="0"/>
          <w:sz w:val="24"/>
          <w:highlight w:val="none"/>
          <w:u w:val="none"/>
          <w:lang w:val="en-US" w:eastAsia="zh-CN"/>
        </w:rPr>
        <w:t>工程施工质量验收标准和国家、省、市、行业及地方标准等相关规范要求，工程质量达到“合格”标准；</w:t>
      </w:r>
    </w:p>
    <w:p w14:paraId="6D27D37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kern w:val="0"/>
          <w:sz w:val="24"/>
          <w:highlight w:val="none"/>
          <w:lang w:val="en-US" w:eastAsia="zh-CN"/>
        </w:rPr>
      </w:pPr>
      <w:r>
        <w:rPr>
          <w:rFonts w:hint="eastAsia" w:ascii="宋体" w:hAnsi="宋体" w:eastAsia="宋体" w:cs="宋体"/>
          <w:color w:val="000000"/>
          <w:kern w:val="0"/>
          <w:sz w:val="24"/>
          <w:highlight w:val="none"/>
          <w:lang w:val="en-US" w:eastAsia="zh-CN"/>
        </w:rPr>
        <w:t xml:space="preserve">3.施工过程中，每道工序都应严格按图纸设计要求进行施工，偏差控制在技术规范内，遇到疑难问题应及时反馈，如有变更应作出书面报告，待批复后才能施工，不得自行更改； </w:t>
      </w:r>
    </w:p>
    <w:p w14:paraId="4970682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kern w:val="0"/>
          <w:sz w:val="24"/>
          <w:highlight w:val="none"/>
          <w:lang w:val="en-US" w:eastAsia="zh-CN"/>
        </w:rPr>
      </w:pPr>
      <w:r>
        <w:rPr>
          <w:rFonts w:hint="eastAsia" w:ascii="宋体" w:hAnsi="宋体" w:eastAsia="宋体" w:cs="宋体"/>
          <w:color w:val="000000"/>
          <w:kern w:val="0"/>
          <w:sz w:val="24"/>
          <w:highlight w:val="none"/>
          <w:lang w:val="en-US" w:eastAsia="zh-CN"/>
        </w:rPr>
        <w:t>4.建立完善质量管理小组，实行从材料采购、施工准备、机械（具）的配备、人员的组织、材料的检验与试验、施工生产过程的检查控制检验等进行全面的管理和监督；</w:t>
      </w:r>
    </w:p>
    <w:p w14:paraId="3D04F816">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kern w:val="0"/>
          <w:sz w:val="24"/>
          <w:highlight w:val="none"/>
          <w:lang w:val="en-US" w:eastAsia="zh-CN"/>
        </w:rPr>
      </w:pPr>
      <w:r>
        <w:rPr>
          <w:rFonts w:hint="eastAsia" w:ascii="宋体" w:hAnsi="宋体" w:eastAsia="宋体" w:cs="宋体"/>
          <w:color w:val="000000"/>
          <w:kern w:val="0"/>
          <w:sz w:val="24"/>
          <w:highlight w:val="none"/>
          <w:lang w:val="en-US" w:eastAsia="zh-CN"/>
        </w:rPr>
        <w:t>5.未达到规定标准，乙方要负责返工和整改，直至到合格。</w:t>
      </w:r>
    </w:p>
    <w:p w14:paraId="27E75BAF">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第四条</w:t>
      </w:r>
      <w:r>
        <w:rPr>
          <w:rFonts w:hint="eastAsia" w:ascii="宋体" w:hAnsi="宋体" w:cs="宋体"/>
          <w:b/>
          <w:color w:val="000000"/>
          <w:sz w:val="24"/>
          <w:highlight w:val="none"/>
          <w:lang w:val="en-US" w:eastAsia="zh-CN"/>
        </w:rPr>
        <w:t xml:space="preserve"> </w:t>
      </w:r>
      <w:r>
        <w:rPr>
          <w:rFonts w:hint="eastAsia" w:ascii="宋体" w:hAnsi="宋体" w:eastAsia="宋体" w:cs="宋体"/>
          <w:b/>
          <w:color w:val="000000"/>
          <w:sz w:val="24"/>
          <w:highlight w:val="none"/>
        </w:rPr>
        <w:t>付款方式及结算依据</w:t>
      </w:r>
      <w:bookmarkStart w:id="0" w:name="OLE_LINK8"/>
      <w:bookmarkStart w:id="1" w:name="OLE_LINK7"/>
    </w:p>
    <w:p w14:paraId="2011CBD6">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本工程施工期间由乙方全额垫资，待施工完成验收后由甲方向乙方按照约定付款方式向乙方支付工程款。</w:t>
      </w:r>
    </w:p>
    <w:p w14:paraId="12820EC0">
      <w:pPr>
        <w:pStyle w:val="3"/>
        <w:numPr>
          <w:ilvl w:val="0"/>
          <w:numId w:val="0"/>
        </w:numPr>
        <w:ind w:firstLine="241" w:firstLineChars="100"/>
        <w:rPr>
          <w:rFonts w:hint="eastAsia" w:ascii="宋体" w:hAnsi="宋体" w:eastAsia="宋体" w:cs="宋体"/>
          <w:color w:val="auto"/>
          <w:kern w:val="0"/>
          <w:sz w:val="24"/>
          <w:highlight w:val="none"/>
          <w:lang w:val="en-US" w:eastAsia="zh-CN" w:bidi="ar-SA"/>
        </w:rPr>
      </w:pPr>
      <w:r>
        <w:rPr>
          <w:rFonts w:hint="eastAsia" w:ascii="宋体" w:hAnsi="宋体" w:eastAsia="宋体" w:cs="宋体"/>
          <w:b/>
          <w:color w:val="000000"/>
          <w:sz w:val="24"/>
          <w:highlight w:val="none"/>
        </w:rPr>
        <w:t>1</w:t>
      </w:r>
      <w:r>
        <w:rPr>
          <w:rFonts w:hint="eastAsia" w:ascii="宋体" w:hAnsi="宋体" w:eastAsia="宋体" w:cs="宋体"/>
          <w:b/>
          <w:color w:val="auto"/>
          <w:sz w:val="24"/>
          <w:highlight w:val="none"/>
        </w:rPr>
        <w:t>.付款方式：</w:t>
      </w:r>
    </w:p>
    <w:p w14:paraId="533FDA8C">
      <w:pPr>
        <w:pStyle w:val="3"/>
        <w:numPr>
          <w:ilvl w:val="0"/>
          <w:numId w:val="0"/>
        </w:numPr>
        <w:spacing w:line="360" w:lineRule="auto"/>
        <w:ind w:firstLine="480" w:firstLineChars="200"/>
        <w:rPr>
          <w:rFonts w:hint="eastAsia" w:ascii="宋体" w:hAnsi="宋体" w:eastAsia="宋体" w:cs="宋体"/>
          <w:color w:val="auto"/>
          <w:kern w:val="0"/>
          <w:sz w:val="24"/>
          <w:highlight w:val="none"/>
          <w:lang w:val="en-US" w:eastAsia="zh-CN" w:bidi="ar-SA"/>
        </w:rPr>
      </w:pPr>
      <w:r>
        <w:rPr>
          <w:rFonts w:hint="eastAsia" w:ascii="宋体" w:hAnsi="宋体" w:eastAsia="宋体" w:cs="宋体"/>
          <w:color w:val="auto"/>
          <w:kern w:val="0"/>
          <w:sz w:val="24"/>
          <w:highlight w:val="none"/>
          <w:lang w:val="en-US" w:eastAsia="zh-CN" w:bidi="ar-SA"/>
        </w:rPr>
        <w:t>（1）签订合同前，乙方向甲方缴纳合同约定总金额的百分之三（xxxxxxxxxx）作为履约保证金，通过工程验收后转为质保金，质保期满且乙方质保期间无任何违约行为，甲方将该履约保证金无息退还至乙方账户。</w:t>
      </w:r>
    </w:p>
    <w:p w14:paraId="347FE645">
      <w:pPr>
        <w:pStyle w:val="3"/>
        <w:numPr>
          <w:ilvl w:val="0"/>
          <w:numId w:val="0"/>
        </w:numPr>
        <w:spacing w:line="360" w:lineRule="auto"/>
        <w:ind w:firstLine="480" w:firstLineChars="200"/>
        <w:rPr>
          <w:rFonts w:hint="eastAsia" w:ascii="宋体" w:hAnsi="宋体" w:eastAsia="宋体" w:cs="宋体"/>
          <w:color w:val="auto"/>
          <w:kern w:val="0"/>
          <w:sz w:val="24"/>
          <w:highlight w:val="none"/>
          <w:lang w:val="en-US" w:eastAsia="zh-CN" w:bidi="ar-SA"/>
        </w:rPr>
      </w:pPr>
      <w:r>
        <w:rPr>
          <w:rFonts w:hint="eastAsia" w:ascii="宋体" w:hAnsi="宋体" w:eastAsia="宋体" w:cs="宋体"/>
          <w:color w:val="auto"/>
          <w:kern w:val="0"/>
          <w:sz w:val="24"/>
          <w:highlight w:val="none"/>
          <w:lang w:val="en-US" w:eastAsia="zh-CN" w:bidi="ar-SA"/>
        </w:rPr>
        <w:t>甲方开票信息：</w:t>
      </w:r>
    </w:p>
    <w:p w14:paraId="51401F49">
      <w:pPr>
        <w:pStyle w:val="3"/>
        <w:numPr>
          <w:ilvl w:val="0"/>
          <w:numId w:val="0"/>
        </w:numPr>
        <w:spacing w:line="360" w:lineRule="auto"/>
        <w:ind w:firstLine="480" w:firstLineChars="200"/>
        <w:rPr>
          <w:rFonts w:hint="eastAsia" w:ascii="宋体" w:hAnsi="宋体" w:eastAsia="宋体" w:cs="宋体"/>
          <w:color w:val="auto"/>
          <w:kern w:val="0"/>
          <w:sz w:val="24"/>
          <w:highlight w:val="none"/>
          <w:lang w:val="en-US" w:eastAsia="zh-CN" w:bidi="ar-SA"/>
        </w:rPr>
      </w:pPr>
      <w:r>
        <w:rPr>
          <w:rFonts w:hint="eastAsia" w:ascii="宋体" w:hAnsi="宋体" w:eastAsia="宋体" w:cs="宋体"/>
          <w:color w:val="auto"/>
          <w:kern w:val="0"/>
          <w:sz w:val="24"/>
          <w:highlight w:val="none"/>
          <w:lang w:val="en-US" w:eastAsia="zh-CN" w:bidi="ar-SA"/>
        </w:rPr>
        <w:t>单位名称：陕西国防工业职业技术学院</w:t>
      </w:r>
    </w:p>
    <w:p w14:paraId="6644075F">
      <w:pPr>
        <w:pStyle w:val="3"/>
        <w:numPr>
          <w:ilvl w:val="0"/>
          <w:numId w:val="0"/>
        </w:numPr>
        <w:spacing w:line="360" w:lineRule="auto"/>
        <w:ind w:firstLine="480" w:firstLineChars="200"/>
        <w:rPr>
          <w:rFonts w:hint="eastAsia" w:ascii="宋体" w:hAnsi="宋体" w:eastAsia="宋体" w:cs="宋体"/>
          <w:color w:val="auto"/>
          <w:kern w:val="0"/>
          <w:sz w:val="24"/>
          <w:highlight w:val="none"/>
          <w:lang w:val="en-US" w:eastAsia="zh-CN" w:bidi="ar-SA"/>
        </w:rPr>
      </w:pPr>
      <w:r>
        <w:rPr>
          <w:rFonts w:hint="eastAsia" w:ascii="宋体" w:hAnsi="宋体" w:eastAsia="宋体" w:cs="宋体"/>
          <w:color w:val="auto"/>
          <w:kern w:val="0"/>
          <w:sz w:val="24"/>
          <w:highlight w:val="none"/>
          <w:lang w:val="en-US" w:eastAsia="zh-CN" w:bidi="ar-SA"/>
        </w:rPr>
        <w:t>纳税人识别号：126100007379657044</w:t>
      </w:r>
    </w:p>
    <w:p w14:paraId="623986D8">
      <w:pPr>
        <w:pStyle w:val="3"/>
        <w:numPr>
          <w:ilvl w:val="0"/>
          <w:numId w:val="0"/>
        </w:numPr>
        <w:spacing w:line="360" w:lineRule="auto"/>
        <w:ind w:firstLine="480" w:firstLineChars="200"/>
        <w:rPr>
          <w:rFonts w:hint="eastAsia" w:ascii="宋体" w:hAnsi="宋体" w:eastAsia="宋体" w:cs="宋体"/>
          <w:color w:val="auto"/>
          <w:kern w:val="0"/>
          <w:sz w:val="24"/>
          <w:highlight w:val="none"/>
          <w:lang w:val="en-US" w:eastAsia="zh-CN" w:bidi="ar-SA"/>
        </w:rPr>
      </w:pPr>
      <w:r>
        <w:rPr>
          <w:rFonts w:hint="eastAsia" w:ascii="宋体" w:hAnsi="宋体" w:eastAsia="宋体" w:cs="宋体"/>
          <w:color w:val="auto"/>
          <w:kern w:val="0"/>
          <w:sz w:val="24"/>
          <w:highlight w:val="none"/>
          <w:lang w:val="en-US" w:eastAsia="zh-CN" w:bidi="ar-SA"/>
        </w:rPr>
        <w:t>地址：陕西省西安市鄠邑区人民路8号</w:t>
      </w:r>
      <w:bookmarkStart w:id="3" w:name="_GoBack"/>
      <w:bookmarkEnd w:id="3"/>
    </w:p>
    <w:p w14:paraId="03618A58">
      <w:pPr>
        <w:pStyle w:val="3"/>
        <w:numPr>
          <w:ilvl w:val="0"/>
          <w:numId w:val="0"/>
        </w:numPr>
        <w:spacing w:line="360" w:lineRule="auto"/>
        <w:ind w:firstLine="480" w:firstLineChars="200"/>
        <w:rPr>
          <w:rFonts w:hint="eastAsia" w:ascii="宋体" w:hAnsi="宋体" w:eastAsia="宋体" w:cs="宋体"/>
          <w:color w:val="auto"/>
          <w:kern w:val="0"/>
          <w:sz w:val="24"/>
          <w:highlight w:val="none"/>
          <w:lang w:val="en-US" w:eastAsia="zh-CN" w:bidi="ar-SA"/>
        </w:rPr>
      </w:pPr>
      <w:r>
        <w:rPr>
          <w:rFonts w:hint="eastAsia" w:ascii="宋体" w:hAnsi="宋体" w:eastAsia="宋体" w:cs="宋体"/>
          <w:color w:val="auto"/>
          <w:kern w:val="0"/>
          <w:sz w:val="24"/>
          <w:highlight w:val="none"/>
          <w:lang w:val="en-US" w:eastAsia="zh-CN" w:bidi="ar-SA"/>
        </w:rPr>
        <w:t>电话：029-81480018</w:t>
      </w:r>
    </w:p>
    <w:p w14:paraId="78D64ADE">
      <w:pPr>
        <w:pStyle w:val="3"/>
        <w:numPr>
          <w:ilvl w:val="0"/>
          <w:numId w:val="0"/>
        </w:numPr>
        <w:spacing w:line="360" w:lineRule="auto"/>
        <w:ind w:firstLine="480" w:firstLineChars="200"/>
        <w:rPr>
          <w:rFonts w:hint="eastAsia" w:ascii="宋体" w:hAnsi="宋体" w:eastAsia="宋体" w:cs="宋体"/>
          <w:color w:val="auto"/>
          <w:kern w:val="0"/>
          <w:sz w:val="24"/>
          <w:highlight w:val="none"/>
          <w:lang w:val="en-US" w:eastAsia="zh-CN" w:bidi="ar-SA"/>
        </w:rPr>
      </w:pPr>
      <w:r>
        <w:rPr>
          <w:rFonts w:hint="eastAsia" w:ascii="宋体" w:hAnsi="宋体" w:eastAsia="宋体" w:cs="宋体"/>
          <w:color w:val="auto"/>
          <w:kern w:val="0"/>
          <w:sz w:val="24"/>
          <w:highlight w:val="none"/>
          <w:lang w:val="en-US" w:eastAsia="zh-CN" w:bidi="ar-SA"/>
        </w:rPr>
        <w:t>开户行：西安鄠邑农村商业银行余下支行</w:t>
      </w:r>
    </w:p>
    <w:p w14:paraId="469FAF58">
      <w:pPr>
        <w:pStyle w:val="3"/>
        <w:numPr>
          <w:ilvl w:val="0"/>
          <w:numId w:val="0"/>
        </w:numPr>
        <w:spacing w:line="360" w:lineRule="auto"/>
        <w:ind w:firstLine="480" w:firstLineChars="200"/>
        <w:rPr>
          <w:rFonts w:hint="eastAsia" w:ascii="宋体" w:hAnsi="宋体" w:eastAsia="宋体" w:cs="宋体"/>
          <w:color w:val="auto"/>
          <w:kern w:val="0"/>
          <w:sz w:val="24"/>
          <w:highlight w:val="none"/>
          <w:lang w:val="en-US" w:eastAsia="zh-CN" w:bidi="ar-SA"/>
        </w:rPr>
      </w:pPr>
      <w:r>
        <w:rPr>
          <w:rFonts w:hint="eastAsia" w:ascii="宋体" w:hAnsi="宋体" w:eastAsia="宋体" w:cs="宋体"/>
          <w:color w:val="auto"/>
          <w:kern w:val="0"/>
          <w:sz w:val="24"/>
          <w:highlight w:val="none"/>
          <w:lang w:val="en-US" w:eastAsia="zh-CN" w:bidi="ar-SA"/>
        </w:rPr>
        <w:t xml:space="preserve">账 号：2701092201201000018150 </w:t>
      </w:r>
    </w:p>
    <w:p w14:paraId="08872FF4">
      <w:pPr>
        <w:pStyle w:val="3"/>
        <w:numPr>
          <w:ilvl w:val="0"/>
          <w:numId w:val="0"/>
        </w:numPr>
        <w:spacing w:line="360" w:lineRule="auto"/>
        <w:ind w:firstLine="480" w:firstLineChars="200"/>
        <w:rPr>
          <w:rFonts w:hint="eastAsia" w:ascii="宋体" w:hAnsi="宋体" w:eastAsia="宋体" w:cs="宋体"/>
          <w:color w:val="auto"/>
          <w:kern w:val="0"/>
          <w:sz w:val="24"/>
          <w:highlight w:val="none"/>
          <w:lang w:val="en-US" w:eastAsia="zh-CN" w:bidi="ar-SA"/>
        </w:rPr>
      </w:pPr>
      <w:r>
        <w:rPr>
          <w:rFonts w:hint="eastAsia" w:ascii="宋体" w:hAnsi="宋体" w:eastAsia="宋体" w:cs="宋体"/>
          <w:color w:val="auto"/>
          <w:kern w:val="0"/>
          <w:sz w:val="24"/>
          <w:highlight w:val="none"/>
          <w:lang w:val="en-US" w:eastAsia="zh-CN" w:bidi="ar-SA"/>
        </w:rPr>
        <w:t>（2）乙方按要求完成全部工程后告知甲方，甲方在15天内组织验收，验收合格后</w:t>
      </w:r>
      <w:r>
        <w:rPr>
          <w:rFonts w:hint="eastAsia" w:ascii="宋体" w:hAnsi="宋体" w:cs="宋体"/>
          <w:color w:val="auto"/>
          <w:kern w:val="0"/>
          <w:sz w:val="24"/>
          <w:highlight w:val="none"/>
          <w:lang w:val="en-US" w:eastAsia="zh-CN" w:bidi="ar-SA"/>
        </w:rPr>
        <w:t>，甲方在10日内向乙方支付</w:t>
      </w:r>
      <w:r>
        <w:rPr>
          <w:rFonts w:hint="eastAsia" w:ascii="宋体" w:hAnsi="宋体" w:eastAsia="宋体" w:cs="宋体"/>
          <w:color w:val="auto"/>
          <w:kern w:val="0"/>
          <w:sz w:val="24"/>
          <w:highlight w:val="none"/>
          <w:lang w:val="en-US" w:eastAsia="zh-CN" w:bidi="ar-SA"/>
        </w:rPr>
        <w:t>合同总价款的70%，乙方提供工程审计所需资料，配合甲方完成项目审计，甲方在10日内向乙方支付</w:t>
      </w:r>
      <w:r>
        <w:rPr>
          <w:rFonts w:hint="eastAsia" w:ascii="宋体" w:hAnsi="宋体" w:cs="宋体"/>
          <w:color w:val="auto"/>
          <w:kern w:val="0"/>
          <w:sz w:val="24"/>
          <w:highlight w:val="none"/>
          <w:lang w:val="en-US" w:eastAsia="zh-CN" w:bidi="ar-SA"/>
        </w:rPr>
        <w:t>至</w:t>
      </w:r>
      <w:r>
        <w:rPr>
          <w:rFonts w:hint="eastAsia" w:ascii="宋体" w:hAnsi="宋体" w:eastAsia="宋体" w:cs="宋体"/>
          <w:color w:val="auto"/>
          <w:kern w:val="0"/>
          <w:sz w:val="24"/>
          <w:highlight w:val="none"/>
          <w:lang w:val="en-US" w:eastAsia="zh-CN" w:bidi="ar-SA"/>
        </w:rPr>
        <w:t>审定工程价款的100%。</w:t>
      </w:r>
      <w:r>
        <w:rPr>
          <w:rFonts w:hint="eastAsia" w:ascii="宋体" w:hAnsi="宋体" w:cs="宋体"/>
          <w:color w:val="auto"/>
          <w:kern w:val="0"/>
          <w:sz w:val="24"/>
          <w:highlight w:val="none"/>
          <w:lang w:val="en-US" w:eastAsia="zh-CN" w:bidi="ar-SA"/>
        </w:rPr>
        <w:t>每次付款前，</w:t>
      </w:r>
      <w:r>
        <w:rPr>
          <w:rFonts w:hint="eastAsia" w:ascii="宋体" w:hAnsi="宋体" w:eastAsia="宋体" w:cs="宋体"/>
          <w:color w:val="auto"/>
          <w:kern w:val="0"/>
          <w:sz w:val="24"/>
          <w:highlight w:val="none"/>
          <w:lang w:val="en-US" w:eastAsia="zh-CN" w:bidi="ar-SA"/>
        </w:rPr>
        <w:t>乙方按国家有关财税规定向甲方开具全额完税发票</w:t>
      </w:r>
      <w:r>
        <w:rPr>
          <w:rFonts w:hint="eastAsia" w:ascii="宋体" w:hAnsi="宋体" w:cs="宋体"/>
          <w:color w:val="auto"/>
          <w:kern w:val="0"/>
          <w:sz w:val="24"/>
          <w:highlight w:val="none"/>
          <w:lang w:val="en-US" w:eastAsia="zh-CN" w:bidi="ar-SA"/>
        </w:rPr>
        <w:t>。</w:t>
      </w:r>
    </w:p>
    <w:p w14:paraId="2B57C648">
      <w:pPr>
        <w:pStyle w:val="3"/>
        <w:numPr>
          <w:ilvl w:val="0"/>
          <w:numId w:val="0"/>
        </w:numPr>
        <w:spacing w:line="360" w:lineRule="auto"/>
        <w:ind w:firstLine="480" w:firstLineChars="200"/>
        <w:rPr>
          <w:rFonts w:hint="eastAsia" w:ascii="宋体" w:hAnsi="宋体" w:eastAsia="宋体" w:cs="宋体"/>
          <w:color w:val="000000"/>
          <w:kern w:val="0"/>
          <w:sz w:val="24"/>
          <w:highlight w:val="none"/>
          <w:lang w:val="en-US" w:eastAsia="zh-CN" w:bidi="ar-SA"/>
        </w:rPr>
      </w:pPr>
      <w:r>
        <w:rPr>
          <w:rFonts w:hint="eastAsia" w:ascii="宋体" w:hAnsi="宋体" w:eastAsia="宋体" w:cs="宋体"/>
          <w:color w:val="000000"/>
          <w:kern w:val="0"/>
          <w:sz w:val="24"/>
          <w:highlight w:val="none"/>
          <w:lang w:val="en-US" w:eastAsia="zh-CN" w:bidi="ar-SA"/>
        </w:rPr>
        <w:t>甲方向上述账户汇出款项或向有关部门递交款项申请后，即视为已履行付款义务，在汇款过程中，因乙方账户的原因（包括但不限于账号被注销、被冻结等）导致其无法收取款项的，由乙方承担相应后果。如乙方存在违约行为，甲方有权直接在应付费用中扣除乙方应承担违约金或赔偿金等。</w:t>
      </w:r>
    </w:p>
    <w:p w14:paraId="4248870E">
      <w:pPr>
        <w:pStyle w:val="3"/>
        <w:numPr>
          <w:ilvl w:val="0"/>
          <w:numId w:val="0"/>
        </w:numPr>
        <w:spacing w:line="360" w:lineRule="auto"/>
        <w:ind w:firstLine="480" w:firstLineChars="200"/>
        <w:rPr>
          <w:rFonts w:hint="eastAsia" w:ascii="宋体" w:hAnsi="宋体" w:eastAsia="宋体" w:cs="宋体"/>
          <w:b w:val="0"/>
          <w:bCs/>
          <w:color w:val="000000"/>
          <w:sz w:val="24"/>
          <w:highlight w:val="none"/>
          <w:u w:val="none"/>
          <w:lang w:eastAsia="zh-CN"/>
        </w:rPr>
      </w:pPr>
      <w:r>
        <w:rPr>
          <w:rFonts w:hint="eastAsia" w:ascii="宋体" w:hAnsi="宋体" w:eastAsia="宋体" w:cs="宋体"/>
          <w:color w:val="000000"/>
          <w:kern w:val="0"/>
          <w:sz w:val="24"/>
          <w:highlight w:val="none"/>
          <w:lang w:val="en-US" w:eastAsia="zh-CN" w:bidi="ar-SA"/>
        </w:rPr>
        <w:t>(3)审计约定</w:t>
      </w:r>
      <w:r>
        <w:rPr>
          <w:rFonts w:hint="eastAsia" w:ascii="宋体" w:hAnsi="宋体" w:cs="宋体"/>
          <w:color w:val="000000"/>
          <w:kern w:val="0"/>
          <w:sz w:val="24"/>
          <w:highlight w:val="none"/>
          <w:lang w:val="en-US" w:eastAsia="zh-CN" w:bidi="ar-SA"/>
        </w:rPr>
        <w:t>：</w:t>
      </w:r>
      <w:r>
        <w:rPr>
          <w:rFonts w:hint="eastAsia" w:ascii="宋体" w:hAnsi="宋体" w:eastAsia="宋体" w:cs="宋体"/>
          <w:color w:val="000000"/>
          <w:kern w:val="0"/>
          <w:sz w:val="24"/>
          <w:highlight w:val="none"/>
          <w:lang w:val="en-US" w:eastAsia="zh-CN" w:bidi="ar-SA"/>
        </w:rPr>
        <w:t>审减额小于等于送审总造价 5％，审计基本费和成果费由甲方承担；审减额大于送审总造价 5％小于等于 10％，审计基本费由甲方承担，审计成果费由乙方承担；审减额大于送审总造价 10％，审计的基本费及成果费全部由乙方承担。</w:t>
      </w:r>
    </w:p>
    <w:p w14:paraId="0CF36673">
      <w:pPr>
        <w:keepNext w:val="0"/>
        <w:keepLines w:val="0"/>
        <w:pageBreakBefore w:val="0"/>
        <w:widowControl/>
        <w:kinsoku/>
        <w:wordWrap/>
        <w:overflowPunct/>
        <w:topLinePunct w:val="0"/>
        <w:bidi w:val="0"/>
        <w:adjustRightInd/>
        <w:snapToGrid/>
        <w:spacing w:line="360" w:lineRule="auto"/>
        <w:ind w:firstLine="482" w:firstLineChars="200"/>
        <w:textAlignment w:val="auto"/>
        <w:rPr>
          <w:rFonts w:hint="eastAsia" w:ascii="宋体" w:hAnsi="宋体" w:eastAsia="宋体" w:cs="宋体"/>
          <w:color w:val="000000"/>
          <w:sz w:val="24"/>
          <w:highlight w:val="none"/>
        </w:rPr>
      </w:pPr>
      <w:r>
        <w:rPr>
          <w:rFonts w:hint="eastAsia" w:ascii="宋体" w:hAnsi="宋体" w:eastAsia="宋体" w:cs="宋体"/>
          <w:b/>
          <w:bCs/>
          <w:color w:val="000000"/>
          <w:sz w:val="24"/>
          <w:highlight w:val="none"/>
        </w:rPr>
        <w:t>2</w:t>
      </w:r>
      <w:bookmarkEnd w:id="0"/>
      <w:bookmarkEnd w:id="1"/>
      <w:r>
        <w:rPr>
          <w:rFonts w:hint="eastAsia" w:ascii="宋体" w:hAnsi="宋体" w:eastAsia="宋体" w:cs="宋体"/>
          <w:b/>
          <w:bCs/>
          <w:color w:val="000000"/>
          <w:sz w:val="24"/>
          <w:highlight w:val="none"/>
        </w:rPr>
        <w:t>.工程造价的</w:t>
      </w:r>
      <w:r>
        <w:rPr>
          <w:rFonts w:hint="eastAsia" w:ascii="宋体" w:hAnsi="宋体" w:eastAsia="宋体" w:cs="宋体"/>
          <w:b/>
          <w:bCs/>
          <w:color w:val="000000"/>
          <w:sz w:val="24"/>
          <w:highlight w:val="none"/>
          <w:lang w:eastAsia="zh-CN"/>
        </w:rPr>
        <w:t>结</w:t>
      </w:r>
      <w:r>
        <w:rPr>
          <w:rFonts w:hint="eastAsia" w:ascii="宋体" w:hAnsi="宋体" w:eastAsia="宋体" w:cs="宋体"/>
          <w:b/>
          <w:bCs/>
          <w:color w:val="000000"/>
          <w:sz w:val="24"/>
          <w:highlight w:val="none"/>
        </w:rPr>
        <w:t>算依据：</w:t>
      </w:r>
    </w:p>
    <w:p w14:paraId="1591FC75">
      <w:pPr>
        <w:keepNext w:val="0"/>
        <w:keepLines w:val="0"/>
        <w:pageBreakBefore w:val="0"/>
        <w:widowControl/>
        <w:kinsoku/>
        <w:wordWrap/>
        <w:overflowPunct/>
        <w:topLinePunct w:val="0"/>
        <w:bidi w:val="0"/>
        <w:adjustRightInd/>
        <w:snapToGrid/>
        <w:spacing w:line="360" w:lineRule="auto"/>
        <w:ind w:firstLine="723" w:firstLineChars="300"/>
        <w:textAlignment w:val="auto"/>
        <w:rPr>
          <w:rFonts w:hint="eastAsia" w:ascii="宋体" w:hAnsi="宋体" w:eastAsia="宋体" w:cs="宋体"/>
          <w:b/>
          <w:bCs/>
          <w:color w:val="000000"/>
          <w:kern w:val="0"/>
          <w:sz w:val="24"/>
          <w:highlight w:val="none"/>
          <w:u w:val="single"/>
          <w:lang w:val="en-US" w:eastAsia="zh-CN"/>
        </w:rPr>
      </w:pPr>
      <w:r>
        <w:rPr>
          <w:rFonts w:hint="eastAsia" w:ascii="宋体" w:hAnsi="宋体" w:eastAsia="宋体" w:cs="宋体"/>
          <w:b/>
          <w:bCs/>
          <w:color w:val="000000"/>
          <w:kern w:val="0"/>
          <w:sz w:val="24"/>
          <w:highlight w:val="none"/>
          <w:u w:val="single"/>
          <w:lang w:val="en-US" w:eastAsia="zh-CN"/>
        </w:rPr>
        <w:t>详见</w:t>
      </w:r>
      <w:r>
        <w:rPr>
          <w:rFonts w:hint="eastAsia" w:ascii="宋体" w:hAnsi="宋体" w:cs="宋体"/>
          <w:b/>
          <w:bCs/>
          <w:color w:val="000000"/>
          <w:kern w:val="0"/>
          <w:sz w:val="24"/>
          <w:highlight w:val="none"/>
          <w:u w:val="single"/>
          <w:lang w:val="en-US" w:eastAsia="zh-CN"/>
        </w:rPr>
        <w:t>工程控制价</w:t>
      </w:r>
      <w:r>
        <w:rPr>
          <w:rFonts w:hint="eastAsia" w:ascii="宋体" w:hAnsi="宋体" w:eastAsia="宋体" w:cs="宋体"/>
          <w:b/>
          <w:bCs/>
          <w:color w:val="000000"/>
          <w:kern w:val="0"/>
          <w:sz w:val="24"/>
          <w:highlight w:val="none"/>
          <w:u w:val="single"/>
          <w:lang w:val="en-US" w:eastAsia="zh-CN"/>
        </w:rPr>
        <w:t>编制依据。</w:t>
      </w:r>
    </w:p>
    <w:p w14:paraId="48A55A67">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val="0"/>
          <w:color w:val="000000"/>
          <w:sz w:val="24"/>
          <w:highlight w:val="none"/>
        </w:rPr>
      </w:pPr>
      <w:r>
        <w:rPr>
          <w:rFonts w:hint="eastAsia" w:ascii="宋体" w:hAnsi="宋体" w:cs="宋体"/>
          <w:b/>
          <w:bCs w:val="0"/>
          <w:color w:val="000000"/>
          <w:sz w:val="24"/>
          <w:highlight w:val="none"/>
          <w:lang w:val="en-US" w:eastAsia="zh-CN"/>
        </w:rPr>
        <w:t xml:space="preserve">第六条 </w:t>
      </w:r>
      <w:r>
        <w:rPr>
          <w:rFonts w:hint="eastAsia" w:ascii="宋体" w:hAnsi="宋体" w:eastAsia="宋体" w:cs="宋体"/>
          <w:b/>
          <w:bCs w:val="0"/>
          <w:color w:val="000000"/>
          <w:sz w:val="24"/>
          <w:highlight w:val="none"/>
        </w:rPr>
        <w:t>甲方工作</w:t>
      </w:r>
    </w:p>
    <w:p w14:paraId="53F7DCCC">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1.甲方指派</w:t>
      </w:r>
      <w:r>
        <w:rPr>
          <w:rFonts w:hint="eastAsia" w:ascii="宋体" w:hAnsi="宋体" w:eastAsia="宋体" w:cs="宋体"/>
          <w:color w:val="000000"/>
          <w:sz w:val="24"/>
          <w:highlight w:val="none"/>
          <w:u w:val="single"/>
        </w:rPr>
        <w:t xml:space="preserve">  </w:t>
      </w:r>
      <w:r>
        <w:rPr>
          <w:rFonts w:hint="eastAsia" w:ascii="宋体" w:hAnsi="宋体" w:cs="宋体"/>
          <w:color w:val="000000"/>
          <w:sz w:val="24"/>
          <w:highlight w:val="none"/>
          <w:u w:val="single"/>
          <w:lang w:val="en-US" w:eastAsia="zh-CN"/>
        </w:rPr>
        <w:t>/</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为甲方驻工地代表，负责合同履行。对工程质量、进度进行监督检查，办理验收、变更、登记手续和其他事宜。</w:t>
      </w:r>
    </w:p>
    <w:p w14:paraId="109990DD">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2.甲方委托</w:t>
      </w:r>
      <w:r>
        <w:rPr>
          <w:rFonts w:hint="eastAsia" w:ascii="宋体" w:hAnsi="宋体" w:eastAsia="宋体" w:cs="宋体"/>
          <w:color w:val="000000"/>
          <w:sz w:val="24"/>
          <w:highlight w:val="none"/>
          <w:u w:val="single"/>
        </w:rPr>
        <w:t xml:space="preserve">  </w:t>
      </w:r>
      <w:r>
        <w:rPr>
          <w:rFonts w:hint="eastAsia" w:ascii="宋体" w:hAnsi="宋体" w:cs="宋体"/>
          <w:color w:val="000000"/>
          <w:sz w:val="24"/>
          <w:highlight w:val="none"/>
          <w:u w:val="single"/>
          <w:lang w:val="en-US" w:eastAsia="zh-CN"/>
        </w:rPr>
        <w:t>/</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对本工程进行监理</w:t>
      </w:r>
      <w:r>
        <w:rPr>
          <w:rFonts w:hint="eastAsia" w:ascii="宋体" w:hAnsi="宋体" w:eastAsia="宋体" w:cs="宋体"/>
          <w:color w:val="000000"/>
          <w:sz w:val="24"/>
          <w:highlight w:val="none"/>
          <w:lang w:eastAsia="zh-CN"/>
        </w:rPr>
        <w:t>（</w:t>
      </w:r>
      <w:r>
        <w:rPr>
          <w:rFonts w:hint="eastAsia" w:ascii="宋体" w:hAnsi="宋体" w:eastAsia="宋体" w:cs="宋体"/>
          <w:color w:val="000000"/>
          <w:sz w:val="24"/>
          <w:highlight w:val="none"/>
          <w:lang w:val="en-US" w:eastAsia="zh-CN"/>
        </w:rPr>
        <w:t>如有</w:t>
      </w:r>
      <w:r>
        <w:rPr>
          <w:rFonts w:hint="eastAsia" w:ascii="宋体" w:hAnsi="宋体" w:eastAsia="宋体" w:cs="宋体"/>
          <w:color w:val="000000"/>
          <w:sz w:val="24"/>
          <w:highlight w:val="none"/>
          <w:lang w:eastAsia="zh-CN"/>
        </w:rPr>
        <w:t>）</w:t>
      </w:r>
      <w:r>
        <w:rPr>
          <w:rFonts w:hint="eastAsia" w:ascii="宋体" w:hAnsi="宋体" w:eastAsia="宋体" w:cs="宋体"/>
          <w:color w:val="000000"/>
          <w:sz w:val="24"/>
          <w:highlight w:val="none"/>
        </w:rPr>
        <w:t>，具体工作在监理合同中另行约定。</w:t>
      </w:r>
    </w:p>
    <w:p w14:paraId="5AE8F960">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3.甲方协调施工期间所需水、电等，乙方在施工现场指定位置接装表计量，费用由乙方缴纳，协调处理好乙方施工材料等进出工地的手续。</w:t>
      </w:r>
    </w:p>
    <w:p w14:paraId="28824F17">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highlight w:val="none"/>
        </w:rPr>
      </w:pPr>
      <w:r>
        <w:rPr>
          <w:rFonts w:hint="eastAsia" w:ascii="宋体" w:hAnsi="宋体" w:eastAsia="宋体" w:cs="宋体"/>
          <w:b/>
          <w:color w:val="000000"/>
          <w:sz w:val="24"/>
          <w:highlight w:val="none"/>
        </w:rPr>
        <w:t>第</w:t>
      </w:r>
      <w:r>
        <w:rPr>
          <w:rFonts w:hint="eastAsia" w:ascii="宋体" w:hAnsi="宋体" w:eastAsia="宋体" w:cs="宋体"/>
          <w:b/>
          <w:color w:val="000000"/>
          <w:sz w:val="24"/>
          <w:highlight w:val="none"/>
          <w:lang w:eastAsia="zh-CN"/>
        </w:rPr>
        <w:t>七</w:t>
      </w:r>
      <w:r>
        <w:rPr>
          <w:rFonts w:hint="eastAsia" w:ascii="宋体" w:hAnsi="宋体" w:eastAsia="宋体" w:cs="宋体"/>
          <w:b/>
          <w:color w:val="000000"/>
          <w:sz w:val="24"/>
          <w:highlight w:val="none"/>
        </w:rPr>
        <w:t>条</w:t>
      </w:r>
      <w:r>
        <w:rPr>
          <w:rFonts w:hint="eastAsia" w:ascii="宋体" w:hAnsi="宋体" w:cs="宋体"/>
          <w:b/>
          <w:color w:val="000000"/>
          <w:sz w:val="24"/>
          <w:highlight w:val="none"/>
          <w:lang w:val="en-US" w:eastAsia="zh-CN"/>
        </w:rPr>
        <w:t xml:space="preserve"> </w:t>
      </w:r>
      <w:r>
        <w:rPr>
          <w:rFonts w:hint="eastAsia" w:ascii="宋体" w:hAnsi="宋体" w:eastAsia="宋体" w:cs="宋体"/>
          <w:b/>
          <w:color w:val="000000"/>
          <w:sz w:val="24"/>
          <w:highlight w:val="none"/>
        </w:rPr>
        <w:t>乙方工作</w:t>
      </w:r>
    </w:p>
    <w:p w14:paraId="5E34CC17">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1.项目经理</w:t>
      </w:r>
    </w:p>
    <w:p w14:paraId="7731134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姓名：</w:t>
      </w:r>
      <w:r>
        <w:rPr>
          <w:rFonts w:hint="eastAsia" w:ascii="宋体" w:hAnsi="宋体" w:eastAsia="宋体" w:cs="宋体"/>
          <w:color w:val="000000"/>
          <w:sz w:val="24"/>
          <w:highlight w:val="none"/>
          <w:u w:val="single"/>
        </w:rPr>
        <w:t xml:space="preserve"> </w:t>
      </w:r>
      <w:r>
        <w:rPr>
          <w:rFonts w:hint="eastAsia" w:ascii="宋体" w:hAnsi="宋体" w:cs="宋体"/>
          <w:b/>
          <w:color w:val="000000"/>
          <w:sz w:val="24"/>
          <w:highlight w:val="none"/>
          <w:u w:val="single"/>
          <w:lang w:val="en-US" w:eastAsia="zh-CN"/>
        </w:rPr>
        <w:t>xxxxxxxxxxxx</w:t>
      </w:r>
      <w:r>
        <w:rPr>
          <w:rFonts w:hint="eastAsia" w:ascii="宋体" w:hAnsi="宋体" w:eastAsia="宋体" w:cs="宋体"/>
          <w:color w:val="000000"/>
          <w:sz w:val="24"/>
          <w:highlight w:val="none"/>
        </w:rPr>
        <w:t>；身份证号：</w:t>
      </w:r>
      <w:r>
        <w:rPr>
          <w:rFonts w:hint="eastAsia" w:ascii="宋体" w:hAnsi="宋体" w:cs="宋体"/>
          <w:b/>
          <w:color w:val="000000"/>
          <w:sz w:val="24"/>
          <w:highlight w:val="none"/>
          <w:u w:val="single"/>
          <w:lang w:val="en-US" w:eastAsia="zh-CN"/>
        </w:rPr>
        <w:t xml:space="preserve">xxxxxxxxxxxx </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w:t>
      </w:r>
    </w:p>
    <w:p w14:paraId="1EF016FE">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建造师注册证书号：</w:t>
      </w:r>
      <w:r>
        <w:rPr>
          <w:rFonts w:hint="eastAsia" w:ascii="宋体" w:hAnsi="宋体" w:eastAsia="宋体" w:cs="宋体"/>
          <w:color w:val="000000"/>
          <w:sz w:val="24"/>
          <w:highlight w:val="none"/>
          <w:u w:val="single"/>
        </w:rPr>
        <w:t xml:space="preserve"> </w:t>
      </w:r>
      <w:r>
        <w:rPr>
          <w:rFonts w:hint="eastAsia" w:ascii="宋体" w:hAnsi="宋体" w:cs="宋体"/>
          <w:b/>
          <w:color w:val="000000"/>
          <w:sz w:val="24"/>
          <w:highlight w:val="none"/>
          <w:u w:val="single"/>
          <w:lang w:val="en-US" w:eastAsia="zh-CN"/>
        </w:rPr>
        <w:t xml:space="preserve">xxxxxxxxxxxx </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；安全生产考核合格证书号：</w:t>
      </w:r>
      <w:r>
        <w:rPr>
          <w:rFonts w:hint="eastAsia" w:ascii="宋体" w:hAnsi="宋体" w:eastAsia="宋体" w:cs="宋体"/>
          <w:color w:val="000000"/>
          <w:sz w:val="24"/>
          <w:highlight w:val="none"/>
          <w:u w:val="single"/>
        </w:rPr>
        <w:t xml:space="preserve"> </w:t>
      </w:r>
      <w:r>
        <w:rPr>
          <w:rFonts w:hint="eastAsia" w:ascii="宋体" w:hAnsi="宋体" w:cs="宋体"/>
          <w:b/>
          <w:color w:val="000000"/>
          <w:sz w:val="24"/>
          <w:highlight w:val="none"/>
          <w:u w:val="single"/>
          <w:lang w:val="en-US" w:eastAsia="zh-CN"/>
        </w:rPr>
        <w:t xml:space="preserve">xxxxxxxxxxxx </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w:t>
      </w:r>
    </w:p>
    <w:p w14:paraId="77B6EABB">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联系电话：</w:t>
      </w:r>
      <w:r>
        <w:rPr>
          <w:rFonts w:hint="eastAsia" w:ascii="宋体" w:hAnsi="宋体" w:eastAsia="宋体" w:cs="宋体"/>
          <w:color w:val="000000"/>
          <w:sz w:val="24"/>
          <w:highlight w:val="none"/>
          <w:u w:val="single"/>
        </w:rPr>
        <w:t xml:space="preserve"> </w:t>
      </w:r>
      <w:r>
        <w:rPr>
          <w:rFonts w:hint="eastAsia" w:ascii="宋体" w:hAnsi="宋体" w:cs="宋体"/>
          <w:b/>
          <w:color w:val="000000"/>
          <w:sz w:val="24"/>
          <w:highlight w:val="none"/>
          <w:u w:val="single"/>
          <w:lang w:val="en-US" w:eastAsia="zh-CN"/>
        </w:rPr>
        <w:t xml:space="preserve">xxxxxxxxxxxx </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w:t>
      </w:r>
    </w:p>
    <w:p w14:paraId="7DECBD5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乙方对项目经理的授权范围如下：</w:t>
      </w:r>
      <w:r>
        <w:rPr>
          <w:rFonts w:hint="eastAsia" w:ascii="宋体" w:hAnsi="宋体" w:eastAsia="宋体" w:cs="宋体"/>
          <w:color w:val="000000"/>
          <w:sz w:val="24"/>
          <w:highlight w:val="none"/>
          <w:u w:val="single"/>
        </w:rPr>
        <w:t>全权处理本项目的一切事务</w:t>
      </w:r>
      <w:r>
        <w:rPr>
          <w:rFonts w:hint="eastAsia" w:ascii="宋体" w:hAnsi="宋体" w:eastAsia="宋体" w:cs="宋体"/>
          <w:color w:val="000000"/>
          <w:sz w:val="24"/>
          <w:highlight w:val="none"/>
        </w:rPr>
        <w:t>。</w:t>
      </w:r>
    </w:p>
    <w:p w14:paraId="1DAF933B">
      <w:pPr>
        <w:keepNext w:val="0"/>
        <w:keepLines w:val="0"/>
        <w:pageBreakBefore w:val="0"/>
        <w:widowControl/>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rPr>
        <w:t>1.1</w:t>
      </w:r>
      <w:r>
        <w:rPr>
          <w:rFonts w:hint="eastAsia" w:ascii="宋体" w:hAnsi="宋体" w:eastAsia="宋体" w:cs="宋体"/>
          <w:color w:val="000000"/>
          <w:sz w:val="24"/>
          <w:highlight w:val="none"/>
          <w:u w:val="single"/>
        </w:rPr>
        <w:t>合同期内，本工程项目经理不准在其他工程任职，项目经理每周在工程现场工作时间不得少于5个法定工作日，外出3天以上必须征得</w:t>
      </w:r>
      <w:r>
        <w:rPr>
          <w:rFonts w:hint="eastAsia" w:ascii="宋体" w:hAnsi="宋体" w:cs="宋体"/>
          <w:color w:val="000000"/>
          <w:sz w:val="24"/>
          <w:highlight w:val="none"/>
          <w:u w:val="single"/>
          <w:lang w:eastAsia="zh-CN"/>
        </w:rPr>
        <w:t>甲方</w:t>
      </w:r>
      <w:r>
        <w:rPr>
          <w:rFonts w:hint="eastAsia" w:ascii="宋体" w:hAnsi="宋体" w:eastAsia="宋体" w:cs="宋体"/>
          <w:color w:val="000000"/>
          <w:sz w:val="24"/>
          <w:highlight w:val="none"/>
          <w:u w:val="single"/>
        </w:rPr>
        <w:t>的同意，同时书面指定委托代理人行使项目经理的全部职责。项目经理在现场工作时间少于每周5个法定工作日，每少一天罚2000元人民币，甲方保留撤换项目经理权利。</w:t>
      </w:r>
    </w:p>
    <w:p w14:paraId="726DCFDF">
      <w:pPr>
        <w:keepNext w:val="0"/>
        <w:keepLines w:val="0"/>
        <w:pageBreakBefore w:val="0"/>
        <w:widowControl/>
        <w:kinsoku/>
        <w:wordWrap/>
        <w:overflowPunct/>
        <w:topLinePunct w:val="0"/>
        <w:autoSpaceDE w:val="0"/>
        <w:autoSpaceDN w:val="0"/>
        <w:bidi w:val="0"/>
        <w:adjustRightInd/>
        <w:snapToGrid/>
        <w:spacing w:line="360" w:lineRule="auto"/>
        <w:ind w:firstLine="480" w:firstLineChars="200"/>
        <w:contextualSpacing/>
        <w:textAlignment w:val="auto"/>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rPr>
        <w:t>1.2乙方擅自更换项目经理的违约责任：</w:t>
      </w:r>
      <w:r>
        <w:rPr>
          <w:rFonts w:hint="eastAsia" w:ascii="宋体" w:hAnsi="宋体" w:eastAsia="宋体" w:cs="宋体"/>
          <w:color w:val="000000"/>
          <w:sz w:val="24"/>
          <w:highlight w:val="none"/>
          <w:u w:val="single"/>
        </w:rPr>
        <w:t>必须是</w:t>
      </w:r>
      <w:r>
        <w:rPr>
          <w:rFonts w:hint="eastAsia" w:ascii="宋体" w:hAnsi="宋体" w:cs="宋体"/>
          <w:color w:val="000000"/>
          <w:sz w:val="24"/>
          <w:highlight w:val="none"/>
          <w:u w:val="single"/>
          <w:lang w:eastAsia="zh-CN"/>
        </w:rPr>
        <w:t>响应</w:t>
      </w:r>
      <w:r>
        <w:rPr>
          <w:rFonts w:hint="eastAsia" w:ascii="宋体" w:hAnsi="宋体" w:eastAsia="宋体" w:cs="宋体"/>
          <w:color w:val="000000"/>
          <w:sz w:val="24"/>
          <w:highlight w:val="none"/>
          <w:u w:val="single"/>
        </w:rPr>
        <w:t>时所提供的项目经理，不得擅自变更，开工时或施工过程中若有擅自变更，视为乙方违约，甲方有权解除工程合同，并追究由此给甲方带来的一切损失。</w:t>
      </w:r>
    </w:p>
    <w:p w14:paraId="04E38092">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2.严格按照国家建筑行业施工标准及合同要求认真组织施工，确保工程质量。严格执行施工规范、安全操作规程、防火安全规定、环境保护规定。严格按照设计图纸、有关规范和技术标准施工，做好各项质量检查记录。参加竣工验收，编制工程结算。</w:t>
      </w:r>
    </w:p>
    <w:p w14:paraId="17C4464A">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3.乙方应当在施工现场设立公示牌，公示企业名称、施工负责人姓名、联系方式、开工与竣工日期和建设行政管理部门的投诉电话。</w:t>
      </w:r>
    </w:p>
    <w:p w14:paraId="09112A9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lang w:val="en-US" w:eastAsia="zh-CN"/>
        </w:rPr>
        <w:t>4.工程施工期间的所有安全问题由乙方负责承担。</w:t>
      </w:r>
    </w:p>
    <w:p w14:paraId="7FD2656F">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default" w:ascii="宋体" w:hAnsi="宋体" w:eastAsia="宋体" w:cs="宋体"/>
          <w:color w:val="000000"/>
          <w:sz w:val="24"/>
          <w:highlight w:val="none"/>
          <w:lang w:val="en-US" w:eastAsia="zh-CN"/>
        </w:rPr>
      </w:pPr>
      <w:r>
        <w:rPr>
          <w:rFonts w:hint="eastAsia" w:ascii="宋体" w:hAnsi="宋体" w:eastAsia="宋体" w:cs="宋体"/>
          <w:color w:val="000000"/>
          <w:sz w:val="24"/>
          <w:highlight w:val="none"/>
          <w:lang w:val="en-US" w:eastAsia="zh-CN"/>
        </w:rPr>
        <w:t>5.乙方负责外围协调工作并按期完工。</w:t>
      </w:r>
    </w:p>
    <w:p w14:paraId="3A80E490">
      <w:pPr>
        <w:keepNext w:val="0"/>
        <w:keepLines w:val="0"/>
        <w:pageBreakBefore w:val="0"/>
        <w:widowControl/>
        <w:kinsoku/>
        <w:wordWrap/>
        <w:overflowPunct/>
        <w:topLinePunct w:val="0"/>
        <w:bidi w:val="0"/>
        <w:adjustRightInd/>
        <w:snapToGrid/>
        <w:spacing w:line="360" w:lineRule="auto"/>
        <w:ind w:left="479" w:leftChars="228" w:firstLine="0" w:firstLineChars="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lang w:val="en-US" w:eastAsia="zh-CN"/>
        </w:rPr>
        <w:t>6</w:t>
      </w:r>
      <w:r>
        <w:rPr>
          <w:rFonts w:hint="eastAsia" w:ascii="宋体" w:hAnsi="宋体" w:eastAsia="宋体" w:cs="宋体"/>
          <w:color w:val="000000"/>
          <w:sz w:val="24"/>
          <w:highlight w:val="none"/>
        </w:rPr>
        <w:t>.工程竣工未移交甲方之前，负责对现场的一切设备和工程成品进行保护</w:t>
      </w:r>
      <w:r>
        <w:rPr>
          <w:rFonts w:hint="eastAsia" w:ascii="宋体" w:hAnsi="宋体" w:eastAsia="宋体" w:cs="宋体"/>
          <w:color w:val="000000"/>
          <w:sz w:val="24"/>
          <w:highlight w:val="none"/>
          <w:lang w:eastAsia="zh-CN"/>
        </w:rPr>
        <w:t>。</w:t>
      </w:r>
      <w:r>
        <w:rPr>
          <w:rFonts w:hint="eastAsia" w:ascii="宋体" w:hAnsi="宋体" w:eastAsia="宋体" w:cs="宋体"/>
          <w:color w:val="000000"/>
          <w:sz w:val="24"/>
          <w:highlight w:val="none"/>
          <w:lang w:val="en-US" w:eastAsia="zh-CN"/>
        </w:rPr>
        <w:t>7</w:t>
      </w:r>
      <w:r>
        <w:rPr>
          <w:rFonts w:hint="eastAsia" w:ascii="宋体" w:hAnsi="宋体" w:eastAsia="宋体" w:cs="宋体"/>
          <w:color w:val="000000"/>
          <w:sz w:val="24"/>
          <w:highlight w:val="none"/>
        </w:rPr>
        <w:t>.严格按照安全文明施工标准进行管理，全封闭施工，创文明工地，在施工</w:t>
      </w:r>
    </w:p>
    <w:p w14:paraId="526B3565">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过程中若发生人员伤亡或财产损失等任何事故，由乙方承担全部责任，并承担因此造成的一切经济损失，与甲方无关。</w:t>
      </w:r>
    </w:p>
    <w:p w14:paraId="626ADF1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cs="宋体"/>
          <w:color w:val="000000"/>
          <w:sz w:val="24"/>
          <w:highlight w:val="none"/>
          <w:lang w:val="en-US" w:eastAsia="zh-CN"/>
        </w:rPr>
        <w:t>8</w:t>
      </w:r>
      <w:r>
        <w:rPr>
          <w:rFonts w:hint="eastAsia" w:ascii="宋体" w:hAnsi="宋体" w:eastAsia="宋体" w:cs="宋体"/>
          <w:color w:val="000000"/>
          <w:sz w:val="24"/>
          <w:highlight w:val="none"/>
        </w:rPr>
        <w:t>.在施工期间，劳动保护用品乙方自行解决，食宿自理。乙方须做好施工安全工作，如发生工伤事故，乙方承担全部责任并承担因此造成的一切经济损失。</w:t>
      </w:r>
    </w:p>
    <w:p w14:paraId="4BDDE8C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cs="宋体"/>
          <w:color w:val="000000"/>
          <w:sz w:val="24"/>
          <w:highlight w:val="none"/>
          <w:lang w:val="en-US" w:eastAsia="zh-CN"/>
        </w:rPr>
        <w:t>9</w:t>
      </w:r>
      <w:r>
        <w:rPr>
          <w:rFonts w:hint="eastAsia" w:ascii="宋体" w:hAnsi="宋体" w:eastAsia="宋体" w:cs="宋体"/>
          <w:color w:val="000000"/>
          <w:sz w:val="24"/>
          <w:highlight w:val="none"/>
        </w:rPr>
        <w:t>.乙方必须自行施工，不得将工程转包、分包（含部分转包、分包），否则，甲方有权单方解除合同并拒绝支付全部工程款，同时还有权要求乙方承担赔偿责任。</w:t>
      </w:r>
    </w:p>
    <w:p w14:paraId="0CFE5BB7">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w:t>
      </w:r>
      <w:r>
        <w:rPr>
          <w:rFonts w:hint="eastAsia" w:ascii="宋体" w:hAnsi="宋体" w:eastAsia="宋体" w:cs="宋体"/>
          <w:b/>
          <w:color w:val="000000"/>
          <w:sz w:val="24"/>
          <w:highlight w:val="none"/>
          <w:lang w:eastAsia="zh-CN"/>
        </w:rPr>
        <w:t>八</w:t>
      </w:r>
      <w:r>
        <w:rPr>
          <w:rFonts w:hint="eastAsia" w:ascii="宋体" w:hAnsi="宋体" w:eastAsia="宋体" w:cs="宋体"/>
          <w:b/>
          <w:color w:val="000000"/>
          <w:sz w:val="24"/>
          <w:highlight w:val="none"/>
        </w:rPr>
        <w:t>条</w:t>
      </w:r>
      <w:r>
        <w:rPr>
          <w:rFonts w:hint="eastAsia" w:ascii="宋体" w:hAnsi="宋体" w:cs="宋体"/>
          <w:b/>
          <w:color w:val="000000"/>
          <w:sz w:val="24"/>
          <w:highlight w:val="none"/>
          <w:lang w:val="en-US" w:eastAsia="zh-CN"/>
        </w:rPr>
        <w:t xml:space="preserve"> </w:t>
      </w:r>
      <w:r>
        <w:rPr>
          <w:rFonts w:hint="eastAsia" w:ascii="宋体" w:hAnsi="宋体" w:eastAsia="宋体" w:cs="宋体"/>
          <w:b/>
          <w:color w:val="000000"/>
          <w:sz w:val="24"/>
          <w:highlight w:val="none"/>
        </w:rPr>
        <w:t>施工组织设计和工期</w:t>
      </w:r>
    </w:p>
    <w:p w14:paraId="4BDBB9C7">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1.本工程须在规定工期内完成。乙方必须按计划组织施工，接受甲方现场工作人员对进度的检查。工程实际进度与计划不符时，乙方应按甲方现场工作人员的要求提出改进措施，经甲方现场工作人员签证后执行。</w:t>
      </w:r>
    </w:p>
    <w:p w14:paraId="283C0E3D">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2.有下列情况造成的竣工日期推迟并经甲方代表确认后，工期相应顺延：</w:t>
      </w:r>
    </w:p>
    <w:p w14:paraId="14212A6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fldChar w:fldCharType="begin"/>
      </w:r>
      <w:r>
        <w:rPr>
          <w:rFonts w:hint="eastAsia" w:ascii="宋体" w:hAnsi="宋体" w:eastAsia="宋体" w:cs="宋体"/>
          <w:color w:val="000000"/>
          <w:sz w:val="24"/>
          <w:highlight w:val="none"/>
        </w:rPr>
        <w:instrText xml:space="preserve"> = 1 \* GB3 </w:instrText>
      </w:r>
      <w:r>
        <w:rPr>
          <w:rFonts w:hint="eastAsia" w:ascii="宋体" w:hAnsi="宋体" w:eastAsia="宋体" w:cs="宋体"/>
          <w:color w:val="000000"/>
          <w:sz w:val="24"/>
          <w:highlight w:val="none"/>
        </w:rPr>
        <w:fldChar w:fldCharType="separate"/>
      </w:r>
      <w:r>
        <w:rPr>
          <w:rFonts w:hint="eastAsia" w:ascii="宋体" w:hAnsi="宋体" w:eastAsia="宋体" w:cs="宋体"/>
          <w:color w:val="000000"/>
          <w:sz w:val="24"/>
          <w:highlight w:val="none"/>
        </w:rPr>
        <w:t>①</w:t>
      </w:r>
      <w:r>
        <w:rPr>
          <w:rFonts w:hint="eastAsia" w:ascii="宋体" w:hAnsi="宋体" w:eastAsia="宋体" w:cs="宋体"/>
          <w:color w:val="000000"/>
          <w:sz w:val="24"/>
          <w:highlight w:val="none"/>
        </w:rPr>
        <w:fldChar w:fldCharType="end"/>
      </w:r>
      <w:r>
        <w:rPr>
          <w:rFonts w:hint="eastAsia" w:ascii="宋体" w:hAnsi="宋体" w:eastAsia="宋体" w:cs="宋体"/>
          <w:color w:val="000000"/>
          <w:sz w:val="24"/>
          <w:highlight w:val="none"/>
        </w:rPr>
        <w:t>非乙方原因停水、停电影响施工造成停工连续超过8小时；</w:t>
      </w:r>
    </w:p>
    <w:p w14:paraId="3466A5A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fldChar w:fldCharType="begin"/>
      </w:r>
      <w:r>
        <w:rPr>
          <w:rFonts w:hint="eastAsia" w:ascii="宋体" w:hAnsi="宋体" w:eastAsia="宋体" w:cs="宋体"/>
          <w:color w:val="000000"/>
          <w:sz w:val="24"/>
          <w:highlight w:val="none"/>
        </w:rPr>
        <w:instrText xml:space="preserve"> = 2 \* GB3 </w:instrText>
      </w:r>
      <w:r>
        <w:rPr>
          <w:rFonts w:hint="eastAsia" w:ascii="宋体" w:hAnsi="宋体" w:eastAsia="宋体" w:cs="宋体"/>
          <w:color w:val="000000"/>
          <w:sz w:val="24"/>
          <w:highlight w:val="none"/>
        </w:rPr>
        <w:fldChar w:fldCharType="separate"/>
      </w:r>
      <w:r>
        <w:rPr>
          <w:rFonts w:hint="eastAsia" w:ascii="宋体" w:hAnsi="宋体" w:eastAsia="宋体" w:cs="宋体"/>
          <w:color w:val="000000"/>
          <w:sz w:val="24"/>
          <w:highlight w:val="none"/>
        </w:rPr>
        <w:t>②</w:t>
      </w:r>
      <w:r>
        <w:rPr>
          <w:rFonts w:hint="eastAsia" w:ascii="宋体" w:hAnsi="宋体" w:eastAsia="宋体" w:cs="宋体"/>
          <w:color w:val="000000"/>
          <w:sz w:val="24"/>
          <w:highlight w:val="none"/>
        </w:rPr>
        <w:fldChar w:fldCharType="end"/>
      </w:r>
      <w:r>
        <w:rPr>
          <w:rFonts w:hint="eastAsia" w:ascii="宋体" w:hAnsi="宋体" w:eastAsia="宋体" w:cs="宋体"/>
          <w:color w:val="000000"/>
          <w:sz w:val="24"/>
          <w:highlight w:val="none"/>
        </w:rPr>
        <w:t>不可抗拒的原因。</w:t>
      </w:r>
    </w:p>
    <w:p w14:paraId="6C127FCC">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除此之外，工程不能按合同工期竣工，乙方承担违约责任，如工期延误，每延误一天，按工程审定价格的2</w:t>
      </w:r>
      <w:r>
        <w:rPr>
          <w:rFonts w:hint="eastAsia" w:ascii="宋体" w:hAnsi="宋体" w:eastAsia="宋体" w:cs="宋体"/>
          <w:color w:val="000000"/>
          <w:kern w:val="0"/>
          <w:sz w:val="24"/>
          <w:highlight w:val="none"/>
        </w:rPr>
        <w:t>‰，</w:t>
      </w:r>
      <w:r>
        <w:rPr>
          <w:rFonts w:hint="eastAsia" w:ascii="宋体" w:hAnsi="宋体" w:eastAsia="宋体" w:cs="宋体"/>
          <w:color w:val="000000"/>
          <w:sz w:val="24"/>
          <w:highlight w:val="none"/>
        </w:rPr>
        <w:t>从乙方的工程结算款中直接扣除。</w:t>
      </w:r>
    </w:p>
    <w:p w14:paraId="4BC67579">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w:t>
      </w:r>
      <w:r>
        <w:rPr>
          <w:rFonts w:hint="eastAsia" w:ascii="宋体" w:hAnsi="宋体" w:eastAsia="宋体" w:cs="宋体"/>
          <w:b/>
          <w:color w:val="000000"/>
          <w:sz w:val="24"/>
          <w:highlight w:val="none"/>
          <w:lang w:eastAsia="zh-CN"/>
        </w:rPr>
        <w:t>九</w:t>
      </w:r>
      <w:r>
        <w:rPr>
          <w:rFonts w:hint="eastAsia" w:ascii="宋体" w:hAnsi="宋体" w:eastAsia="宋体" w:cs="宋体"/>
          <w:b/>
          <w:color w:val="000000"/>
          <w:sz w:val="24"/>
          <w:highlight w:val="none"/>
        </w:rPr>
        <w:t>条</w:t>
      </w:r>
      <w:r>
        <w:rPr>
          <w:rFonts w:hint="eastAsia" w:ascii="宋体" w:hAnsi="宋体" w:cs="宋体"/>
          <w:b/>
          <w:color w:val="000000"/>
          <w:sz w:val="24"/>
          <w:highlight w:val="none"/>
          <w:lang w:val="en-US" w:eastAsia="zh-CN"/>
        </w:rPr>
        <w:t xml:space="preserve"> </w:t>
      </w:r>
      <w:r>
        <w:rPr>
          <w:rFonts w:hint="eastAsia" w:ascii="宋体" w:hAnsi="宋体" w:eastAsia="宋体" w:cs="宋体"/>
          <w:b/>
          <w:color w:val="000000"/>
          <w:sz w:val="24"/>
          <w:highlight w:val="none"/>
        </w:rPr>
        <w:t>材料要求</w:t>
      </w:r>
    </w:p>
    <w:p w14:paraId="0ACF74E4">
      <w:pPr>
        <w:keepNext w:val="0"/>
        <w:keepLines w:val="0"/>
        <w:pageBreakBefore w:val="0"/>
        <w:widowControl/>
        <w:kinsoku/>
        <w:wordWrap/>
        <w:overflowPunct/>
        <w:topLinePunct w:val="0"/>
        <w:bidi w:val="0"/>
        <w:adjustRightInd/>
        <w:snapToGrid/>
        <w:spacing w:line="360" w:lineRule="auto"/>
        <w:ind w:firstLine="480" w:firstLineChars="200"/>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sz w:val="24"/>
          <w:highlight w:val="none"/>
        </w:rPr>
        <w:t>1.</w:t>
      </w:r>
      <w:r>
        <w:rPr>
          <w:rFonts w:hint="eastAsia" w:ascii="宋体" w:hAnsi="宋体" w:eastAsia="宋体" w:cs="宋体"/>
          <w:color w:val="000000"/>
          <w:kern w:val="0"/>
          <w:sz w:val="24"/>
          <w:highlight w:val="none"/>
        </w:rPr>
        <w:t>工程所有材料质量必须符合国家标准和行业标准，并具有合格证及检验报告。图纸或规范要求的复试材料，必须由甲方人员现场见证取样、送检，复试合格后方可使用。</w:t>
      </w:r>
    </w:p>
    <w:p w14:paraId="567E1357">
      <w:pPr>
        <w:keepNext w:val="0"/>
        <w:keepLines w:val="0"/>
        <w:pageBreakBefore w:val="0"/>
        <w:widowControl/>
        <w:kinsoku/>
        <w:wordWrap/>
        <w:overflowPunct/>
        <w:topLinePunct w:val="0"/>
        <w:bidi w:val="0"/>
        <w:adjustRightInd/>
        <w:snapToGrid/>
        <w:spacing w:line="360" w:lineRule="auto"/>
        <w:ind w:firstLine="480" w:firstLineChars="200"/>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w:t>
      </w:r>
      <w:r>
        <w:rPr>
          <w:rFonts w:hint="eastAsia" w:ascii="宋体" w:hAnsi="宋体" w:eastAsia="宋体" w:cs="宋体"/>
          <w:color w:val="000000"/>
          <w:kern w:val="0"/>
          <w:sz w:val="24"/>
          <w:highlight w:val="none"/>
          <w:lang w:val="en-US" w:eastAsia="zh-CN"/>
        </w:rPr>
        <w:t>磋商</w:t>
      </w:r>
      <w:r>
        <w:rPr>
          <w:rFonts w:hint="eastAsia" w:ascii="宋体" w:hAnsi="宋体" w:eastAsia="宋体" w:cs="宋体"/>
          <w:color w:val="000000"/>
          <w:kern w:val="0"/>
          <w:sz w:val="24"/>
          <w:highlight w:val="none"/>
        </w:rPr>
        <w:t>范围以内的各种材料由乙方按照</w:t>
      </w:r>
      <w:r>
        <w:rPr>
          <w:rFonts w:hint="eastAsia" w:ascii="宋体" w:hAnsi="宋体" w:cs="宋体"/>
          <w:color w:val="000000"/>
          <w:kern w:val="0"/>
          <w:sz w:val="24"/>
          <w:highlight w:val="none"/>
          <w:lang w:val="en-US" w:eastAsia="zh-CN"/>
        </w:rPr>
        <w:t>磋商</w:t>
      </w:r>
      <w:r>
        <w:rPr>
          <w:rFonts w:hint="eastAsia" w:ascii="宋体" w:hAnsi="宋体" w:eastAsia="宋体" w:cs="宋体"/>
          <w:color w:val="000000"/>
          <w:kern w:val="0"/>
          <w:sz w:val="24"/>
          <w:highlight w:val="none"/>
        </w:rPr>
        <w:t>文件要求采供，但须经甲方确认质量（有材料暂定价的</w:t>
      </w:r>
      <w:r>
        <w:rPr>
          <w:rFonts w:hint="eastAsia" w:ascii="宋体" w:hAnsi="宋体" w:cs="宋体"/>
          <w:color w:val="000000"/>
          <w:kern w:val="0"/>
          <w:sz w:val="24"/>
          <w:highlight w:val="none"/>
          <w:lang w:eastAsia="zh-CN"/>
        </w:rPr>
        <w:t>响应</w:t>
      </w:r>
      <w:r>
        <w:rPr>
          <w:rFonts w:hint="eastAsia" w:ascii="宋体" w:hAnsi="宋体" w:eastAsia="宋体" w:cs="宋体"/>
          <w:color w:val="000000"/>
          <w:kern w:val="0"/>
          <w:sz w:val="24"/>
          <w:highlight w:val="none"/>
        </w:rPr>
        <w:t>时按暂定价报价，工程结算时按甲方认可的实际采购价以差价处理）；</w:t>
      </w:r>
      <w:r>
        <w:rPr>
          <w:rFonts w:hint="eastAsia" w:ascii="宋体" w:hAnsi="宋体" w:eastAsia="宋体" w:cs="宋体"/>
          <w:color w:val="000000"/>
          <w:kern w:val="0"/>
          <w:sz w:val="24"/>
          <w:highlight w:val="none"/>
          <w:lang w:val="en-US" w:eastAsia="zh-CN"/>
        </w:rPr>
        <w:t>磋商</w:t>
      </w:r>
      <w:r>
        <w:rPr>
          <w:rFonts w:hint="eastAsia" w:ascii="宋体" w:hAnsi="宋体" w:eastAsia="宋体" w:cs="宋体"/>
          <w:color w:val="000000"/>
          <w:kern w:val="0"/>
          <w:sz w:val="24"/>
          <w:highlight w:val="none"/>
        </w:rPr>
        <w:t>范围外的材料必须由甲方认质认价后方可投入工程使用，否则，一切损失由乙方承担。</w:t>
      </w:r>
    </w:p>
    <w:p w14:paraId="031F13D8">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第十条</w:t>
      </w:r>
      <w:r>
        <w:rPr>
          <w:rFonts w:hint="eastAsia" w:ascii="宋体" w:hAnsi="宋体" w:cs="宋体"/>
          <w:b/>
          <w:color w:val="000000"/>
          <w:sz w:val="24"/>
          <w:highlight w:val="none"/>
          <w:lang w:val="en-US" w:eastAsia="zh-CN"/>
        </w:rPr>
        <w:t xml:space="preserve"> </w:t>
      </w:r>
      <w:r>
        <w:rPr>
          <w:rFonts w:hint="eastAsia" w:ascii="宋体" w:hAnsi="宋体" w:eastAsia="宋体" w:cs="宋体"/>
          <w:b/>
          <w:color w:val="000000"/>
          <w:sz w:val="24"/>
          <w:highlight w:val="none"/>
        </w:rPr>
        <w:t>工程验收</w:t>
      </w:r>
    </w:p>
    <w:p w14:paraId="56B8671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隐蔽工程验收：对具备覆盖、掩盖条件的工程部位，乙方自检合格后在隐蔽前24小时书面通知甲方工作人员进行现场验收。通知内容包括乙方自检记录、隐蔽验收的内容，验收时间和地点，乙方准备验收记录。验收合格，甲方工作人员现场在验收记录上签字同意后，乙方方可进行隐蔽和继续施工。验收不合格，乙方在限定时间内整改后重新验收。</w:t>
      </w:r>
    </w:p>
    <w:p w14:paraId="740F3CC5">
      <w:pPr>
        <w:keepNext w:val="0"/>
        <w:keepLines w:val="0"/>
        <w:pageBreakBefore w:val="0"/>
        <w:widowControl/>
        <w:kinsoku/>
        <w:wordWrap/>
        <w:overflowPunct/>
        <w:topLinePunct w:val="0"/>
        <w:bidi w:val="0"/>
        <w:adjustRightInd/>
        <w:snapToGrid/>
        <w:spacing w:line="360" w:lineRule="auto"/>
        <w:ind w:firstLine="470" w:firstLineChars="196"/>
        <w:textAlignment w:val="auto"/>
        <w:rPr>
          <w:rFonts w:hint="eastAsia" w:ascii="宋体" w:hAnsi="宋体" w:eastAsia="宋体" w:cs="宋体"/>
          <w:b/>
          <w:color w:val="000000"/>
          <w:kern w:val="0"/>
          <w:sz w:val="24"/>
          <w:highlight w:val="none"/>
        </w:rPr>
      </w:pPr>
      <w:r>
        <w:rPr>
          <w:rFonts w:hint="eastAsia" w:ascii="宋体" w:hAnsi="宋体" w:eastAsia="宋体" w:cs="宋体"/>
          <w:color w:val="000000"/>
          <w:sz w:val="24"/>
          <w:highlight w:val="none"/>
        </w:rPr>
        <w:t>2.竣工验收：甲方在收到乙方竣工报告后，组织相关部门进行验收。工程验收合格后，乙方须在15天内向甲方递交竣工结算报告及完整的结算资料。</w:t>
      </w:r>
    </w:p>
    <w:p w14:paraId="7B2B7815">
      <w:pPr>
        <w:keepNext w:val="0"/>
        <w:keepLines w:val="0"/>
        <w:pageBreakBefore w:val="0"/>
        <w:widowControl/>
        <w:kinsoku/>
        <w:wordWrap/>
        <w:overflowPunct/>
        <w:topLinePunct w:val="0"/>
        <w:bidi w:val="0"/>
        <w:adjustRightInd/>
        <w:snapToGrid/>
        <w:spacing w:line="360" w:lineRule="auto"/>
        <w:ind w:firstLine="470" w:firstLineChars="196"/>
        <w:textAlignment w:val="auto"/>
        <w:rPr>
          <w:rFonts w:hint="eastAsia" w:ascii="宋体" w:hAnsi="宋体" w:eastAsia="宋体" w:cs="宋体"/>
          <w:b/>
          <w:color w:val="000000"/>
          <w:kern w:val="0"/>
          <w:sz w:val="24"/>
          <w:highlight w:val="none"/>
        </w:rPr>
      </w:pPr>
      <w:r>
        <w:rPr>
          <w:rFonts w:hint="eastAsia" w:ascii="宋体" w:hAnsi="宋体" w:eastAsia="宋体" w:cs="宋体"/>
          <w:color w:val="000000"/>
          <w:sz w:val="24"/>
          <w:highlight w:val="none"/>
        </w:rPr>
        <w:t>3.质保期满验收：质保期满后，由乙方提出验收申请，甲方组织复验。</w:t>
      </w:r>
    </w:p>
    <w:p w14:paraId="46FE83C5">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第十</w:t>
      </w:r>
      <w:r>
        <w:rPr>
          <w:rFonts w:hint="eastAsia" w:ascii="宋体" w:hAnsi="宋体" w:eastAsia="宋体" w:cs="宋体"/>
          <w:b/>
          <w:color w:val="000000"/>
          <w:sz w:val="24"/>
          <w:highlight w:val="none"/>
          <w:lang w:eastAsia="zh-CN"/>
        </w:rPr>
        <w:t>一</w:t>
      </w:r>
      <w:r>
        <w:rPr>
          <w:rFonts w:hint="eastAsia" w:ascii="宋体" w:hAnsi="宋体" w:eastAsia="宋体" w:cs="宋体"/>
          <w:b/>
          <w:color w:val="000000"/>
          <w:sz w:val="24"/>
          <w:highlight w:val="none"/>
        </w:rPr>
        <w:t>条</w:t>
      </w:r>
      <w:r>
        <w:rPr>
          <w:rFonts w:hint="eastAsia" w:ascii="宋体" w:hAnsi="宋体" w:cs="宋体"/>
          <w:b/>
          <w:color w:val="000000"/>
          <w:sz w:val="24"/>
          <w:highlight w:val="none"/>
          <w:lang w:val="en-US" w:eastAsia="zh-CN"/>
        </w:rPr>
        <w:t xml:space="preserve"> </w:t>
      </w:r>
      <w:r>
        <w:rPr>
          <w:rFonts w:hint="eastAsia" w:ascii="宋体" w:hAnsi="宋体" w:eastAsia="宋体" w:cs="宋体"/>
          <w:b/>
          <w:color w:val="000000"/>
          <w:sz w:val="24"/>
          <w:highlight w:val="none"/>
        </w:rPr>
        <w:t>保修要求</w:t>
      </w:r>
    </w:p>
    <w:p w14:paraId="36590F15">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b/>
          <w:color w:val="000000"/>
          <w:sz w:val="24"/>
          <w:highlight w:val="none"/>
        </w:rPr>
      </w:pPr>
      <w:r>
        <w:rPr>
          <w:rFonts w:hint="eastAsia" w:ascii="宋体" w:hAnsi="宋体" w:eastAsia="宋体" w:cs="宋体"/>
          <w:color w:val="000000"/>
          <w:sz w:val="24"/>
          <w:highlight w:val="none"/>
        </w:rPr>
        <w:t>1.质量</w:t>
      </w:r>
      <w:r>
        <w:rPr>
          <w:rFonts w:hint="eastAsia" w:ascii="宋体" w:hAnsi="宋体" w:cs="宋体"/>
          <w:color w:val="000000"/>
          <w:sz w:val="24"/>
          <w:highlight w:val="none"/>
          <w:lang w:eastAsia="zh-CN"/>
        </w:rPr>
        <w:t>保修</w:t>
      </w:r>
      <w:r>
        <w:rPr>
          <w:rFonts w:hint="eastAsia" w:ascii="宋体" w:hAnsi="宋体" w:eastAsia="宋体" w:cs="宋体"/>
          <w:color w:val="000000"/>
          <w:sz w:val="24"/>
          <w:highlight w:val="none"/>
        </w:rPr>
        <w:t>期：本工程整体质量</w:t>
      </w:r>
      <w:r>
        <w:rPr>
          <w:rFonts w:hint="eastAsia" w:ascii="宋体" w:hAnsi="宋体" w:cs="宋体"/>
          <w:color w:val="000000"/>
          <w:sz w:val="24"/>
          <w:highlight w:val="none"/>
          <w:lang w:eastAsia="zh-CN"/>
        </w:rPr>
        <w:t>保修</w:t>
      </w:r>
      <w:r>
        <w:rPr>
          <w:rFonts w:hint="eastAsia" w:ascii="宋体" w:hAnsi="宋体" w:eastAsia="宋体" w:cs="宋体"/>
          <w:color w:val="000000"/>
          <w:sz w:val="24"/>
          <w:highlight w:val="none"/>
        </w:rPr>
        <w:t>期为</w:t>
      </w:r>
      <w:r>
        <w:rPr>
          <w:rFonts w:hint="eastAsia" w:ascii="宋体" w:hAnsi="宋体" w:cs="宋体"/>
          <w:color w:val="000000"/>
          <w:sz w:val="24"/>
          <w:highlight w:val="none"/>
          <w:u w:val="single"/>
          <w:lang w:val="en-US" w:eastAsia="zh-CN"/>
        </w:rPr>
        <w:t xml:space="preserve"> 2</w:t>
      </w:r>
      <w:r>
        <w:rPr>
          <w:rFonts w:hint="eastAsia" w:ascii="宋体" w:hAnsi="宋体" w:eastAsia="宋体" w:cs="宋体"/>
          <w:color w:val="000000"/>
          <w:sz w:val="24"/>
          <w:highlight w:val="none"/>
          <w:u w:val="single"/>
          <w:lang w:val="en-US" w:eastAsia="zh-CN"/>
        </w:rPr>
        <w:t xml:space="preserve"> </w:t>
      </w:r>
      <w:r>
        <w:rPr>
          <w:rFonts w:hint="eastAsia" w:ascii="宋体" w:hAnsi="宋体" w:cs="宋体"/>
          <w:color w:val="000000"/>
          <w:sz w:val="24"/>
          <w:highlight w:val="none"/>
          <w:lang w:val="en-US" w:eastAsia="zh-CN"/>
        </w:rPr>
        <w:t>年</w:t>
      </w:r>
      <w:r>
        <w:rPr>
          <w:rFonts w:hint="eastAsia" w:ascii="宋体" w:hAnsi="宋体" w:eastAsia="宋体" w:cs="宋体"/>
          <w:color w:val="000000"/>
          <w:sz w:val="24"/>
          <w:highlight w:val="none"/>
        </w:rPr>
        <w:t>。质量</w:t>
      </w:r>
      <w:r>
        <w:rPr>
          <w:rFonts w:hint="eastAsia" w:ascii="宋体" w:hAnsi="宋体" w:cs="宋体"/>
          <w:color w:val="000000"/>
          <w:sz w:val="24"/>
          <w:highlight w:val="none"/>
          <w:lang w:eastAsia="zh-CN"/>
        </w:rPr>
        <w:t>保证</w:t>
      </w:r>
      <w:r>
        <w:rPr>
          <w:rFonts w:hint="eastAsia" w:ascii="宋体" w:hAnsi="宋体" w:eastAsia="宋体" w:cs="宋体"/>
          <w:color w:val="000000"/>
          <w:sz w:val="24"/>
          <w:highlight w:val="none"/>
        </w:rPr>
        <w:t>期自竣工验收合格之日起算。</w:t>
      </w:r>
    </w:p>
    <w:p w14:paraId="128E8194">
      <w:pPr>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kern w:val="2"/>
          <w:sz w:val="24"/>
          <w:highlight w:val="none"/>
          <w:lang w:val="en-US" w:eastAsia="zh-CN" w:bidi="ar-SA"/>
        </w:rPr>
      </w:pPr>
      <w:r>
        <w:rPr>
          <w:rFonts w:hint="eastAsia" w:ascii="宋体" w:hAnsi="宋体" w:eastAsia="宋体" w:cs="宋体"/>
          <w:color w:val="000000"/>
          <w:sz w:val="24"/>
          <w:highlight w:val="none"/>
        </w:rPr>
        <w:t>2.质保期保修要求</w:t>
      </w:r>
      <w:r>
        <w:rPr>
          <w:rFonts w:hint="eastAsia" w:ascii="宋体" w:hAnsi="宋体" w:cs="宋体"/>
          <w:color w:val="000000"/>
          <w:sz w:val="24"/>
          <w:highlight w:val="none"/>
          <w:lang w:eastAsia="zh-CN"/>
        </w:rPr>
        <w:t>：</w:t>
      </w:r>
      <w:r>
        <w:rPr>
          <w:rFonts w:hint="eastAsia" w:ascii="宋体" w:hAnsi="宋体" w:eastAsia="宋体" w:cs="宋体"/>
          <w:color w:val="000000"/>
          <w:sz w:val="24"/>
          <w:highlight w:val="none"/>
        </w:rPr>
        <w:t>属于保修范围和内容的项目，承包人应在接到维修通知后</w:t>
      </w:r>
      <w:r>
        <w:rPr>
          <w:rFonts w:hint="eastAsia" w:ascii="宋体" w:hAnsi="宋体" w:cs="宋体"/>
          <w:color w:val="000000"/>
          <w:sz w:val="24"/>
          <w:highlight w:val="none"/>
          <w:lang w:eastAsia="zh-CN"/>
        </w:rPr>
        <w:t>，</w:t>
      </w:r>
      <w:r>
        <w:rPr>
          <w:rFonts w:hint="eastAsia" w:ascii="宋体" w:hAnsi="宋体" w:eastAsia="宋体" w:cs="宋体"/>
          <w:color w:val="000000"/>
          <w:sz w:val="24"/>
          <w:highlight w:val="none"/>
        </w:rPr>
        <w:t>1 天内派人维修</w:t>
      </w:r>
      <w:r>
        <w:rPr>
          <w:rFonts w:hint="eastAsia" w:ascii="宋体" w:hAnsi="宋体" w:cs="宋体"/>
          <w:color w:val="000000"/>
          <w:sz w:val="24"/>
          <w:highlight w:val="none"/>
          <w:lang w:eastAsia="zh-CN"/>
        </w:rPr>
        <w:t>。</w:t>
      </w:r>
      <w:r>
        <w:rPr>
          <w:rFonts w:hint="eastAsia" w:ascii="宋体" w:hAnsi="宋体" w:eastAsia="宋体" w:cs="宋体"/>
          <w:color w:val="000000"/>
          <w:sz w:val="24"/>
          <w:highlight w:val="none"/>
        </w:rPr>
        <w:t>发生紧急抢修事故(如上水管跑水、爆裂，供电设施漏、断电等)，承包人应在接到事故通知后4小时内到达事故现场并于24小时内完成应急维修。</w:t>
      </w:r>
    </w:p>
    <w:p w14:paraId="3475A970">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000000"/>
          <w:sz w:val="24"/>
          <w:highlight w:val="none"/>
        </w:rPr>
      </w:pPr>
      <w:r>
        <w:rPr>
          <w:rFonts w:hint="eastAsia" w:ascii="宋体" w:hAnsi="宋体" w:eastAsia="宋体" w:cs="宋体"/>
          <w:b/>
          <w:color w:val="000000"/>
          <w:sz w:val="24"/>
          <w:highlight w:val="none"/>
        </w:rPr>
        <w:t>第十</w:t>
      </w:r>
      <w:r>
        <w:rPr>
          <w:rFonts w:hint="eastAsia" w:ascii="宋体" w:hAnsi="宋体" w:eastAsia="宋体" w:cs="宋体"/>
          <w:b/>
          <w:color w:val="000000"/>
          <w:sz w:val="24"/>
          <w:highlight w:val="none"/>
          <w:lang w:eastAsia="zh-CN"/>
        </w:rPr>
        <w:t>二</w:t>
      </w:r>
      <w:r>
        <w:rPr>
          <w:rFonts w:hint="eastAsia" w:ascii="宋体" w:hAnsi="宋体" w:eastAsia="宋体" w:cs="宋体"/>
          <w:b/>
          <w:color w:val="000000"/>
          <w:sz w:val="24"/>
          <w:highlight w:val="none"/>
        </w:rPr>
        <w:t>条</w:t>
      </w:r>
      <w:r>
        <w:rPr>
          <w:rFonts w:hint="eastAsia" w:ascii="宋体" w:hAnsi="宋体" w:cs="宋体"/>
          <w:b/>
          <w:color w:val="000000"/>
          <w:sz w:val="24"/>
          <w:highlight w:val="none"/>
          <w:lang w:val="en-US" w:eastAsia="zh-CN"/>
        </w:rPr>
        <w:t xml:space="preserve"> </w:t>
      </w:r>
      <w:r>
        <w:rPr>
          <w:rFonts w:hint="eastAsia" w:ascii="宋体" w:hAnsi="宋体" w:eastAsia="宋体" w:cs="宋体"/>
          <w:color w:val="000000"/>
          <w:sz w:val="24"/>
          <w:highlight w:val="none"/>
        </w:rPr>
        <w:t>本合同一式陆份，甲方执肆份、乙方执贰份。自签字之日起生效。</w:t>
      </w:r>
    </w:p>
    <w:p w14:paraId="0312062A">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第十</w:t>
      </w:r>
      <w:r>
        <w:rPr>
          <w:rFonts w:hint="eastAsia" w:ascii="宋体" w:hAnsi="宋体" w:eastAsia="宋体" w:cs="宋体"/>
          <w:b/>
          <w:color w:val="000000"/>
          <w:sz w:val="24"/>
          <w:highlight w:val="none"/>
          <w:lang w:eastAsia="zh-CN"/>
        </w:rPr>
        <w:t>三</w:t>
      </w:r>
      <w:r>
        <w:rPr>
          <w:rFonts w:hint="eastAsia" w:ascii="宋体" w:hAnsi="宋体" w:eastAsia="宋体" w:cs="宋体"/>
          <w:b/>
          <w:color w:val="000000"/>
          <w:sz w:val="24"/>
          <w:highlight w:val="none"/>
        </w:rPr>
        <w:t>条</w:t>
      </w:r>
      <w:r>
        <w:rPr>
          <w:rFonts w:hint="eastAsia" w:ascii="宋体" w:hAnsi="宋体" w:cs="宋体"/>
          <w:b/>
          <w:color w:val="000000"/>
          <w:sz w:val="24"/>
          <w:highlight w:val="none"/>
          <w:lang w:val="en-US" w:eastAsia="zh-CN"/>
        </w:rPr>
        <w:t xml:space="preserve"> </w:t>
      </w:r>
      <w:r>
        <w:rPr>
          <w:rFonts w:hint="eastAsia" w:ascii="宋体" w:hAnsi="宋体" w:eastAsia="宋体" w:cs="宋体"/>
          <w:color w:val="000000"/>
          <w:sz w:val="24"/>
          <w:highlight w:val="none"/>
        </w:rPr>
        <w:t>本工程</w:t>
      </w:r>
      <w:r>
        <w:rPr>
          <w:rFonts w:hint="eastAsia" w:ascii="宋体" w:hAnsi="宋体" w:cs="宋体"/>
          <w:color w:val="000000"/>
          <w:sz w:val="24"/>
          <w:highlight w:val="none"/>
          <w:lang w:val="en-US" w:eastAsia="zh-CN"/>
        </w:rPr>
        <w:t>磋商</w:t>
      </w:r>
      <w:r>
        <w:rPr>
          <w:rFonts w:hint="eastAsia" w:ascii="宋体" w:hAnsi="宋体" w:eastAsia="宋体" w:cs="宋体"/>
          <w:color w:val="000000"/>
          <w:sz w:val="24"/>
          <w:highlight w:val="none"/>
        </w:rPr>
        <w:t>文件、</w:t>
      </w:r>
      <w:r>
        <w:rPr>
          <w:rFonts w:hint="eastAsia" w:ascii="宋体" w:hAnsi="宋体" w:cs="宋体"/>
          <w:color w:val="000000"/>
          <w:sz w:val="24"/>
          <w:highlight w:val="none"/>
          <w:lang w:val="en-US" w:eastAsia="zh-CN"/>
        </w:rPr>
        <w:t>响应文件</w:t>
      </w:r>
      <w:r>
        <w:rPr>
          <w:rFonts w:hint="eastAsia" w:ascii="宋体" w:hAnsi="宋体" w:eastAsia="宋体" w:cs="宋体"/>
          <w:color w:val="000000"/>
          <w:sz w:val="24"/>
          <w:highlight w:val="none"/>
        </w:rPr>
        <w:t>、施工图及相关纪要文件为本合同的必备附件。</w:t>
      </w:r>
    </w:p>
    <w:p w14:paraId="165B688B">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color w:val="000000"/>
          <w:sz w:val="24"/>
          <w:highlight w:val="none"/>
        </w:rPr>
      </w:pPr>
      <w:r>
        <w:rPr>
          <w:rFonts w:hint="eastAsia" w:ascii="宋体" w:hAnsi="宋体" w:eastAsia="宋体" w:cs="宋体"/>
          <w:b/>
          <w:color w:val="000000"/>
          <w:sz w:val="24"/>
          <w:highlight w:val="none"/>
        </w:rPr>
        <w:t>第十</w:t>
      </w:r>
      <w:r>
        <w:rPr>
          <w:rFonts w:hint="eastAsia" w:ascii="宋体" w:hAnsi="宋体" w:eastAsia="宋体" w:cs="宋体"/>
          <w:b/>
          <w:color w:val="000000"/>
          <w:sz w:val="24"/>
          <w:highlight w:val="none"/>
          <w:lang w:eastAsia="zh-CN"/>
        </w:rPr>
        <w:t>四</w:t>
      </w:r>
      <w:r>
        <w:rPr>
          <w:rFonts w:hint="eastAsia" w:ascii="宋体" w:hAnsi="宋体" w:eastAsia="宋体" w:cs="宋体"/>
          <w:b/>
          <w:color w:val="000000"/>
          <w:sz w:val="24"/>
          <w:highlight w:val="none"/>
        </w:rPr>
        <w:t>条</w:t>
      </w:r>
      <w:r>
        <w:rPr>
          <w:rFonts w:hint="eastAsia" w:ascii="宋体" w:hAnsi="宋体" w:cs="宋体"/>
          <w:b/>
          <w:color w:val="000000"/>
          <w:sz w:val="24"/>
          <w:highlight w:val="none"/>
          <w:lang w:val="en-US" w:eastAsia="zh-CN"/>
        </w:rPr>
        <w:t xml:space="preserve"> </w:t>
      </w:r>
      <w:r>
        <w:rPr>
          <w:rFonts w:hint="eastAsia" w:ascii="宋体" w:hAnsi="宋体" w:eastAsia="宋体" w:cs="宋体"/>
          <w:color w:val="000000"/>
          <w:sz w:val="24"/>
          <w:highlight w:val="none"/>
        </w:rPr>
        <w:t>本合同未尽事宜，由甲、乙双方协商解决。协商不成时，可向</w:t>
      </w:r>
      <w:r>
        <w:rPr>
          <w:rFonts w:hint="eastAsia" w:ascii="宋体" w:hAnsi="宋体" w:cs="宋体"/>
          <w:color w:val="000000"/>
          <w:sz w:val="24"/>
          <w:highlight w:val="none"/>
          <w:lang w:val="en-US" w:eastAsia="zh-CN"/>
        </w:rPr>
        <w:t>当地的</w:t>
      </w:r>
      <w:r>
        <w:rPr>
          <w:rFonts w:hint="eastAsia" w:ascii="宋体" w:hAnsi="宋体" w:eastAsia="宋体" w:cs="宋体"/>
          <w:color w:val="000000"/>
          <w:sz w:val="24"/>
          <w:highlight w:val="none"/>
        </w:rPr>
        <w:t>人民法院起诉。</w:t>
      </w:r>
    </w:p>
    <w:p w14:paraId="6C8D5197">
      <w:pPr>
        <w:widowControl/>
        <w:spacing w:line="360" w:lineRule="auto"/>
        <w:ind w:firstLine="480" w:firstLineChars="200"/>
        <w:rPr>
          <w:rFonts w:hint="eastAsia" w:ascii="宋体" w:hAnsi="宋体" w:eastAsia="宋体" w:cs="宋体"/>
          <w:color w:val="000000"/>
          <w:sz w:val="24"/>
          <w:highlight w:val="none"/>
        </w:rPr>
      </w:pPr>
    </w:p>
    <w:p w14:paraId="1ADF8AA1">
      <w:pPr>
        <w:widowControl/>
        <w:spacing w:line="480" w:lineRule="auto"/>
        <w:ind w:left="5279" w:leftChars="228" w:hanging="4800" w:hangingChars="2000"/>
        <w:rPr>
          <w:rFonts w:hint="eastAsia" w:ascii="宋体" w:hAnsi="宋体" w:eastAsia="宋体" w:cs="宋体"/>
          <w:color w:val="000000"/>
          <w:sz w:val="24"/>
          <w:highlight w:val="none"/>
        </w:rPr>
      </w:pPr>
    </w:p>
    <w:p w14:paraId="45F93095">
      <w:pPr>
        <w:widowControl/>
        <w:spacing w:line="480" w:lineRule="auto"/>
        <w:ind w:left="5279" w:leftChars="228" w:hanging="4800" w:hangingChars="2000"/>
        <w:rPr>
          <w:rFonts w:hint="eastAsia" w:ascii="宋体" w:hAnsi="宋体" w:eastAsia="宋体" w:cs="宋体"/>
          <w:color w:val="000000"/>
          <w:sz w:val="24"/>
          <w:highlight w:val="none"/>
        </w:rPr>
      </w:pPr>
    </w:p>
    <w:p w14:paraId="747FA358">
      <w:pPr>
        <w:widowControl/>
        <w:spacing w:line="480" w:lineRule="auto"/>
        <w:ind w:left="5279" w:leftChars="228" w:hanging="4800" w:hangingChars="2000"/>
        <w:rPr>
          <w:rFonts w:hint="eastAsia" w:ascii="宋体" w:hAnsi="宋体" w:eastAsia="宋体" w:cs="宋体"/>
          <w:color w:val="000000"/>
          <w:sz w:val="24"/>
          <w:highlight w:val="none"/>
        </w:rPr>
      </w:pPr>
    </w:p>
    <w:p w14:paraId="0C46EF09">
      <w:pPr>
        <w:widowControl/>
        <w:spacing w:line="480" w:lineRule="auto"/>
        <w:ind w:left="5279" w:leftChars="228" w:hanging="4800" w:hangingChars="2000"/>
        <w:rPr>
          <w:rFonts w:hint="default"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sz w:val="24"/>
          <w:highlight w:val="none"/>
        </w:rPr>
        <w:t>甲方（盖章）</w:t>
      </w:r>
      <w:r>
        <w:rPr>
          <w:rFonts w:hint="eastAsia" w:ascii="宋体" w:hAnsi="宋体" w:cs="宋体"/>
          <w:color w:val="000000"/>
          <w:sz w:val="24"/>
          <w:highlight w:val="none"/>
          <w:lang w:eastAsia="zh-CN"/>
        </w:rPr>
        <w:t>：</w:t>
      </w:r>
      <w:r>
        <w:rPr>
          <w:rFonts w:hint="default"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陕西国防工业</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sz w:val="24"/>
          <w:highlight w:val="none"/>
        </w:rPr>
        <w:t>乙方（盖章）：</w:t>
      </w:r>
      <w:r>
        <w:rPr>
          <w:rFonts w:hint="eastAsia" w:ascii="宋体" w:hAnsi="宋体" w:cs="宋体"/>
          <w:b/>
          <w:color w:val="000000"/>
          <w:sz w:val="24"/>
          <w:highlight w:val="none"/>
          <w:u w:val="single"/>
          <w:lang w:val="en-US" w:eastAsia="zh-CN"/>
        </w:rPr>
        <w:t xml:space="preserve">xxxxxxxxxxxx </w:t>
      </w:r>
    </w:p>
    <w:p w14:paraId="0A61876E">
      <w:pPr>
        <w:widowControl/>
        <w:spacing w:line="480" w:lineRule="auto"/>
        <w:ind w:left="5279" w:leftChars="228" w:hanging="4800" w:hangingChars="2000"/>
        <w:rPr>
          <w:rFonts w:hint="default" w:ascii="宋体" w:hAnsi="宋体" w:cs="宋体"/>
          <w:color w:val="000000"/>
          <w:sz w:val="24"/>
          <w:highlight w:val="none"/>
          <w:lang w:val="en-US" w:eastAsia="zh-CN"/>
        </w:rPr>
      </w:pPr>
      <w:r>
        <w:rPr>
          <w:rFonts w:hint="default"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职业技术学院</w:t>
      </w:r>
      <w:r>
        <w:rPr>
          <w:rFonts w:hint="eastAsia" w:ascii="宋体" w:hAnsi="宋体" w:cs="宋体"/>
          <w:color w:val="000000"/>
          <w:sz w:val="24"/>
          <w:highlight w:val="none"/>
          <w:lang w:val="en-US" w:eastAsia="zh-CN"/>
        </w:rPr>
        <w:t xml:space="preserve">                          </w:t>
      </w:r>
      <w:r>
        <w:rPr>
          <w:rFonts w:hint="eastAsia" w:ascii="宋体" w:hAnsi="宋体" w:cs="宋体"/>
          <w:b/>
          <w:color w:val="000000"/>
          <w:sz w:val="24"/>
          <w:highlight w:val="none"/>
          <w:u w:val="single"/>
          <w:lang w:val="en-US" w:eastAsia="zh-CN"/>
        </w:rPr>
        <w:t xml:space="preserve">xxxxxxxxxxxx </w:t>
      </w:r>
      <w:r>
        <w:rPr>
          <w:rFonts w:hint="eastAsia" w:ascii="宋体" w:hAnsi="宋体" w:eastAsia="宋体" w:cs="宋体"/>
          <w:color w:val="000000"/>
          <w:sz w:val="24"/>
          <w:highlight w:val="none"/>
          <w:lang w:val="en-US" w:eastAsia="zh-CN"/>
        </w:rPr>
        <w:t xml:space="preserve"> </w:t>
      </w:r>
    </w:p>
    <w:p w14:paraId="6B6D9E4D">
      <w:pPr>
        <w:widowControl/>
        <w:spacing w:line="48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 xml:space="preserve">法人或委托代理人：                  </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法定代表人：</w:t>
      </w:r>
    </w:p>
    <w:p w14:paraId="7872565C">
      <w:pPr>
        <w:widowControl/>
        <w:spacing w:line="48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 xml:space="preserve">经办人：                         </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 xml:space="preserve">  经办人：</w:t>
      </w:r>
    </w:p>
    <w:p w14:paraId="123BB5F0">
      <w:pPr>
        <w:widowControl/>
        <w:spacing w:line="480" w:lineRule="auto"/>
        <w:ind w:left="5279" w:leftChars="228" w:hanging="4800" w:hangingChars="2000"/>
        <w:rPr>
          <w:rFonts w:hint="eastAsia" w:ascii="宋体" w:hAnsi="宋体" w:eastAsia="宋体" w:cs="宋体"/>
          <w:color w:val="000000"/>
          <w:sz w:val="24"/>
          <w:highlight w:val="none"/>
        </w:rPr>
      </w:pPr>
      <w:r>
        <w:rPr>
          <w:rFonts w:hint="eastAsia" w:ascii="宋体" w:hAnsi="宋体" w:eastAsia="宋体" w:cs="宋体"/>
          <w:color w:val="000000"/>
          <w:sz w:val="24"/>
          <w:highlight w:val="none"/>
        </w:rPr>
        <w:t xml:space="preserve">                                 </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 xml:space="preserve">  </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开户行：</w:t>
      </w:r>
      <w:r>
        <w:rPr>
          <w:rFonts w:hint="eastAsia" w:ascii="宋体" w:hAnsi="宋体" w:cs="宋体"/>
          <w:b/>
          <w:color w:val="000000"/>
          <w:sz w:val="24"/>
          <w:highlight w:val="none"/>
          <w:u w:val="single"/>
          <w:lang w:val="en-US" w:eastAsia="zh-CN"/>
        </w:rPr>
        <w:t xml:space="preserve">xxxxxxxxxxxx </w:t>
      </w:r>
    </w:p>
    <w:p w14:paraId="34FF4F1F">
      <w:pPr>
        <w:widowControl/>
        <w:spacing w:line="480" w:lineRule="auto"/>
        <w:ind w:firstLine="480" w:firstLineChars="200"/>
        <w:rPr>
          <w:rFonts w:hint="eastAsia" w:ascii="宋体" w:hAnsi="宋体" w:cs="宋体"/>
          <w:b/>
          <w:color w:val="000000"/>
          <w:sz w:val="24"/>
          <w:highlight w:val="none"/>
          <w:u w:val="single"/>
          <w:lang w:val="en-US" w:eastAsia="zh-CN"/>
        </w:rPr>
      </w:pPr>
      <w:r>
        <w:rPr>
          <w:rFonts w:hint="eastAsia" w:ascii="宋体" w:hAnsi="宋体" w:eastAsia="宋体" w:cs="宋体"/>
          <w:color w:val="000000"/>
          <w:sz w:val="24"/>
          <w:highlight w:val="none"/>
        </w:rPr>
        <w:t xml:space="preserve">                                </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 xml:space="preserve">  </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账  号：</w:t>
      </w:r>
      <w:r>
        <w:rPr>
          <w:rFonts w:hint="eastAsia" w:ascii="宋体" w:hAnsi="宋体" w:cs="宋体"/>
          <w:b/>
          <w:color w:val="000000"/>
          <w:sz w:val="24"/>
          <w:highlight w:val="none"/>
          <w:u w:val="single"/>
          <w:lang w:val="en-US" w:eastAsia="zh-CN"/>
        </w:rPr>
        <w:t xml:space="preserve">xxxxxxxxxxxx </w:t>
      </w:r>
    </w:p>
    <w:p w14:paraId="27E6F11C">
      <w:pPr>
        <w:widowControl/>
        <w:spacing w:line="48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 xml:space="preserve">年  月  日                         </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 xml:space="preserve"> 年  月  日</w:t>
      </w:r>
      <w:bookmarkStart w:id="2" w:name="page166"/>
      <w:bookmarkEnd w:id="2"/>
    </w:p>
    <w:p w14:paraId="6E109A8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hZjkxZjg4ZjJkMTljZGU3MjNjNTIwNzg4NDhmNTYifQ=="/>
  </w:docVars>
  <w:rsids>
    <w:rsidRoot w:val="00000000"/>
    <w:rsid w:val="009D0EA3"/>
    <w:rsid w:val="09B43E71"/>
    <w:rsid w:val="0C382890"/>
    <w:rsid w:val="155507CA"/>
    <w:rsid w:val="18AD27BF"/>
    <w:rsid w:val="18CA6457"/>
    <w:rsid w:val="1EF454D5"/>
    <w:rsid w:val="29F75831"/>
    <w:rsid w:val="2E3A6FB5"/>
    <w:rsid w:val="31726271"/>
    <w:rsid w:val="551E6E9A"/>
    <w:rsid w:val="579F4162"/>
    <w:rsid w:val="600F4147"/>
    <w:rsid w:val="683C65EC"/>
    <w:rsid w:val="68411BCF"/>
    <w:rsid w:val="6FCD1928"/>
    <w:rsid w:val="728A56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pPr>
      <w:spacing w:after="120"/>
    </w:pPr>
    <w:rPr>
      <w:szCs w:val="24"/>
    </w:rPr>
  </w:style>
  <w:style w:type="paragraph" w:styleId="3">
    <w:name w:val="annotation text"/>
    <w:basedOn w:val="1"/>
    <w:autoRedefine/>
    <w:qFormat/>
    <w:uiPriority w:val="0"/>
    <w:pPr>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3248</Words>
  <Characters>3542</Characters>
  <Lines>0</Lines>
  <Paragraphs>0</Paragraphs>
  <TotalTime>10</TotalTime>
  <ScaleCrop>false</ScaleCrop>
  <LinksUpToDate>false</LinksUpToDate>
  <CharactersWithSpaces>3864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2023-07-27T08:32:00Z</dcterms:created>
  <dc:creator>Administrator</dc:creator>
  <cp:lastModifiedBy>挑彡拣亖</cp:lastModifiedBy>
  <dcterms:modified xsi:type="dcterms:W3CDTF">2025-04-10T08:56:44Z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B3F0B339F0AE45568100E01920E6BCF0_13</vt:lpwstr>
  </property>
  <property fmtid="{D5CDD505-2E9C-101B-9397-08002B2CF9AE}" pid="4" name="KSOTemplateDocerSaveRecord">
    <vt:lpwstr>eyJoZGlkIjoiZjkzYzYxOTI3NTI1NTg5ZTY0NGMyYjI3NGJhZmExMmMiLCJ1c2VySWQiOiI2NTc5MDExMzgifQ==</vt:lpwstr>
  </property>
</Properties>
</file>