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032D8D">
      <w:pPr>
        <w:pStyle w:val="4"/>
        <w:jc w:val="center"/>
        <w:rPr>
          <w:rFonts w:hint="eastAsia" w:hAnsi="宋体" w:eastAsia="宋体" w:cs="宋体"/>
          <w:b/>
          <w:bCs/>
          <w:sz w:val="32"/>
          <w:szCs w:val="32"/>
        </w:rPr>
      </w:pPr>
      <w:r>
        <w:rPr>
          <w:rFonts w:hint="eastAsia" w:hAnsi="宋体" w:eastAsia="宋体" w:cs="宋体"/>
          <w:b/>
          <w:bCs/>
          <w:sz w:val="32"/>
          <w:szCs w:val="32"/>
        </w:rPr>
        <w:t>技术指标偏差表</w:t>
      </w:r>
    </w:p>
    <w:p w14:paraId="43F766A5">
      <w:pPr>
        <w:spacing w:line="360" w:lineRule="auto"/>
        <w:ind w:left="-5" w:leftChars="-2" w:firstLine="2" w:firstLineChars="1"/>
        <w:rPr>
          <w:rFonts w:hint="eastAsia" w:ascii="宋体" w:hAnsi="宋体" w:eastAsia="宋体" w:cs="宋体"/>
          <w:b/>
          <w:bCs/>
          <w:sz w:val="24"/>
        </w:rPr>
      </w:pPr>
      <w:bookmarkStart w:id="0" w:name="_Hlk172814191"/>
      <w:r>
        <w:rPr>
          <w:rFonts w:hint="eastAsia" w:ascii="宋体" w:hAnsi="宋体" w:eastAsia="宋体" w:cs="宋体"/>
          <w:b/>
          <w:bCs/>
          <w:sz w:val="24"/>
        </w:rPr>
        <w:t>采购项目名称：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</w:rPr>
        <w:t>}</w:t>
      </w:r>
      <w:bookmarkStart w:id="1" w:name="_GoBack"/>
      <w:bookmarkEnd w:id="1"/>
    </w:p>
    <w:p w14:paraId="05299B7E">
      <w:pPr>
        <w:spacing w:line="360" w:lineRule="auto"/>
        <w:ind w:left="-5" w:leftChars="-2" w:firstLine="2" w:firstLineChars="1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采购项目编号：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</w:rPr>
        <w:t>}</w:t>
      </w:r>
    </w:p>
    <w:p w14:paraId="283ED231">
      <w:pPr>
        <w:spacing w:line="360" w:lineRule="auto"/>
        <w:ind w:left="-5" w:leftChars="-2" w:firstLine="2" w:firstLineChars="1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</w:t>
      </w:r>
      <w:r>
        <w:rPr>
          <w:rFonts w:hint="eastAsia" w:ascii="宋体" w:hAnsi="宋体" w:eastAsia="宋体" w:cs="宋体"/>
          <w:b/>
          <w:bCs/>
          <w:sz w:val="24"/>
          <w:lang w:eastAsia="zh-Hans"/>
        </w:rPr>
        <w:t>包号：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</w:t>
      </w:r>
      <w:r>
        <w:rPr>
          <w:rFonts w:hint="eastAsia" w:ascii="宋体" w:hAnsi="宋体" w:eastAsia="宋体" w:cs="宋体"/>
          <w:sz w:val="24"/>
        </w:rPr>
        <w:t>采购包</w:t>
      </w:r>
      <w:r>
        <w:rPr>
          <w:rFonts w:hint="eastAsia" w:ascii="宋体" w:hAnsi="宋体" w:eastAsia="宋体" w:cs="宋体"/>
          <w:sz w:val="24"/>
          <w:lang w:eastAsia="zh-Hans"/>
        </w:rPr>
        <w:t>编号</w:t>
      </w:r>
      <w:r>
        <w:rPr>
          <w:rFonts w:hint="eastAsia" w:ascii="宋体" w:hAnsi="宋体" w:eastAsia="宋体" w:cs="宋体"/>
          <w:sz w:val="24"/>
        </w:rPr>
        <w:t>}</w:t>
      </w:r>
      <w:bookmarkEnd w:id="0"/>
    </w:p>
    <w:tbl>
      <w:tblPr>
        <w:tblStyle w:val="5"/>
        <w:tblW w:w="8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3"/>
        <w:gridCol w:w="1795"/>
        <w:gridCol w:w="1917"/>
        <w:gridCol w:w="1203"/>
        <w:gridCol w:w="1329"/>
      </w:tblGrid>
      <w:tr w14:paraId="292E4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09" w:type="dxa"/>
            <w:vAlign w:val="center"/>
          </w:tcPr>
          <w:p w14:paraId="0D127C18">
            <w:pPr>
              <w:pStyle w:val="4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序号</w:t>
            </w:r>
          </w:p>
        </w:tc>
        <w:tc>
          <w:tcPr>
            <w:tcW w:w="1413" w:type="dxa"/>
            <w:vAlign w:val="center"/>
          </w:tcPr>
          <w:p w14:paraId="192F537A">
            <w:pPr>
              <w:pStyle w:val="4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47A22FFC">
            <w:pPr>
              <w:pStyle w:val="4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谈 判 要 求</w:t>
            </w:r>
          </w:p>
          <w:p w14:paraId="3417A705">
            <w:pPr>
              <w:pStyle w:val="4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0A6F47CE">
            <w:pPr>
              <w:pStyle w:val="4"/>
              <w:spacing w:line="400" w:lineRule="exact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 xml:space="preserve">谈 判 响 应 </w:t>
            </w:r>
          </w:p>
          <w:p w14:paraId="6A226D45">
            <w:pPr>
              <w:pStyle w:val="4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45C6DC30">
            <w:pPr>
              <w:pStyle w:val="4"/>
              <w:spacing w:line="400" w:lineRule="exact"/>
              <w:jc w:val="center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78F9FB65">
            <w:pPr>
              <w:pStyle w:val="4"/>
              <w:spacing w:line="400" w:lineRule="exact"/>
              <w:rPr>
                <w:rFonts w:hint="eastAsia"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偏离说明</w:t>
            </w:r>
          </w:p>
        </w:tc>
      </w:tr>
      <w:tr w14:paraId="339C4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9" w:type="dxa"/>
          </w:tcPr>
          <w:p w14:paraId="6FC0DEAE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413" w:type="dxa"/>
          </w:tcPr>
          <w:p w14:paraId="552BA302">
            <w:pPr>
              <w:pStyle w:val="4"/>
              <w:spacing w:line="4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06196FDA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18E4B5CB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191EFE0C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5504C8E8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</w:tr>
      <w:tr w14:paraId="05444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9" w:type="dxa"/>
          </w:tcPr>
          <w:p w14:paraId="0E93D56B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413" w:type="dxa"/>
          </w:tcPr>
          <w:p w14:paraId="586F2118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3A556A8A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79E4FB48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6089007A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02E423F6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</w:tr>
      <w:tr w14:paraId="2527E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9" w:type="dxa"/>
          </w:tcPr>
          <w:p w14:paraId="285C9172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413" w:type="dxa"/>
          </w:tcPr>
          <w:p w14:paraId="02448A44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1A78FE5A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2EC281E7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76FE3A6B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1214059C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</w:tr>
      <w:tr w14:paraId="66C32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9" w:type="dxa"/>
          </w:tcPr>
          <w:p w14:paraId="07FEA3ED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413" w:type="dxa"/>
          </w:tcPr>
          <w:p w14:paraId="4EE377B7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07747F4D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1B445BF5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28887536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16055CBB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</w:tr>
      <w:tr w14:paraId="3C7B2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9" w:type="dxa"/>
          </w:tcPr>
          <w:p w14:paraId="6822D771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413" w:type="dxa"/>
          </w:tcPr>
          <w:p w14:paraId="1BB00516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4ABFDA35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3D230C74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04A198E2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4672C84E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</w:tr>
      <w:tr w14:paraId="78992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9" w:type="dxa"/>
          </w:tcPr>
          <w:p w14:paraId="5B860DEF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413" w:type="dxa"/>
          </w:tcPr>
          <w:p w14:paraId="40D1780B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3EF71F41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2976D19D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4E543513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0F84E6DB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</w:tr>
      <w:tr w14:paraId="75A0A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9" w:type="dxa"/>
          </w:tcPr>
          <w:p w14:paraId="269E0DDD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413" w:type="dxa"/>
          </w:tcPr>
          <w:p w14:paraId="18868B83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7CA2EB37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112699E4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10EA6B84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0C2B5676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</w:tr>
      <w:tr w14:paraId="557CE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9" w:type="dxa"/>
          </w:tcPr>
          <w:p w14:paraId="2F1FD70A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413" w:type="dxa"/>
          </w:tcPr>
          <w:p w14:paraId="73895500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768ECDF1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5F7F9AF3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3D68349E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61B77128">
            <w:pPr>
              <w:pStyle w:val="4"/>
              <w:spacing w:line="600" w:lineRule="exact"/>
              <w:rPr>
                <w:rFonts w:hint="eastAsia" w:hAnsi="宋体" w:eastAsia="宋体" w:cs="宋体"/>
                <w:sz w:val="24"/>
              </w:rPr>
            </w:pPr>
          </w:p>
        </w:tc>
      </w:tr>
    </w:tbl>
    <w:p w14:paraId="34417622">
      <w:pPr>
        <w:pStyle w:val="4"/>
        <w:rPr>
          <w:rFonts w:hint="eastAsia"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>说明：1、供应商根据谈判文件第三章-“3.3技术要求”的要求将全部技术要求逐条填写此表，并按谈判文件要求提供相应的证明材料。</w:t>
      </w:r>
    </w:p>
    <w:p w14:paraId="4E5DBBCF">
      <w:pPr>
        <w:pStyle w:val="4"/>
        <w:ind w:firstLine="480" w:firstLineChars="200"/>
        <w:rPr>
          <w:rFonts w:hint="eastAsia"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>2、偏离情况填写：优于、等于或低于，偏离说明对偏离情况做出详细说明。</w:t>
      </w:r>
    </w:p>
    <w:p w14:paraId="7CFADCA5">
      <w:pPr>
        <w:pStyle w:val="4"/>
        <w:rPr>
          <w:rFonts w:hint="eastAsia" w:hAnsi="宋体" w:eastAsia="宋体" w:cs="宋体"/>
          <w:sz w:val="24"/>
        </w:rPr>
      </w:pPr>
    </w:p>
    <w:p w14:paraId="3EEFAE16">
      <w:pPr>
        <w:pStyle w:val="4"/>
        <w:rPr>
          <w:rFonts w:hint="eastAsia" w:hAnsi="宋体" w:eastAsia="宋体" w:cs="宋体"/>
          <w:sz w:val="24"/>
        </w:rPr>
      </w:pPr>
    </w:p>
    <w:p w14:paraId="0BF65D7C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</w:t>
      </w:r>
    </w:p>
    <w:p w14:paraId="056D0936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 w14:paraId="430701B5">
      <w:pPr>
        <w:kinsoku w:val="0"/>
        <w:spacing w:line="500" w:lineRule="exac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 w14:paraId="3247058D"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</w:p>
    <w:p w14:paraId="122F0B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34F3B4B"/>
    <w:rsid w:val="00665BAD"/>
    <w:rsid w:val="234F3B4B"/>
    <w:rsid w:val="28AD15D1"/>
    <w:rsid w:val="2C0617C6"/>
    <w:rsid w:val="35841AE6"/>
    <w:rsid w:val="39D11626"/>
    <w:rsid w:val="59130438"/>
    <w:rsid w:val="5B6B7BEB"/>
    <w:rsid w:val="790E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210</Characters>
  <Lines>0</Lines>
  <Paragraphs>0</Paragraphs>
  <TotalTime>0</TotalTime>
  <ScaleCrop>false</ScaleCrop>
  <LinksUpToDate>false</LinksUpToDate>
  <CharactersWithSpaces>269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2025-04-29T06:48:35Z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77E8002C1A5243BBBE394621E3031F1B_11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