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版本号：KY2025-1-21420250430002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高通量原位质谱电化学测试系统采购项目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KY2025-1-214</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高通量原位质谱电化学测试系统采购项目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KY2025-1-214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高通量原位质谱电化学测试系统采购项目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建筑科技大学需购置一套高通量原位质谱电化学测试系统，满足多组测试同步进行，并原位分析电催化过程的中间产物，为探索关键电催化和电合成过程的反应机理，完成深层次的科学研究和获得高水平成果提供重要支撑条件，具体内容详见谈判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1、法定代表人授权委托书：法定代表人授权书及被授权人身份证明。（法定代表人直接谈判只须提供其身份证明）</w:t>
      </w:r>
    </w:p>
    <w:p>
      <w:pPr>
        <w:pStyle w:val="null3"/>
      </w:pPr>
      <w:r>
        <w:rPr>
          <w:rFonts w:ascii="仿宋_GB2312" w:hAnsi="仿宋_GB2312" w:cs="仿宋_GB2312" w:eastAsia="仿宋_GB2312"/>
        </w:rPr>
        <w:t>2、所投进口产品的完整授权链证明材料：所投产品如为进口产品，提供所投进口产品的完整授权链证明材料。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尚娇、牛佩文、刘金柯、卢韶华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银行账号：86113010750181501004228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说明：1、合同签订前，乙方须向甲方提交合同总价的5%作为履约保证金； 2、设备到货并由甲方验收合格后，乙方申请，甲方将履约保证金（无息）退还乙方。</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代理服务费收费标准：中标人应依据中标金额向采购代理机构交纳中标服务费，交费金额以国家计委颁布的《招标代理服务收费管理暂行办法》(计价格[2002]1980号)文件为依据计代理服务费，按照以下要求计： 1、100万元(不含)以下的项目，按照文件标准计费收取； 2、100万元(含)以上的项目，按照文件标准上限75%计费。 3、本项目代理服务费按货物计取。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陕西开源招标有限公司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采购人、供应商双方共同开箱验收。在检查货物原产地、型号、规格、配置符合合同要求后，由供应商负责安装调试、采购人使用单位负责技术验收（供应商协助），验收以国内行业标准或合同文本货物供货配置清单中描述的有关技术要求为准。 （3）采购人使用单位初验合格后提出验收申请，学校相关部门根据使用单位技术验收结果，组织有关专家进行货物的最终验收。 （4）其他内容按谈判文件、响应文件及合同约定执行。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联系人：尚娇、刘金柯</w:t>
      </w:r>
    </w:p>
    <w:p>
      <w:pPr>
        <w:pStyle w:val="null3"/>
      </w:pPr>
      <w:r>
        <w:rPr>
          <w:rFonts w:ascii="仿宋_GB2312" w:hAnsi="仿宋_GB2312" w:cs="仿宋_GB2312" w:eastAsia="仿宋_GB2312"/>
        </w:rPr>
        <w:t>联系电话：029-81206622-821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建筑科技大学需购置一套高通量原位质谱电化学测试系统，满足多组测试同步进行，并原位分析电催化过程的中间产物，为探索关键电催化和电合成过程的反应机理，完成深层次的科学研究和获得高水平成果提供重要支撑条件，具体内容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高通量原位质谱电化学测试系统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标的名称：高通量原位质谱电化学测试系统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rPr>
              <w:t>1.</w:t>
            </w:r>
            <w:r>
              <w:rPr>
                <w:rFonts w:ascii="仿宋_GB2312" w:hAnsi="仿宋_GB2312" w:cs="仿宋_GB2312" w:eastAsia="仿宋_GB2312"/>
                <w:sz w:val="21"/>
              </w:rPr>
              <w:t xml:space="preserve"> </w:t>
            </w:r>
            <w:r>
              <w:rPr>
                <w:rFonts w:ascii="仿宋_GB2312" w:hAnsi="仿宋_GB2312" w:cs="仿宋_GB2312" w:eastAsia="仿宋_GB2312"/>
                <w:sz w:val="24"/>
                <w:b/>
              </w:rPr>
              <w:t>项目概述：</w:t>
            </w:r>
          </w:p>
          <w:p>
            <w:pPr>
              <w:pStyle w:val="null3"/>
              <w:ind w:firstLine="494"/>
              <w:jc w:val="both"/>
            </w:pPr>
            <w:r>
              <w:rPr>
                <w:rFonts w:ascii="仿宋_GB2312" w:hAnsi="仿宋_GB2312" w:cs="仿宋_GB2312" w:eastAsia="仿宋_GB2312"/>
                <w:sz w:val="24"/>
              </w:rPr>
              <w:t>西安建筑科技大学需购置一套高通量原位质谱电化学测试系统，满足多组测试同步进行，并原位分析电催化过程的中间产物，为探索关键电催化和电合成过程的反应机理，完成深层次的科学研究和获得高水平成果提供重要支撑条件。</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1"/>
              </w:rPr>
              <w:t xml:space="preserve"> </w:t>
            </w:r>
            <w:r>
              <w:rPr>
                <w:rFonts w:ascii="仿宋_GB2312" w:hAnsi="仿宋_GB2312" w:cs="仿宋_GB2312" w:eastAsia="仿宋_GB2312"/>
                <w:sz w:val="24"/>
                <w:b/>
              </w:rPr>
              <w:t>核心产品</w:t>
            </w:r>
          </w:p>
          <w:p>
            <w:pPr>
              <w:pStyle w:val="null3"/>
              <w:jc w:val="left"/>
            </w:pPr>
            <w:r>
              <w:rPr>
                <w:rFonts w:ascii="仿宋_GB2312" w:hAnsi="仿宋_GB2312" w:cs="仿宋_GB2312" w:eastAsia="仿宋_GB2312"/>
                <w:sz w:val="21"/>
                <w:b/>
              </w:rPr>
              <w:t xml:space="preserve"> </w:t>
            </w:r>
            <w:r>
              <w:rPr>
                <w:rFonts w:ascii="仿宋_GB2312" w:hAnsi="仿宋_GB2312" w:cs="仿宋_GB2312" w:eastAsia="仿宋_GB2312"/>
                <w:sz w:val="24"/>
              </w:rPr>
              <w:t>高通量原位质谱电化学测试系统</w:t>
            </w:r>
            <w:r>
              <w:rPr>
                <w:rFonts w:ascii="仿宋_GB2312" w:hAnsi="仿宋_GB2312" w:cs="仿宋_GB2312" w:eastAsia="仿宋_GB2312"/>
                <w:sz w:val="24"/>
              </w:rPr>
              <w:t xml:space="preserve">  </w:t>
            </w:r>
            <w:r>
              <w:rPr>
                <w:rFonts w:ascii="仿宋_GB2312" w:hAnsi="仿宋_GB2312" w:cs="仿宋_GB2312" w:eastAsia="仿宋_GB2312"/>
                <w:sz w:val="21"/>
                <w:b/>
              </w:rPr>
              <w:t xml:space="preserve">    </w:t>
            </w:r>
          </w:p>
          <w:p>
            <w:pPr>
              <w:pStyle w:val="null3"/>
              <w:jc w:val="left"/>
            </w:pPr>
            <w:r>
              <w:rPr>
                <w:rFonts w:ascii="仿宋_GB2312" w:hAnsi="仿宋_GB2312" w:cs="仿宋_GB2312" w:eastAsia="仿宋_GB2312"/>
                <w:sz w:val="24"/>
                <w:b/>
              </w:rPr>
              <w:t>3.采购清单及技术标准、配置要求：</w:t>
            </w:r>
          </w:p>
          <w:tbl>
            <w:tblPr>
              <w:tblBorders>
                <w:top w:val="none" w:color="000000" w:sz="4"/>
                <w:left w:val="none" w:color="000000" w:sz="4"/>
                <w:bottom w:val="none" w:color="000000" w:sz="4"/>
                <w:right w:val="none" w:color="000000" w:sz="4"/>
                <w:insideH w:val="none"/>
                <w:insideV w:val="none"/>
              </w:tblBorders>
            </w:tblPr>
            <w:tblGrid>
              <w:gridCol w:w="173"/>
              <w:gridCol w:w="319"/>
              <w:gridCol w:w="1471"/>
              <w:gridCol w:w="356"/>
              <w:gridCol w:w="221"/>
            </w:tblGrid>
            <w:tr>
              <w:tc>
                <w:tcPr>
                  <w:tcW w:type="dxa" w:w="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产品名称</w:t>
                  </w:r>
                </w:p>
              </w:tc>
              <w:tc>
                <w:tcPr>
                  <w:tcW w:type="dxa" w:w="14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w:t>
                  </w:r>
                </w:p>
                <w:p>
                  <w:pPr>
                    <w:pStyle w:val="null3"/>
                    <w:jc w:val="center"/>
                  </w:pPr>
                  <w:r>
                    <w:rPr>
                      <w:rFonts w:ascii="仿宋_GB2312" w:hAnsi="仿宋_GB2312" w:cs="仿宋_GB2312" w:eastAsia="仿宋_GB2312"/>
                      <w:sz w:val="24"/>
                      <w:b/>
                    </w:rPr>
                    <w:t>标准</w:t>
                  </w:r>
                </w:p>
              </w:tc>
              <w:tc>
                <w:tcPr>
                  <w:tcW w:type="dxa" w:w="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配置</w:t>
                  </w:r>
                </w:p>
                <w:p>
                  <w:pPr>
                    <w:pStyle w:val="null3"/>
                    <w:jc w:val="center"/>
                  </w:pPr>
                  <w:r>
                    <w:rPr>
                      <w:rFonts w:ascii="仿宋_GB2312" w:hAnsi="仿宋_GB2312" w:cs="仿宋_GB2312" w:eastAsia="仿宋_GB2312"/>
                      <w:sz w:val="24"/>
                      <w:b/>
                    </w:rPr>
                    <w:t>要求</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数量</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高通量原位质谱电化学测试系统</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一、高通量电化学系统</w:t>
                  </w:r>
                </w:p>
                <w:p>
                  <w:pPr>
                    <w:pStyle w:val="null3"/>
                    <w:jc w:val="left"/>
                  </w:pPr>
                  <w:r>
                    <w:rPr>
                      <w:rFonts w:ascii="仿宋_GB2312" w:hAnsi="仿宋_GB2312" w:cs="仿宋_GB2312" w:eastAsia="仿宋_GB2312"/>
                      <w:sz w:val="24"/>
                      <w:b/>
                      <w:color w:val="000000"/>
                    </w:rPr>
                    <w:t>1. 通道配置</w:t>
                  </w:r>
                </w:p>
                <w:p>
                  <w:pPr>
                    <w:pStyle w:val="null3"/>
                    <w:jc w:val="both"/>
                  </w:pPr>
                  <w:r>
                    <w:rPr>
                      <w:rFonts w:ascii="仿宋_GB2312" w:hAnsi="仿宋_GB2312" w:cs="仿宋_GB2312" w:eastAsia="仿宋_GB2312"/>
                      <w:sz w:val="24"/>
                    </w:rPr>
                    <w:t>(1) 数据采集≥1M样品/S</w:t>
                  </w:r>
                </w:p>
                <w:p>
                  <w:pPr>
                    <w:pStyle w:val="null3"/>
                    <w:jc w:val="both"/>
                  </w:pPr>
                  <w:r>
                    <w:rPr>
                      <w:rFonts w:ascii="仿宋_GB2312" w:hAnsi="仿宋_GB2312" w:cs="仿宋_GB2312" w:eastAsia="仿宋_GB2312"/>
                      <w:sz w:val="24"/>
                    </w:rPr>
                    <w:t>(2) 每个通道均具有≥3M缓存功能</w:t>
                  </w:r>
                </w:p>
                <w:p>
                  <w:pPr>
                    <w:pStyle w:val="null3"/>
                    <w:jc w:val="both"/>
                  </w:pPr>
                  <w:r>
                    <w:rPr>
                      <w:rFonts w:ascii="仿宋_GB2312" w:hAnsi="仿宋_GB2312" w:cs="仿宋_GB2312" w:eastAsia="仿宋_GB2312"/>
                      <w:sz w:val="24"/>
                    </w:rPr>
                    <w:t>(3) 每个通道都能够热插拔，插拔过程对其他测试通道无影响</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(4) 系统必须具备2.3.4.5.6线测试，辅助分压测试可以满足同时进行阴阳极同步的直流和交流阻抗测试或者单体和电堆的同步阻抗测试</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(5) </w:t>
                  </w:r>
                  <w:r>
                    <w:rPr>
                      <w:rFonts w:ascii="仿宋_GB2312" w:hAnsi="仿宋_GB2312" w:cs="仿宋_GB2312" w:eastAsia="仿宋_GB2312"/>
                      <w:sz w:val="24"/>
                      <w:color w:val="000000"/>
                    </w:rPr>
                    <w:t>每个通道都标配直流测试和交流阻抗测试功能</w:t>
                  </w:r>
                </w:p>
                <w:p>
                  <w:pPr>
                    <w:pStyle w:val="null3"/>
                    <w:jc w:val="both"/>
                  </w:pPr>
                  <w:r>
                    <w:rPr>
                      <w:rFonts w:ascii="仿宋_GB2312" w:hAnsi="仿宋_GB2312" w:cs="仿宋_GB2312" w:eastAsia="仿宋_GB2312"/>
                      <w:sz w:val="24"/>
                      <w:b/>
                    </w:rPr>
                    <w:t>2. 功率放大器</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(1) 电压范围：≥± 28 V（非扩展模式）</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(2) 电流输出：每个通道电流≥1 A，最大标配电流≥2 A（标配），内置电流放大器到10 A（加配）</w:t>
                  </w:r>
                </w:p>
                <w:p>
                  <w:pPr>
                    <w:pStyle w:val="null3"/>
                    <w:jc w:val="left"/>
                  </w:pPr>
                  <w:r>
                    <w:rPr>
                      <w:rFonts w:ascii="仿宋_GB2312" w:hAnsi="仿宋_GB2312" w:cs="仿宋_GB2312" w:eastAsia="仿宋_GB2312"/>
                      <w:sz w:val="24"/>
                      <w:b/>
                    </w:rPr>
                    <w:t>3. 电位控制（电位模式）</w:t>
                  </w:r>
                </w:p>
                <w:p>
                  <w:pPr>
                    <w:pStyle w:val="null3"/>
                    <w:jc w:val="both"/>
                  </w:pPr>
                  <w:r>
                    <w:rPr>
                      <w:rFonts w:ascii="仿宋_GB2312" w:hAnsi="仿宋_GB2312" w:cs="仿宋_GB2312" w:eastAsia="仿宋_GB2312"/>
                      <w:sz w:val="24"/>
                    </w:rPr>
                    <w:t xml:space="preserve">(1) </w:t>
                  </w:r>
                  <w:r>
                    <w:rPr>
                      <w:rFonts w:ascii="仿宋_GB2312" w:hAnsi="仿宋_GB2312" w:cs="仿宋_GB2312" w:eastAsia="仿宋_GB2312"/>
                      <w:sz w:val="24"/>
                    </w:rPr>
                    <w:t>应用电位：</w:t>
                  </w:r>
                  <w:r>
                    <w:rPr>
                      <w:rFonts w:ascii="仿宋_GB2312" w:hAnsi="仿宋_GB2312" w:cs="仿宋_GB2312" w:eastAsia="仿宋_GB2312"/>
                      <w:sz w:val="24"/>
                    </w:rPr>
                    <w:t>≥± 28 V</w:t>
                  </w:r>
                  <w:r>
                    <w:rPr>
                      <w:rFonts w:ascii="仿宋_GB2312" w:hAnsi="仿宋_GB2312" w:cs="仿宋_GB2312" w:eastAsia="仿宋_GB2312"/>
                      <w:sz w:val="24"/>
                    </w:rPr>
                    <w:t>（非扩展模式）</w:t>
                  </w:r>
                </w:p>
                <w:p>
                  <w:pPr>
                    <w:pStyle w:val="null3"/>
                    <w:jc w:val="left"/>
                  </w:pPr>
                  <w:r>
                    <w:rPr>
                      <w:rFonts w:ascii="仿宋_GB2312" w:hAnsi="仿宋_GB2312" w:cs="仿宋_GB2312" w:eastAsia="仿宋_GB2312"/>
                      <w:sz w:val="24"/>
                    </w:rPr>
                    <w:t xml:space="preserve">(2) </w:t>
                  </w:r>
                  <w:r>
                    <w:rPr>
                      <w:rFonts w:ascii="仿宋_GB2312" w:hAnsi="仿宋_GB2312" w:cs="仿宋_GB2312" w:eastAsia="仿宋_GB2312"/>
                      <w:sz w:val="24"/>
                    </w:rPr>
                    <w:t>最小施加电位分辨率</w:t>
                  </w:r>
                  <w:r>
                    <w:rPr>
                      <w:rFonts w:ascii="仿宋_GB2312" w:hAnsi="仿宋_GB2312" w:cs="仿宋_GB2312" w:eastAsia="仿宋_GB2312"/>
                      <w:sz w:val="24"/>
                    </w:rPr>
                    <w:t>: 300 nV</w:t>
                  </w:r>
                </w:p>
                <w:p>
                  <w:pPr>
                    <w:pStyle w:val="null3"/>
                    <w:jc w:val="left"/>
                  </w:pPr>
                  <w:r>
                    <w:rPr>
                      <w:rFonts w:ascii="仿宋_GB2312" w:hAnsi="仿宋_GB2312" w:cs="仿宋_GB2312" w:eastAsia="仿宋_GB2312"/>
                      <w:sz w:val="24"/>
                    </w:rPr>
                    <w:t xml:space="preserve">(3) </w:t>
                  </w:r>
                  <w:r>
                    <w:rPr>
                      <w:rFonts w:ascii="仿宋_GB2312" w:hAnsi="仿宋_GB2312" w:cs="仿宋_GB2312" w:eastAsia="仿宋_GB2312"/>
                      <w:sz w:val="24"/>
                    </w:rPr>
                    <w:t>电位精度</w:t>
                  </w:r>
                  <w:r>
                    <w:rPr>
                      <w:rFonts w:ascii="仿宋_GB2312" w:hAnsi="仿宋_GB2312" w:cs="仿宋_GB2312" w:eastAsia="仿宋_GB2312"/>
                      <w:sz w:val="24"/>
                    </w:rPr>
                    <w:t>: ≤±0.2 %</w:t>
                  </w:r>
                </w:p>
                <w:p>
                  <w:pPr>
                    <w:pStyle w:val="null3"/>
                    <w:jc w:val="both"/>
                  </w:pPr>
                  <w:r>
                    <w:rPr>
                      <w:rFonts w:ascii="仿宋_GB2312" w:hAnsi="仿宋_GB2312" w:cs="仿宋_GB2312" w:eastAsia="仿宋_GB2312"/>
                      <w:sz w:val="24"/>
                    </w:rPr>
                    <w:t>(4) 最大扫速≥ 24000 V/s</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(5) 电位扫描方式：标配模拟线性扫描及阶梯波扫描双重方式</w:t>
                  </w:r>
                </w:p>
                <w:p>
                  <w:pPr>
                    <w:pStyle w:val="null3"/>
                    <w:jc w:val="left"/>
                  </w:pPr>
                  <w:r>
                    <w:rPr>
                      <w:rFonts w:ascii="仿宋_GB2312" w:hAnsi="仿宋_GB2312" w:cs="仿宋_GB2312" w:eastAsia="仿宋_GB2312"/>
                      <w:sz w:val="24"/>
                      <w:b/>
                    </w:rPr>
                    <w:t>4. 电流控制</w:t>
                  </w:r>
                </w:p>
                <w:p>
                  <w:pPr>
                    <w:pStyle w:val="null3"/>
                    <w:jc w:val="left"/>
                  </w:pPr>
                  <w:r>
                    <w:rPr>
                      <w:rFonts w:ascii="仿宋_GB2312" w:hAnsi="仿宋_GB2312" w:cs="仿宋_GB2312" w:eastAsia="仿宋_GB2312"/>
                      <w:sz w:val="24"/>
                    </w:rPr>
                    <w:t xml:space="preserve">(1) </w:t>
                  </w:r>
                  <w:r>
                    <w:rPr>
                      <w:rFonts w:ascii="仿宋_GB2312" w:hAnsi="仿宋_GB2312" w:cs="仿宋_GB2312" w:eastAsia="仿宋_GB2312"/>
                      <w:sz w:val="24"/>
                    </w:rPr>
                    <w:t>电流分辨率：</w:t>
                  </w:r>
                  <w:r>
                    <w:rPr>
                      <w:rFonts w:ascii="仿宋_GB2312" w:hAnsi="仿宋_GB2312" w:cs="仿宋_GB2312" w:eastAsia="仿宋_GB2312"/>
                      <w:sz w:val="24"/>
                    </w:rPr>
                    <w:t>1/33000 全量程</w:t>
                  </w:r>
                </w:p>
                <w:p>
                  <w:pPr>
                    <w:pStyle w:val="null3"/>
                    <w:jc w:val="left"/>
                  </w:pPr>
                  <w:r>
                    <w:rPr>
                      <w:rFonts w:ascii="仿宋_GB2312" w:hAnsi="仿宋_GB2312" w:cs="仿宋_GB2312" w:eastAsia="仿宋_GB2312"/>
                      <w:sz w:val="24"/>
                    </w:rPr>
                    <w:t xml:space="preserve">(2) </w:t>
                  </w:r>
                  <w:r>
                    <w:rPr>
                      <w:rFonts w:ascii="仿宋_GB2312" w:hAnsi="仿宋_GB2312" w:cs="仿宋_GB2312" w:eastAsia="仿宋_GB2312"/>
                      <w:sz w:val="24"/>
                    </w:rPr>
                    <w:t>电流精度：</w:t>
                  </w:r>
                  <w:r>
                    <w:rPr>
                      <w:rFonts w:ascii="仿宋_GB2312" w:hAnsi="仿宋_GB2312" w:cs="仿宋_GB2312" w:eastAsia="仿宋_GB2312"/>
                      <w:sz w:val="24"/>
                    </w:rPr>
                    <w:t>≤±0.2 %</w:t>
                  </w:r>
                </w:p>
                <w:p>
                  <w:pPr>
                    <w:pStyle w:val="null3"/>
                    <w:jc w:val="left"/>
                  </w:pPr>
                  <w:r>
                    <w:rPr>
                      <w:rFonts w:ascii="仿宋_GB2312" w:hAnsi="仿宋_GB2312" w:cs="仿宋_GB2312" w:eastAsia="仿宋_GB2312"/>
                      <w:sz w:val="24"/>
                    </w:rPr>
                    <w:t xml:space="preserve">(3) </w:t>
                  </w:r>
                  <w:r>
                    <w:rPr>
                      <w:rFonts w:ascii="仿宋_GB2312" w:hAnsi="仿宋_GB2312" w:cs="仿宋_GB2312" w:eastAsia="仿宋_GB2312"/>
                      <w:sz w:val="24"/>
                    </w:rPr>
                    <w:t>最大电流范围</w:t>
                  </w:r>
                  <w:r>
                    <w:rPr>
                      <w:rFonts w:ascii="仿宋_GB2312" w:hAnsi="仿宋_GB2312" w:cs="仿宋_GB2312" w:eastAsia="仿宋_GB2312"/>
                      <w:sz w:val="24"/>
                    </w:rPr>
                    <w:t>/分辨率：±2 A/65 uA</w:t>
                  </w:r>
                </w:p>
                <w:p>
                  <w:pPr>
                    <w:pStyle w:val="null3"/>
                    <w:jc w:val="both"/>
                  </w:pPr>
                  <w:r>
                    <w:rPr>
                      <w:rFonts w:ascii="仿宋_GB2312" w:hAnsi="仿宋_GB2312" w:cs="仿宋_GB2312" w:eastAsia="仿宋_GB2312"/>
                      <w:sz w:val="24"/>
                    </w:rPr>
                    <w:t xml:space="preserve">(4) </w:t>
                  </w:r>
                  <w:r>
                    <w:rPr>
                      <w:rFonts w:ascii="仿宋_GB2312" w:hAnsi="仿宋_GB2312" w:cs="仿宋_GB2312" w:eastAsia="仿宋_GB2312"/>
                      <w:sz w:val="24"/>
                    </w:rPr>
                    <w:t>最小电流范围</w:t>
                  </w:r>
                  <w:r>
                    <w:rPr>
                      <w:rFonts w:ascii="仿宋_GB2312" w:hAnsi="仿宋_GB2312" w:cs="仿宋_GB2312" w:eastAsia="仿宋_GB2312"/>
                      <w:sz w:val="24"/>
                    </w:rPr>
                    <w:t>/分辨率：±4 nA/125 fA</w:t>
                  </w:r>
                </w:p>
                <w:p>
                  <w:pPr>
                    <w:pStyle w:val="null3"/>
                    <w:jc w:val="both"/>
                  </w:pPr>
                  <w:r>
                    <w:rPr>
                      <w:rFonts w:ascii="仿宋_GB2312" w:hAnsi="仿宋_GB2312" w:cs="仿宋_GB2312" w:eastAsia="仿宋_GB2312"/>
                      <w:sz w:val="24"/>
                      <w:b/>
                    </w:rPr>
                    <w:t>5. 差分静电计</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(1) 最大输入范围：≥±28 V(非扩展模式)</w:t>
                  </w:r>
                </w:p>
                <w:p>
                  <w:pPr>
                    <w:pStyle w:val="null3"/>
                    <w:jc w:val="both"/>
                  </w:pPr>
                  <w:r>
                    <w:rPr>
                      <w:rFonts w:ascii="仿宋_GB2312" w:hAnsi="仿宋_GB2312" w:cs="仿宋_GB2312" w:eastAsia="仿宋_GB2312"/>
                      <w:sz w:val="24"/>
                    </w:rPr>
                    <w:t>(2) 带宽：10 MHz (3 dB)</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(3) 输入阻抗：10</w:t>
                  </w:r>
                  <w:r>
                    <w:rPr>
                      <w:rFonts w:ascii="仿宋_GB2312" w:hAnsi="仿宋_GB2312" w:cs="仿宋_GB2312" w:eastAsia="仿宋_GB2312"/>
                      <w:sz w:val="24"/>
                      <w:vertAlign w:val="superscript"/>
                    </w:rPr>
                    <w:t xml:space="preserve">13 </w:t>
                  </w:r>
                  <w:r>
                    <w:rPr>
                      <w:rFonts w:ascii="仿宋_GB2312" w:hAnsi="仿宋_GB2312" w:cs="仿宋_GB2312" w:eastAsia="仿宋_GB2312"/>
                      <w:sz w:val="24"/>
                    </w:rPr>
                    <w:t>Ω</w:t>
                  </w:r>
                  <w:r>
                    <w:rPr>
                      <w:rFonts w:ascii="仿宋_GB2312" w:hAnsi="仿宋_GB2312" w:cs="仿宋_GB2312" w:eastAsia="仿宋_GB2312"/>
                      <w:sz w:val="24"/>
                      <w:shd w:fill="FFFFFF" w:val="clear"/>
                    </w:rPr>
                    <w:t>平行电容</w:t>
                  </w:r>
                  <w:r>
                    <w:rPr>
                      <w:rFonts w:ascii="仿宋_GB2312" w:hAnsi="仿宋_GB2312" w:cs="仿宋_GB2312" w:eastAsia="仿宋_GB2312"/>
                      <w:sz w:val="24"/>
                      <w:shd w:fill="FFFFFF" w:val="clear"/>
                    </w:rPr>
                    <w:t>≤5 pF (典型值)</w:t>
                  </w:r>
                </w:p>
                <w:p>
                  <w:pPr>
                    <w:pStyle w:val="null3"/>
                    <w:jc w:val="left"/>
                  </w:pPr>
                  <w:r>
                    <w:rPr>
                      <w:rFonts w:ascii="仿宋_GB2312" w:hAnsi="仿宋_GB2312" w:cs="仿宋_GB2312" w:eastAsia="仿宋_GB2312"/>
                      <w:sz w:val="24"/>
                      <w:b/>
                    </w:rPr>
                    <w:t>6. 电压测量</w:t>
                  </w:r>
                </w:p>
                <w:p>
                  <w:pPr>
                    <w:pStyle w:val="null3"/>
                    <w:jc w:val="both"/>
                  </w:pPr>
                  <w:r>
                    <w:rPr>
                      <w:rFonts w:ascii="仿宋_GB2312" w:hAnsi="仿宋_GB2312" w:cs="仿宋_GB2312" w:eastAsia="仿宋_GB2312"/>
                      <w:sz w:val="24"/>
                    </w:rPr>
                    <w:t>(1) 电压量程：≥±28 V（非扩展模式）</w:t>
                  </w:r>
                </w:p>
                <w:p>
                  <w:pPr>
                    <w:pStyle w:val="null3"/>
                    <w:jc w:val="both"/>
                  </w:pPr>
                  <w:r>
                    <w:rPr>
                      <w:rFonts w:ascii="仿宋_GB2312" w:hAnsi="仿宋_GB2312" w:cs="仿宋_GB2312" w:eastAsia="仿宋_GB2312"/>
                      <w:sz w:val="24"/>
                    </w:rPr>
                    <w:t>(2) 电位精度：≤±0.2 %</w:t>
                  </w:r>
                </w:p>
                <w:p>
                  <w:pPr>
                    <w:pStyle w:val="null3"/>
                    <w:jc w:val="left"/>
                  </w:pPr>
                  <w:r>
                    <w:rPr>
                      <w:rFonts w:ascii="仿宋_GB2312" w:hAnsi="仿宋_GB2312" w:cs="仿宋_GB2312" w:eastAsia="仿宋_GB2312"/>
                      <w:sz w:val="24"/>
                      <w:b/>
                    </w:rPr>
                    <w:t>7. 电流测量</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(1) 最大电流：标配2 A，内置电流放大器扩展至10 A</w:t>
                  </w:r>
                </w:p>
                <w:p>
                  <w:pPr>
                    <w:pStyle w:val="null3"/>
                    <w:jc w:val="both"/>
                  </w:pPr>
                  <w:r>
                    <w:rPr>
                      <w:rFonts w:ascii="仿宋_GB2312" w:hAnsi="仿宋_GB2312" w:cs="仿宋_GB2312" w:eastAsia="仿宋_GB2312"/>
                      <w:sz w:val="24"/>
                    </w:rPr>
                    <w:t>(2) 电流精度：≤±0.2 %</w:t>
                  </w:r>
                </w:p>
                <w:p>
                  <w:pPr>
                    <w:pStyle w:val="null3"/>
                    <w:jc w:val="both"/>
                  </w:pPr>
                  <w:r>
                    <w:rPr>
                      <w:rFonts w:ascii="仿宋_GB2312" w:hAnsi="仿宋_GB2312" w:cs="仿宋_GB2312" w:eastAsia="仿宋_GB2312"/>
                      <w:sz w:val="24"/>
                    </w:rPr>
                    <w:t>(3) 带宽 1 MHz</w:t>
                  </w:r>
                </w:p>
                <w:p>
                  <w:pPr>
                    <w:pStyle w:val="null3"/>
                    <w:jc w:val="both"/>
                  </w:pPr>
                  <w:r>
                    <w:rPr>
                      <w:rFonts w:ascii="仿宋_GB2312" w:hAnsi="仿宋_GB2312" w:cs="仿宋_GB2312" w:eastAsia="仿宋_GB2312"/>
                      <w:sz w:val="24"/>
                    </w:rPr>
                    <w:t>(4) 带宽噪声滤波: 有</w:t>
                  </w:r>
                </w:p>
                <w:p>
                  <w:pPr>
                    <w:pStyle w:val="null3"/>
                    <w:jc w:val="both"/>
                  </w:pPr>
                  <w:r>
                    <w:rPr>
                      <w:rFonts w:ascii="仿宋_GB2312" w:hAnsi="仿宋_GB2312" w:cs="仿宋_GB2312" w:eastAsia="仿宋_GB2312"/>
                      <w:sz w:val="24"/>
                    </w:rPr>
                    <w:t>(5) IR 补偿:正反馈,动态补偿</w:t>
                  </w:r>
                </w:p>
                <w:p>
                  <w:pPr>
                    <w:pStyle w:val="null3"/>
                    <w:jc w:val="left"/>
                  </w:pPr>
                  <w:r>
                    <w:rPr>
                      <w:rFonts w:ascii="仿宋_GB2312" w:hAnsi="仿宋_GB2312" w:cs="仿宋_GB2312" w:eastAsia="仿宋_GB2312"/>
                      <w:sz w:val="24"/>
                      <w:b/>
                    </w:rPr>
                    <w:t>8. 阻抗模块</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(1) EIS最大阻抗测试范围：10 uHz-6 MHz（实际阻抗测试范围）</w:t>
                  </w:r>
                </w:p>
                <w:p>
                  <w:pPr>
                    <w:pStyle w:val="null3"/>
                    <w:jc w:val="both"/>
                  </w:pPr>
                  <w:r>
                    <w:rPr>
                      <w:rFonts w:ascii="仿宋_GB2312" w:hAnsi="仿宋_GB2312" w:cs="仿宋_GB2312" w:eastAsia="仿宋_GB2312"/>
                      <w:sz w:val="24"/>
                    </w:rPr>
                    <w:t>(2) 最小交流电压：≤ 0.1 mV</w:t>
                  </w:r>
                </w:p>
                <w:p>
                  <w:pPr>
                    <w:pStyle w:val="null3"/>
                    <w:jc w:val="left"/>
                  </w:pPr>
                  <w:r>
                    <w:rPr>
                      <w:rFonts w:ascii="仿宋_GB2312" w:hAnsi="仿宋_GB2312" w:cs="仿宋_GB2312" w:eastAsia="仿宋_GB2312"/>
                      <w:sz w:val="24"/>
                      <w:b/>
                    </w:rPr>
                    <w:t>9. 浮地装置：每个通道标配</w:t>
                  </w:r>
                </w:p>
                <w:p>
                  <w:pPr>
                    <w:pStyle w:val="null3"/>
                    <w:jc w:val="left"/>
                  </w:pPr>
                  <w:r>
                    <w:rPr>
                      <w:rFonts w:ascii="仿宋_GB2312" w:hAnsi="仿宋_GB2312" w:cs="仿宋_GB2312" w:eastAsia="仿宋_GB2312"/>
                      <w:sz w:val="24"/>
                      <w:b/>
                    </w:rPr>
                    <w:t>10. 独立超小电流测试模块</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 xml:space="preserve">(1) 最小电流量程  </w:t>
                  </w:r>
                </w:p>
                <w:p>
                  <w:pPr>
                    <w:pStyle w:val="null3"/>
                    <w:jc w:val="both"/>
                  </w:pPr>
                  <w:r>
                    <w:rPr>
                      <w:rFonts w:ascii="仿宋_GB2312" w:hAnsi="仿宋_GB2312" w:cs="仿宋_GB2312" w:eastAsia="仿宋_GB2312"/>
                      <w:sz w:val="24"/>
                    </w:rPr>
                    <w:t>5 pA(5 x 10</w:t>
                  </w:r>
                  <w:r>
                    <w:rPr>
                      <w:rFonts w:ascii="仿宋_GB2312" w:hAnsi="仿宋_GB2312" w:cs="仿宋_GB2312" w:eastAsia="仿宋_GB2312"/>
                      <w:sz w:val="24"/>
                      <w:vertAlign w:val="superscript"/>
                    </w:rPr>
                    <w:t xml:space="preserve">-12 </w:t>
                  </w:r>
                  <w:r>
                    <w:rPr>
                      <w:rFonts w:ascii="仿宋_GB2312" w:hAnsi="仿宋_GB2312" w:cs="仿宋_GB2312" w:eastAsia="仿宋_GB2312"/>
                      <w:sz w:val="24"/>
                    </w:rPr>
                    <w:t>A)</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(2) 最小电流分</w:t>
                  </w:r>
                </w:p>
                <w:p>
                  <w:pPr>
                    <w:pStyle w:val="null3"/>
                    <w:jc w:val="both"/>
                  </w:pPr>
                  <w:r>
                    <w:rPr>
                      <w:rFonts w:ascii="仿宋_GB2312" w:hAnsi="仿宋_GB2312" w:cs="仿宋_GB2312" w:eastAsia="仿宋_GB2312"/>
                      <w:sz w:val="24"/>
                    </w:rPr>
                    <w:t>125 aA(125x10</w:t>
                  </w:r>
                  <w:r>
                    <w:rPr>
                      <w:rFonts w:ascii="仿宋_GB2312" w:hAnsi="仿宋_GB2312" w:cs="仿宋_GB2312" w:eastAsia="仿宋_GB2312"/>
                      <w:sz w:val="24"/>
                      <w:vertAlign w:val="superscript"/>
                    </w:rPr>
                    <w:t xml:space="preserve">-18 </w:t>
                  </w:r>
                  <w:r>
                    <w:rPr>
                      <w:rFonts w:ascii="仿宋_GB2312" w:hAnsi="仿宋_GB2312" w:cs="仿宋_GB2312" w:eastAsia="仿宋_GB2312"/>
                      <w:sz w:val="24"/>
                    </w:rPr>
                    <w:t>A)</w:t>
                  </w:r>
                </w:p>
                <w:p>
                  <w:pPr>
                    <w:pStyle w:val="null3"/>
                    <w:jc w:val="both"/>
                  </w:pPr>
                  <w:r>
                    <w:rPr>
                      <w:rFonts w:ascii="仿宋_GB2312" w:hAnsi="仿宋_GB2312" w:cs="仿宋_GB2312" w:eastAsia="仿宋_GB2312"/>
                      <w:sz w:val="24"/>
                    </w:rPr>
                    <w:t>(3) 最大电流    ±200 mA</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(4) 输入偏置电流    ≤200 fA （25℃）</w:t>
                  </w:r>
                </w:p>
                <w:p>
                  <w:pPr>
                    <w:pStyle w:val="null3"/>
                    <w:jc w:val="both"/>
                  </w:pPr>
                  <w:r>
                    <w:rPr>
                      <w:rFonts w:ascii="仿宋_GB2312" w:hAnsi="仿宋_GB2312" w:cs="仿宋_GB2312" w:eastAsia="仿宋_GB2312"/>
                      <w:sz w:val="24"/>
                    </w:rPr>
                    <w:t>(5) 最大电压范围   ±10 V</w:t>
                  </w:r>
                </w:p>
                <w:p>
                  <w:pPr>
                    <w:pStyle w:val="null3"/>
                    <w:jc w:val="both"/>
                  </w:pPr>
                  <w:r>
                    <w:rPr>
                      <w:rFonts w:ascii="仿宋_GB2312" w:hAnsi="仿宋_GB2312" w:cs="仿宋_GB2312" w:eastAsia="仿宋_GB2312"/>
                      <w:sz w:val="24"/>
                    </w:rPr>
                    <w:t>(6) 差分输入电压   ±10 V</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(7) 输入阻抗    ≥10</w:t>
                  </w:r>
                  <w:r>
                    <w:rPr>
                      <w:rFonts w:ascii="仿宋_GB2312" w:hAnsi="仿宋_GB2312" w:cs="仿宋_GB2312" w:eastAsia="仿宋_GB2312"/>
                      <w:sz w:val="24"/>
                      <w:vertAlign w:val="superscript"/>
                    </w:rPr>
                    <w:t xml:space="preserve">14 </w:t>
                  </w:r>
                  <w:r>
                    <w:rPr>
                      <w:rFonts w:ascii="仿宋_GB2312" w:hAnsi="仿宋_GB2312" w:cs="仿宋_GB2312" w:eastAsia="仿宋_GB2312"/>
                      <w:sz w:val="24"/>
                    </w:rPr>
                    <w:t>Ω，≤200 fF</w:t>
                  </w:r>
                </w:p>
                <w:p>
                  <w:pPr>
                    <w:pStyle w:val="null3"/>
                    <w:jc w:val="left"/>
                  </w:pPr>
                  <w:r>
                    <w:rPr>
                      <w:rFonts w:ascii="仿宋_GB2312" w:hAnsi="仿宋_GB2312" w:cs="仿宋_GB2312" w:eastAsia="仿宋_GB2312"/>
                      <w:sz w:val="24"/>
                      <w:b/>
                    </w:rPr>
                    <w:t>11. 软件功能</w:t>
                  </w:r>
                </w:p>
                <w:p>
                  <w:pPr>
                    <w:pStyle w:val="null3"/>
                    <w:jc w:val="both"/>
                  </w:pPr>
                  <w:r>
                    <w:rPr>
                      <w:rFonts w:ascii="仿宋_GB2312" w:hAnsi="仿宋_GB2312" w:cs="仿宋_GB2312" w:eastAsia="仿宋_GB2312"/>
                      <w:sz w:val="24"/>
                    </w:rPr>
                    <w:t>(1) 中英文操作界面，能提供全套完整的实验方法，按照用户需要在.net支持的环境下（如Labview）进行功能及实验编程。功能包括：</w:t>
                  </w:r>
                </w:p>
                <w:p>
                  <w:pPr>
                    <w:pStyle w:val="null3"/>
                    <w:jc w:val="both"/>
                  </w:pPr>
                  <w:r>
                    <w:rPr>
                      <w:rFonts w:ascii="仿宋_GB2312" w:hAnsi="仿宋_GB2312" w:cs="仿宋_GB2312" w:eastAsia="仿宋_GB2312"/>
                      <w:sz w:val="24"/>
                    </w:rPr>
                    <w:t>1) 常规电化学分析：开路电位，线性扫描，循环伏安（单次），循环伏安（多次），阶梯线性扫描，阶梯循环伏安（单次），阶梯循环伏安（多次），计时电流法，计时电位法，计时电量法，电位脉冲法，电流脉冲法，方波伏安法，非正规脉冲法，正规脉冲法，反相正规脉冲法</w:t>
                  </w:r>
                </w:p>
                <w:p>
                  <w:pPr>
                    <w:pStyle w:val="null3"/>
                    <w:jc w:val="both"/>
                  </w:pPr>
                  <w:r>
                    <w:rPr>
                      <w:rFonts w:ascii="仿宋_GB2312" w:hAnsi="仿宋_GB2312" w:cs="仿宋_GB2312" w:eastAsia="仿宋_GB2312"/>
                      <w:sz w:val="24"/>
                    </w:rPr>
                    <w:t>2) 腐蚀研究：零电阻电流计（电化学噪声），电偶腐蚀，循环极化，线性极化，塔菲尔、Rp拟合分析，恒电位、动电位扫描，恒电流、动电流扫描，动态IR补偿</w:t>
                  </w:r>
                </w:p>
                <w:p>
                  <w:pPr>
                    <w:pStyle w:val="null3"/>
                    <w:jc w:val="both"/>
                  </w:pPr>
                  <w:r>
                    <w:rPr>
                      <w:rFonts w:ascii="仿宋_GB2312" w:hAnsi="仿宋_GB2312" w:cs="仿宋_GB2312" w:eastAsia="仿宋_GB2312"/>
                      <w:sz w:val="24"/>
                    </w:rPr>
                    <w:t>3) 阻抗分析:控制电位的电化学阻抗，控制电流的电化学阻抗</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(2) 能源测试软件功能包括:恒电压充放电，恒电流充放电，恒功率充放电，恒电阻放电，电压限制的充放电循环，恒电阻充放电，可以采集CE-RE potential 数。</w:t>
                  </w:r>
                </w:p>
                <w:p>
                  <w:pPr>
                    <w:pStyle w:val="null3"/>
                    <w:jc w:val="both"/>
                  </w:pPr>
                  <w:r>
                    <w:rPr>
                      <w:rFonts w:ascii="仿宋_GB2312" w:hAnsi="仿宋_GB2312" w:cs="仿宋_GB2312" w:eastAsia="仿宋_GB2312"/>
                      <w:sz w:val="24"/>
                    </w:rPr>
                    <w:t>(3) 序列实验设置个数不受限制</w:t>
                  </w:r>
                </w:p>
                <w:p>
                  <w:pPr>
                    <w:pStyle w:val="null3"/>
                    <w:jc w:val="both"/>
                  </w:pPr>
                  <w:r>
                    <w:rPr>
                      <w:rFonts w:ascii="仿宋_GB2312" w:hAnsi="仿宋_GB2312" w:cs="仿宋_GB2312" w:eastAsia="仿宋_GB2312"/>
                      <w:sz w:val="24"/>
                    </w:rPr>
                    <w:t>(4) 线性扫描循环次数超过80000次</w:t>
                  </w:r>
                </w:p>
                <w:p>
                  <w:pPr>
                    <w:pStyle w:val="null3"/>
                    <w:jc w:val="both"/>
                  </w:pPr>
                  <w:r>
                    <w:rPr>
                      <w:rFonts w:ascii="仿宋_GB2312" w:hAnsi="仿宋_GB2312" w:cs="仿宋_GB2312" w:eastAsia="仿宋_GB2312"/>
                      <w:sz w:val="24"/>
                      <w:b/>
                      <w:color w:val="000000"/>
                    </w:rPr>
                    <w:t>二、原位微分</w:t>
                  </w:r>
                  <w:r>
                    <w:rPr>
                      <w:rFonts w:ascii="仿宋_GB2312" w:hAnsi="仿宋_GB2312" w:cs="仿宋_GB2312" w:eastAsia="仿宋_GB2312"/>
                      <w:sz w:val="24"/>
                      <w:b/>
                      <w:color w:val="000000"/>
                    </w:rPr>
                    <w:t>质谱仪系统</w:t>
                  </w:r>
                </w:p>
                <w:p>
                  <w:pPr>
                    <w:pStyle w:val="null3"/>
                    <w:jc w:val="left"/>
                  </w:pPr>
                  <w:r>
                    <w:rPr>
                      <w:rFonts w:ascii="仿宋_GB2312" w:hAnsi="仿宋_GB2312" w:cs="仿宋_GB2312" w:eastAsia="仿宋_GB2312"/>
                      <w:sz w:val="24"/>
                      <w:b/>
                      <w:color w:val="000000"/>
                    </w:rPr>
                    <w:t>1. 质谱仪主机</w:t>
                  </w:r>
                </w:p>
                <w:p>
                  <w:pPr>
                    <w:pStyle w:val="null3"/>
                    <w:jc w:val="both"/>
                  </w:pPr>
                  <w:r>
                    <w:rPr>
                      <w:rFonts w:ascii="仿宋_GB2312" w:hAnsi="仿宋_GB2312" w:cs="仿宋_GB2312" w:eastAsia="仿宋_GB2312"/>
                      <w:sz w:val="24"/>
                    </w:rPr>
                    <w:t xml:space="preserve">(1) </w:t>
                  </w:r>
                  <w:r>
                    <w:rPr>
                      <w:rFonts w:ascii="仿宋_GB2312" w:hAnsi="仿宋_GB2312" w:cs="仿宋_GB2312" w:eastAsia="仿宋_GB2312"/>
                      <w:sz w:val="24"/>
                      <w:color w:val="000000"/>
                    </w:rPr>
                    <w:t>四极杆质谱仪；</w:t>
                  </w:r>
                  <w:r>
                    <w:br/>
                  </w:r>
                  <w:r>
                    <w:rPr>
                      <w:rFonts w:ascii="仿宋_GB2312" w:hAnsi="仿宋_GB2312" w:cs="仿宋_GB2312" w:eastAsia="仿宋_GB2312"/>
                      <w:sz w:val="24"/>
                    </w:rPr>
                    <w:t xml:space="preserve">(2) </w:t>
                  </w:r>
                  <w:r>
                    <w:rPr>
                      <w:rFonts w:ascii="仿宋_GB2312" w:hAnsi="仿宋_GB2312" w:cs="仿宋_GB2312" w:eastAsia="仿宋_GB2312"/>
                      <w:sz w:val="24"/>
                      <w:color w:val="000000"/>
                    </w:rPr>
                    <w:t>离子源：</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EI</w:t>
                  </w:r>
                  <w:r>
                    <w:rPr>
                      <w:rFonts w:ascii="仿宋_GB2312" w:hAnsi="仿宋_GB2312" w:cs="仿宋_GB2312" w:eastAsia="仿宋_GB2312"/>
                      <w:sz w:val="24"/>
                      <w:color w:val="000000"/>
                    </w:rPr>
                    <w:t>电子轰击电离源；</w:t>
                  </w:r>
                  <w:r>
                    <w:br/>
                  </w:r>
                  <w:r>
                    <w:rPr>
                      <w:rFonts w:ascii="仿宋_GB2312" w:hAnsi="仿宋_GB2312" w:cs="仿宋_GB2312" w:eastAsia="仿宋_GB2312"/>
                      <w:sz w:val="24"/>
                    </w:rPr>
                    <w:t xml:space="preserve">(3) </w:t>
                  </w:r>
                  <w:r>
                    <w:rPr>
                      <w:rFonts w:ascii="仿宋_GB2312" w:hAnsi="仿宋_GB2312" w:cs="仿宋_GB2312" w:eastAsia="仿宋_GB2312"/>
                      <w:sz w:val="24"/>
                      <w:color w:val="000000"/>
                    </w:rPr>
                    <w:t>质量数范围：</w:t>
                  </w:r>
                  <w:r>
                    <w:rPr>
                      <w:rFonts w:ascii="仿宋_GB2312" w:hAnsi="仿宋_GB2312" w:cs="仿宋_GB2312" w:eastAsia="仿宋_GB2312"/>
                      <w:sz w:val="24"/>
                      <w:color w:val="000000"/>
                    </w:rPr>
                    <w:t>1-100 amu</w:t>
                  </w:r>
                  <w:r>
                    <w:rPr>
                      <w:rFonts w:ascii="仿宋_GB2312" w:hAnsi="仿宋_GB2312" w:cs="仿宋_GB2312" w:eastAsia="仿宋_GB2312"/>
                      <w:sz w:val="24"/>
                      <w:color w:val="000000"/>
                    </w:rPr>
                    <w:t>；</w:t>
                  </w:r>
                  <w:r>
                    <w:br/>
                  </w:r>
                  <w:r>
                    <w:rPr>
                      <w:rFonts w:ascii="仿宋_GB2312" w:hAnsi="仿宋_GB2312" w:cs="仿宋_GB2312" w:eastAsia="仿宋_GB2312"/>
                      <w:sz w:val="24"/>
                    </w:rPr>
                    <w:t xml:space="preserve">(4) </w:t>
                  </w:r>
                  <w:r>
                    <w:rPr>
                      <w:rFonts w:ascii="仿宋_GB2312" w:hAnsi="仿宋_GB2312" w:cs="仿宋_GB2312" w:eastAsia="仿宋_GB2312"/>
                      <w:sz w:val="24"/>
                      <w:color w:val="000000"/>
                    </w:rPr>
                    <w:t>双灯丝，一用一备；灯丝材质：</w:t>
                  </w:r>
                  <w:r>
                    <w:rPr>
                      <w:rFonts w:ascii="仿宋_GB2312" w:hAnsi="仿宋_GB2312" w:cs="仿宋_GB2312" w:eastAsia="仿宋_GB2312"/>
                      <w:sz w:val="24"/>
                      <w:color w:val="000000"/>
                    </w:rPr>
                    <w:t>Ir-Y</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O</w:t>
                  </w:r>
                  <w:r>
                    <w:rPr>
                      <w:rFonts w:ascii="仿宋_GB2312" w:hAnsi="仿宋_GB2312" w:cs="仿宋_GB2312" w:eastAsia="仿宋_GB2312"/>
                      <w:sz w:val="24"/>
                      <w:color w:val="000000"/>
                      <w:vertAlign w:val="subscript"/>
                    </w:rPr>
                    <w:t>3</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w:t>
                  </w:r>
                  <w:r>
                    <w:rPr>
                      <w:rFonts w:ascii="仿宋_GB2312" w:hAnsi="仿宋_GB2312" w:cs="仿宋_GB2312" w:eastAsia="仿宋_GB2312"/>
                      <w:sz w:val="24"/>
                    </w:rPr>
                    <w:t xml:space="preserve">(5) </w:t>
                  </w:r>
                  <w:r>
                    <w:rPr>
                      <w:rFonts w:ascii="仿宋_GB2312" w:hAnsi="仿宋_GB2312" w:cs="仿宋_GB2312" w:eastAsia="仿宋_GB2312"/>
                      <w:sz w:val="24"/>
                      <w:color w:val="000000"/>
                    </w:rPr>
                    <w:t>最小检测分压：</w:t>
                  </w:r>
                  <w:r>
                    <w:rPr>
                      <w:rFonts w:ascii="仿宋_GB2312" w:hAnsi="仿宋_GB2312" w:cs="仿宋_GB2312" w:eastAsia="仿宋_GB2312"/>
                      <w:sz w:val="24"/>
                      <w:color w:val="000000"/>
                    </w:rPr>
                    <w:t>3*10</w:t>
                  </w:r>
                  <w:r>
                    <w:rPr>
                      <w:rFonts w:ascii="仿宋_GB2312" w:hAnsi="仿宋_GB2312" w:cs="仿宋_GB2312" w:eastAsia="仿宋_GB2312"/>
                      <w:sz w:val="24"/>
                      <w:color w:val="000000"/>
                      <w:vertAlign w:val="superscript"/>
                    </w:rPr>
                    <w:t xml:space="preserve">-15 </w:t>
                  </w:r>
                  <w:r>
                    <w:rPr>
                      <w:rFonts w:ascii="仿宋_GB2312" w:hAnsi="仿宋_GB2312" w:cs="仿宋_GB2312" w:eastAsia="仿宋_GB2312"/>
                      <w:sz w:val="24"/>
                      <w:color w:val="000000"/>
                    </w:rPr>
                    <w:t>mbar</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w:t>
                  </w:r>
                  <w:r>
                    <w:rPr>
                      <w:rFonts w:ascii="仿宋_GB2312" w:hAnsi="仿宋_GB2312" w:cs="仿宋_GB2312" w:eastAsia="仿宋_GB2312"/>
                      <w:sz w:val="24"/>
                    </w:rPr>
                    <w:t>(6) 灵敏度</w:t>
                  </w:r>
                  <w:r>
                    <w:rPr>
                      <w:rFonts w:ascii="仿宋_GB2312" w:hAnsi="仿宋_GB2312" w:cs="仿宋_GB2312" w:eastAsia="仿宋_GB2312"/>
                      <w:sz w:val="24"/>
                      <w:color w:val="000000"/>
                    </w:rPr>
                    <w:t>≥</w:t>
                  </w:r>
                  <w:r>
                    <w:rPr>
                      <w:rFonts w:ascii="仿宋_GB2312" w:hAnsi="仿宋_GB2312" w:cs="仿宋_GB2312" w:eastAsia="仿宋_GB2312"/>
                      <w:sz w:val="24"/>
                    </w:rPr>
                    <w:t>4.61*10</w:t>
                  </w:r>
                  <w:r>
                    <w:rPr>
                      <w:rFonts w:ascii="仿宋_GB2312" w:hAnsi="仿宋_GB2312" w:cs="仿宋_GB2312" w:eastAsia="仿宋_GB2312"/>
                      <w:sz w:val="24"/>
                      <w:vertAlign w:val="superscript"/>
                    </w:rPr>
                    <w:t xml:space="preserve">-9 </w:t>
                  </w:r>
                  <w:r>
                    <w:rPr>
                      <w:rFonts w:ascii="仿宋_GB2312" w:hAnsi="仿宋_GB2312" w:cs="仿宋_GB2312" w:eastAsia="仿宋_GB2312"/>
                      <w:sz w:val="24"/>
                    </w:rPr>
                    <w:t>A/ppm（O</w:t>
                  </w:r>
                  <w:r>
                    <w:rPr>
                      <w:rFonts w:ascii="仿宋_GB2312" w:hAnsi="仿宋_GB2312" w:cs="仿宋_GB2312" w:eastAsia="仿宋_GB2312"/>
                      <w:sz w:val="24"/>
                      <w:vertAlign w:val="subscript"/>
                    </w:rPr>
                    <w:t>2</w:t>
                  </w:r>
                  <w:r>
                    <w:rPr>
                      <w:rFonts w:ascii="仿宋_GB2312" w:hAnsi="仿宋_GB2312" w:cs="仿宋_GB2312" w:eastAsia="仿宋_GB2312"/>
                      <w:sz w:val="24"/>
                    </w:rPr>
                    <w:t>），（提供测试报告证明）</w:t>
                  </w:r>
                </w:p>
                <w:p>
                  <w:pPr>
                    <w:pStyle w:val="null3"/>
                    <w:jc w:val="both"/>
                  </w:pPr>
                  <w:r>
                    <w:rPr>
                      <w:rFonts w:ascii="仿宋_GB2312" w:hAnsi="仿宋_GB2312" w:cs="仿宋_GB2312" w:eastAsia="仿宋_GB2312"/>
                      <w:sz w:val="24"/>
                    </w:rPr>
                    <w:t xml:space="preserve">(7) </w:t>
                  </w:r>
                  <w:r>
                    <w:rPr>
                      <w:rFonts w:ascii="仿宋_GB2312" w:hAnsi="仿宋_GB2312" w:cs="仿宋_GB2312" w:eastAsia="仿宋_GB2312"/>
                      <w:sz w:val="24"/>
                      <w:color w:val="000000"/>
                    </w:rPr>
                    <w:t>分辨率：</w:t>
                  </w:r>
                  <w:r>
                    <w:rPr>
                      <w:rFonts w:ascii="仿宋_GB2312" w:hAnsi="仿宋_GB2312" w:cs="仿宋_GB2312" w:eastAsia="仿宋_GB2312"/>
                      <w:sz w:val="21"/>
                    </w:rPr>
                    <w:t>≤</w:t>
                  </w:r>
                  <w:r>
                    <w:rPr>
                      <w:rFonts w:ascii="仿宋_GB2312" w:hAnsi="仿宋_GB2312" w:cs="仿宋_GB2312" w:eastAsia="仿宋_GB2312"/>
                      <w:sz w:val="24"/>
                      <w:color w:val="000000"/>
                    </w:rPr>
                    <w:t>1 amu</w:t>
                  </w:r>
                  <w:r>
                    <w:rPr>
                      <w:rFonts w:ascii="仿宋_GB2312" w:hAnsi="仿宋_GB2312" w:cs="仿宋_GB2312" w:eastAsia="仿宋_GB2312"/>
                      <w:sz w:val="24"/>
                      <w:color w:val="000000"/>
                    </w:rPr>
                    <w:t>；</w:t>
                  </w:r>
                  <w:r>
                    <w:br/>
                  </w:r>
                  <w:r>
                    <w:rPr>
                      <w:rFonts w:ascii="仿宋_GB2312" w:hAnsi="仿宋_GB2312" w:cs="仿宋_GB2312" w:eastAsia="仿宋_GB2312"/>
                      <w:sz w:val="24"/>
                    </w:rPr>
                    <w:t xml:space="preserve">(8) </w:t>
                  </w:r>
                  <w:r>
                    <w:rPr>
                      <w:rFonts w:ascii="仿宋_GB2312" w:hAnsi="仿宋_GB2312" w:cs="仿宋_GB2312" w:eastAsia="仿宋_GB2312"/>
                      <w:sz w:val="24"/>
                      <w:color w:val="000000"/>
                    </w:rPr>
                    <w:t>最大工作压力：</w:t>
                  </w:r>
                  <w:r>
                    <w:rPr>
                      <w:rFonts w:ascii="仿宋_GB2312" w:hAnsi="仿宋_GB2312" w:cs="仿宋_GB2312" w:eastAsia="仿宋_GB2312"/>
                      <w:sz w:val="24"/>
                      <w:color w:val="000000"/>
                    </w:rPr>
                    <w:t>5*10</w:t>
                  </w:r>
                  <w:r>
                    <w:rPr>
                      <w:rFonts w:ascii="仿宋_GB2312" w:hAnsi="仿宋_GB2312" w:cs="仿宋_GB2312" w:eastAsia="仿宋_GB2312"/>
                      <w:sz w:val="24"/>
                      <w:color w:val="000000"/>
                      <w:vertAlign w:val="superscript"/>
                    </w:rPr>
                    <w:t xml:space="preserve">-4 </w:t>
                  </w:r>
                  <w:r>
                    <w:rPr>
                      <w:rFonts w:ascii="仿宋_GB2312" w:hAnsi="仿宋_GB2312" w:cs="仿宋_GB2312" w:eastAsia="仿宋_GB2312"/>
                      <w:sz w:val="24"/>
                      <w:color w:val="000000"/>
                    </w:rPr>
                    <w:t>mbar</w:t>
                  </w:r>
                  <w:r>
                    <w:rPr>
                      <w:rFonts w:ascii="仿宋_GB2312" w:hAnsi="仿宋_GB2312" w:cs="仿宋_GB2312" w:eastAsia="仿宋_GB2312"/>
                      <w:sz w:val="24"/>
                      <w:color w:val="000000"/>
                    </w:rPr>
                    <w:t>（</w:t>
                  </w:r>
                  <w:r>
                    <w:rPr>
                      <w:rFonts w:ascii="仿宋_GB2312" w:hAnsi="仿宋_GB2312" w:cs="仿宋_GB2312" w:eastAsia="仿宋_GB2312"/>
                      <w:sz w:val="24"/>
                      <w:color w:val="000000"/>
                    </w:rPr>
                    <w:t>Faraday法拉第环</w:t>
                  </w:r>
                  <w:r>
                    <w:rPr>
                      <w:rFonts w:ascii="仿宋_GB2312" w:hAnsi="仿宋_GB2312" w:cs="仿宋_GB2312" w:eastAsia="仿宋_GB2312"/>
                      <w:sz w:val="24"/>
                      <w:color w:val="000000"/>
                    </w:rPr>
                    <w:t>检测器）</w:t>
                  </w:r>
                  <w:r>
                    <w:br/>
                  </w:r>
                  <w:r>
                    <w:rPr>
                      <w:rFonts w:ascii="仿宋_GB2312" w:hAnsi="仿宋_GB2312" w:cs="仿宋_GB2312" w:eastAsia="仿宋_GB2312"/>
                      <w:sz w:val="24"/>
                    </w:rPr>
                    <w:t xml:space="preserve">(9) </w:t>
                  </w:r>
                  <w:r>
                    <w:rPr>
                      <w:rFonts w:ascii="仿宋_GB2312" w:hAnsi="仿宋_GB2312" w:cs="仿宋_GB2312" w:eastAsia="仿宋_GB2312"/>
                      <w:sz w:val="24"/>
                      <w:color w:val="000000"/>
                    </w:rPr>
                    <w:t>最大工作压力；</w:t>
                  </w:r>
                  <w:r>
                    <w:rPr>
                      <w:rFonts w:ascii="仿宋_GB2312" w:hAnsi="仿宋_GB2312" w:cs="仿宋_GB2312" w:eastAsia="仿宋_GB2312"/>
                      <w:sz w:val="24"/>
                      <w:color w:val="000000"/>
                    </w:rPr>
                    <w:t>5*10</w:t>
                  </w:r>
                  <w:r>
                    <w:rPr>
                      <w:rFonts w:ascii="仿宋_GB2312" w:hAnsi="仿宋_GB2312" w:cs="仿宋_GB2312" w:eastAsia="仿宋_GB2312"/>
                      <w:sz w:val="24"/>
                      <w:color w:val="000000"/>
                      <w:vertAlign w:val="superscript"/>
                    </w:rPr>
                    <w:t xml:space="preserve">-5 </w:t>
                  </w:r>
                  <w:r>
                    <w:rPr>
                      <w:rFonts w:ascii="仿宋_GB2312" w:hAnsi="仿宋_GB2312" w:cs="仿宋_GB2312" w:eastAsia="仿宋_GB2312"/>
                      <w:sz w:val="24"/>
                      <w:color w:val="000000"/>
                    </w:rPr>
                    <w:t>mbar</w:t>
                  </w:r>
                  <w:r>
                    <w:rPr>
                      <w:rFonts w:ascii="仿宋_GB2312" w:hAnsi="仿宋_GB2312" w:cs="仿宋_GB2312" w:eastAsia="仿宋_GB2312"/>
                      <w:sz w:val="24"/>
                      <w:color w:val="000000"/>
                    </w:rPr>
                    <w:t>（</w:t>
                  </w:r>
                  <w:r>
                    <w:rPr>
                      <w:rFonts w:ascii="仿宋_GB2312" w:hAnsi="仿宋_GB2312" w:cs="仿宋_GB2312" w:eastAsia="仿宋_GB2312"/>
                      <w:sz w:val="24"/>
                      <w:color w:val="000000"/>
                    </w:rPr>
                    <w:t>SEM电子倍增管</w:t>
                  </w:r>
                  <w:r>
                    <w:rPr>
                      <w:rFonts w:ascii="仿宋_GB2312" w:hAnsi="仿宋_GB2312" w:cs="仿宋_GB2312" w:eastAsia="仿宋_GB2312"/>
                      <w:sz w:val="24"/>
                      <w:color w:val="000000"/>
                    </w:rPr>
                    <w:t>检测器）</w:t>
                  </w:r>
                  <w:r>
                    <w:br/>
                  </w:r>
                  <w:r>
                    <w:rPr>
                      <w:rFonts w:ascii="仿宋_GB2312" w:hAnsi="仿宋_GB2312" w:cs="仿宋_GB2312" w:eastAsia="仿宋_GB2312"/>
                      <w:sz w:val="24"/>
                    </w:rPr>
                    <w:t xml:space="preserve">(10) </w:t>
                  </w:r>
                  <w:r>
                    <w:rPr>
                      <w:rFonts w:ascii="仿宋_GB2312" w:hAnsi="仿宋_GB2312" w:cs="仿宋_GB2312" w:eastAsia="仿宋_GB2312"/>
                      <w:sz w:val="24"/>
                      <w:color w:val="000000"/>
                    </w:rPr>
                    <w:t>双检测器：法拉第杯和电子倍增器；</w:t>
                  </w:r>
                  <w:r>
                    <w:br/>
                  </w:r>
                  <w:r>
                    <w:rPr>
                      <w:rFonts w:ascii="仿宋_GB2312" w:hAnsi="仿宋_GB2312" w:cs="仿宋_GB2312" w:eastAsia="仿宋_GB2312"/>
                      <w:sz w:val="24"/>
                    </w:rPr>
                    <w:t xml:space="preserve">(11) </w:t>
                  </w:r>
                  <w:r>
                    <w:rPr>
                      <w:rFonts w:ascii="仿宋_GB2312" w:hAnsi="仿宋_GB2312" w:cs="仿宋_GB2312" w:eastAsia="仿宋_GB2312"/>
                      <w:sz w:val="24"/>
                      <w:color w:val="000000"/>
                    </w:rPr>
                    <w:t>带压力和灯丝发射电流双重保护功能；</w:t>
                  </w:r>
                  <w:r>
                    <w:br/>
                  </w:r>
                  <w:r>
                    <w:rPr>
                      <w:rFonts w:ascii="仿宋_GB2312" w:hAnsi="仿宋_GB2312" w:cs="仿宋_GB2312" w:eastAsia="仿宋_GB2312"/>
                      <w:sz w:val="24"/>
                    </w:rPr>
                    <w:t xml:space="preserve">(12) </w:t>
                  </w:r>
                  <w:r>
                    <w:rPr>
                      <w:rFonts w:ascii="仿宋_GB2312" w:hAnsi="仿宋_GB2312" w:cs="仿宋_GB2312" w:eastAsia="仿宋_GB2312"/>
                      <w:sz w:val="24"/>
                      <w:color w:val="000000"/>
                    </w:rPr>
                    <w:t>灯丝发射电流范围：</w:t>
                  </w:r>
                  <w:r>
                    <w:rPr>
                      <w:rFonts w:ascii="仿宋_GB2312" w:hAnsi="仿宋_GB2312" w:cs="仿宋_GB2312" w:eastAsia="仿宋_GB2312"/>
                      <w:sz w:val="24"/>
                      <w:color w:val="000000"/>
                    </w:rPr>
                    <w:t>1-2000 uA</w:t>
                  </w:r>
                  <w:r>
                    <w:rPr>
                      <w:rFonts w:ascii="仿宋_GB2312" w:hAnsi="仿宋_GB2312" w:cs="仿宋_GB2312" w:eastAsia="仿宋_GB2312"/>
                      <w:sz w:val="24"/>
                      <w:color w:val="000000"/>
                    </w:rPr>
                    <w:t>；</w:t>
                  </w:r>
                  <w:r>
                    <w:br/>
                  </w:r>
                  <w:r>
                    <w:rPr>
                      <w:rFonts w:ascii="仿宋_GB2312" w:hAnsi="仿宋_GB2312" w:cs="仿宋_GB2312" w:eastAsia="仿宋_GB2312"/>
                      <w:sz w:val="24"/>
                    </w:rPr>
                    <w:t xml:space="preserve">(13) </w:t>
                  </w:r>
                  <w:r>
                    <w:rPr>
                      <w:rFonts w:ascii="仿宋_GB2312" w:hAnsi="仿宋_GB2312" w:cs="仿宋_GB2312" w:eastAsia="仿宋_GB2312"/>
                      <w:sz w:val="24"/>
                      <w:color w:val="000000"/>
                    </w:rPr>
                    <w:t>离子源灯丝能量可调节，调节范围：</w:t>
                  </w:r>
                  <w:r>
                    <w:rPr>
                      <w:rFonts w:ascii="仿宋_GB2312" w:hAnsi="仿宋_GB2312" w:cs="仿宋_GB2312" w:eastAsia="仿宋_GB2312"/>
                      <w:sz w:val="24"/>
                      <w:color w:val="000000"/>
                    </w:rPr>
                    <w:t>15-102 eV</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高真空分子泵组真空系统，</w:t>
                  </w:r>
                </w:p>
                <w:p>
                  <w:pPr>
                    <w:pStyle w:val="null3"/>
                    <w:jc w:val="both"/>
                  </w:pPr>
                  <w:r>
                    <w:rPr>
                      <w:rFonts w:ascii="仿宋_GB2312" w:hAnsi="仿宋_GB2312" w:cs="仿宋_GB2312" w:eastAsia="仿宋_GB2312"/>
                      <w:sz w:val="24"/>
                    </w:rPr>
                    <w:t xml:space="preserve">(14) </w:t>
                  </w:r>
                  <w:r>
                    <w:rPr>
                      <w:rFonts w:ascii="仿宋_GB2312" w:hAnsi="仿宋_GB2312" w:cs="仿宋_GB2312" w:eastAsia="仿宋_GB2312"/>
                      <w:sz w:val="24"/>
                      <w:color w:val="000000"/>
                    </w:rPr>
                    <w:t>极限真空</w:t>
                  </w:r>
                  <w:r>
                    <w:rPr>
                      <w:rFonts w:ascii="仿宋_GB2312" w:hAnsi="仿宋_GB2312" w:cs="仿宋_GB2312" w:eastAsia="仿宋_GB2312"/>
                      <w:sz w:val="21"/>
                    </w:rPr>
                    <w:t>≤</w:t>
                  </w:r>
                  <w:r>
                    <w:rPr>
                      <w:rFonts w:ascii="仿宋_GB2312" w:hAnsi="仿宋_GB2312" w:cs="仿宋_GB2312" w:eastAsia="仿宋_GB2312"/>
                      <w:sz w:val="24"/>
                      <w:color w:val="000000"/>
                    </w:rPr>
                    <w:t>5*10</w:t>
                  </w:r>
                  <w:r>
                    <w:rPr>
                      <w:rFonts w:ascii="仿宋_GB2312" w:hAnsi="仿宋_GB2312" w:cs="仿宋_GB2312" w:eastAsia="仿宋_GB2312"/>
                      <w:sz w:val="24"/>
                      <w:color w:val="000000"/>
                      <w:vertAlign w:val="superscript"/>
                    </w:rPr>
                    <w:t xml:space="preserve">-8 </w:t>
                  </w:r>
                  <w:r>
                    <w:rPr>
                      <w:rFonts w:ascii="仿宋_GB2312" w:hAnsi="仿宋_GB2312" w:cs="仿宋_GB2312" w:eastAsia="仿宋_GB2312"/>
                      <w:sz w:val="24"/>
                      <w:color w:val="000000"/>
                    </w:rPr>
                    <w:t>mbar</w:t>
                  </w:r>
                  <w:r>
                    <w:rPr>
                      <w:rFonts w:ascii="仿宋_GB2312" w:hAnsi="仿宋_GB2312" w:cs="仿宋_GB2312" w:eastAsia="仿宋_GB2312"/>
                      <w:sz w:val="24"/>
                      <w:color w:val="000000"/>
                    </w:rPr>
                    <w:t>；</w:t>
                  </w:r>
                  <w:r>
                    <w:br/>
                  </w:r>
                  <w:r>
                    <w:rPr>
                      <w:rFonts w:ascii="仿宋_GB2312" w:hAnsi="仿宋_GB2312" w:cs="仿宋_GB2312" w:eastAsia="仿宋_GB2312"/>
                      <w:sz w:val="24"/>
                    </w:rPr>
                    <w:t xml:space="preserve">(15) </w:t>
                  </w:r>
                  <w:r>
                    <w:rPr>
                      <w:rFonts w:ascii="仿宋_GB2312" w:hAnsi="仿宋_GB2312" w:cs="仿宋_GB2312" w:eastAsia="仿宋_GB2312"/>
                      <w:sz w:val="24"/>
                      <w:color w:val="000000"/>
                    </w:rPr>
                    <w:t>半磁浮涡轮分子泵，抽速</w:t>
                  </w:r>
                  <w:r>
                    <w:rPr>
                      <w:rFonts w:ascii="仿宋_GB2312" w:hAnsi="仿宋_GB2312" w:cs="仿宋_GB2312" w:eastAsia="仿宋_GB2312"/>
                      <w:sz w:val="21"/>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65 L/S</w:t>
                  </w:r>
                  <w:r>
                    <w:rPr>
                      <w:rFonts w:ascii="仿宋_GB2312" w:hAnsi="仿宋_GB2312" w:cs="仿宋_GB2312" w:eastAsia="仿宋_GB2312"/>
                      <w:sz w:val="24"/>
                      <w:color w:val="000000"/>
                    </w:rPr>
                    <w:t>，转速</w:t>
                  </w:r>
                  <w:r>
                    <w:rPr>
                      <w:rFonts w:ascii="仿宋_GB2312" w:hAnsi="仿宋_GB2312" w:cs="仿宋_GB2312" w:eastAsia="仿宋_GB2312"/>
                      <w:sz w:val="21"/>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72000 rpm</w:t>
                  </w:r>
                  <w:r>
                    <w:rPr>
                      <w:rFonts w:ascii="仿宋_GB2312" w:hAnsi="仿宋_GB2312" w:cs="仿宋_GB2312" w:eastAsia="仿宋_GB2312"/>
                      <w:sz w:val="24"/>
                      <w:color w:val="000000"/>
                    </w:rPr>
                    <w:t>；</w:t>
                  </w:r>
                  <w:r>
                    <w:br/>
                  </w:r>
                  <w:r>
                    <w:rPr>
                      <w:rFonts w:ascii="仿宋_GB2312" w:hAnsi="仿宋_GB2312" w:cs="仿宋_GB2312" w:eastAsia="仿宋_GB2312"/>
                      <w:sz w:val="24"/>
                    </w:rPr>
                    <w:t xml:space="preserve">(16) </w:t>
                  </w:r>
                  <w:r>
                    <w:rPr>
                      <w:rFonts w:ascii="仿宋_GB2312" w:hAnsi="仿宋_GB2312" w:cs="仿宋_GB2312" w:eastAsia="仿宋_GB2312"/>
                      <w:sz w:val="24"/>
                      <w:color w:val="000000"/>
                    </w:rPr>
                    <w:t>前级泵为无油干泵，最低真空至</w:t>
                  </w:r>
                  <w:r>
                    <w:rPr>
                      <w:rFonts w:ascii="仿宋_GB2312" w:hAnsi="仿宋_GB2312" w:cs="仿宋_GB2312" w:eastAsia="仿宋_GB2312"/>
                      <w:sz w:val="24"/>
                      <w:color w:val="000000"/>
                    </w:rPr>
                    <w:t>3mbar</w:t>
                  </w:r>
                  <w:r>
                    <w:rPr>
                      <w:rFonts w:ascii="仿宋_GB2312" w:hAnsi="仿宋_GB2312" w:cs="仿宋_GB2312" w:eastAsia="仿宋_GB2312"/>
                      <w:sz w:val="24"/>
                      <w:color w:val="000000"/>
                    </w:rPr>
                    <w:t>；</w:t>
                  </w:r>
                  <w:r>
                    <w:br/>
                  </w:r>
                  <w:r>
                    <w:rPr>
                      <w:rFonts w:ascii="仿宋_GB2312" w:hAnsi="仿宋_GB2312" w:cs="仿宋_GB2312" w:eastAsia="仿宋_GB2312"/>
                      <w:sz w:val="24"/>
                    </w:rPr>
                    <w:t xml:space="preserve">(17) </w:t>
                  </w:r>
                  <w:r>
                    <w:rPr>
                      <w:rFonts w:ascii="仿宋_GB2312" w:hAnsi="仿宋_GB2312" w:cs="仿宋_GB2312" w:eastAsia="仿宋_GB2312"/>
                      <w:sz w:val="24"/>
                      <w:color w:val="000000"/>
                    </w:rPr>
                    <w:t>皮拉尼冷阴极全量程真空规，可测量真空范围：</w:t>
                  </w:r>
                  <w:r>
                    <w:rPr>
                      <w:rFonts w:ascii="仿宋_GB2312" w:hAnsi="仿宋_GB2312" w:cs="仿宋_GB2312" w:eastAsia="仿宋_GB2312"/>
                      <w:sz w:val="24"/>
                      <w:color w:val="000000"/>
                    </w:rPr>
                    <w:t>1000mbar—5*10</w:t>
                  </w:r>
                  <w:r>
                    <w:rPr>
                      <w:rFonts w:ascii="仿宋_GB2312" w:hAnsi="仿宋_GB2312" w:cs="仿宋_GB2312" w:eastAsia="仿宋_GB2312"/>
                      <w:sz w:val="24"/>
                      <w:color w:val="000000"/>
                      <w:vertAlign w:val="superscript"/>
                    </w:rPr>
                    <w:t xml:space="preserve">-8 </w:t>
                  </w:r>
                  <w:r>
                    <w:rPr>
                      <w:rFonts w:ascii="仿宋_GB2312" w:hAnsi="仿宋_GB2312" w:cs="仿宋_GB2312" w:eastAsia="仿宋_GB2312"/>
                      <w:sz w:val="24"/>
                      <w:color w:val="000000"/>
                    </w:rPr>
                    <w:t>mbar</w:t>
                  </w:r>
                  <w:r>
                    <w:rPr>
                      <w:rFonts w:ascii="仿宋_GB2312" w:hAnsi="仿宋_GB2312" w:cs="仿宋_GB2312" w:eastAsia="仿宋_GB2312"/>
                      <w:sz w:val="24"/>
                      <w:color w:val="000000"/>
                    </w:rPr>
                    <w:t>；</w:t>
                  </w:r>
                  <w:r>
                    <w:br/>
                  </w:r>
                  <w:r>
                    <w:rPr>
                      <w:rFonts w:ascii="仿宋_GB2312" w:hAnsi="仿宋_GB2312" w:cs="仿宋_GB2312" w:eastAsia="仿宋_GB2312"/>
                      <w:sz w:val="24"/>
                    </w:rPr>
                    <w:t xml:space="preserve">(18) </w:t>
                  </w:r>
                  <w:r>
                    <w:rPr>
                      <w:rFonts w:ascii="仿宋_GB2312" w:hAnsi="仿宋_GB2312" w:cs="仿宋_GB2312" w:eastAsia="仿宋_GB2312"/>
                      <w:sz w:val="24"/>
                      <w:color w:val="000000"/>
                    </w:rPr>
                    <w:t>电源电压：</w:t>
                  </w:r>
                  <w:r>
                    <w:rPr>
                      <w:rFonts w:ascii="仿宋_GB2312" w:hAnsi="仿宋_GB2312" w:cs="仿宋_GB2312" w:eastAsia="仿宋_GB2312"/>
                      <w:sz w:val="24"/>
                      <w:color w:val="000000"/>
                    </w:rPr>
                    <w:t>100-240V AC</w:t>
                  </w:r>
                  <w:r>
                    <w:rPr>
                      <w:rFonts w:ascii="仿宋_GB2312" w:hAnsi="仿宋_GB2312" w:cs="仿宋_GB2312" w:eastAsia="仿宋_GB2312"/>
                      <w:sz w:val="24"/>
                      <w:color w:val="000000"/>
                    </w:rPr>
                    <w:t>，</w:t>
                  </w:r>
                  <w:r>
                    <w:rPr>
                      <w:rFonts w:ascii="仿宋_GB2312" w:hAnsi="仿宋_GB2312" w:cs="仿宋_GB2312" w:eastAsia="仿宋_GB2312"/>
                      <w:sz w:val="24"/>
                      <w:color w:val="000000"/>
                    </w:rPr>
                    <w:t>50/60 HZ</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 xml:space="preserve">(19) </w:t>
                  </w:r>
                  <w:r>
                    <w:rPr>
                      <w:rFonts w:ascii="仿宋_GB2312" w:hAnsi="仿宋_GB2312" w:cs="仿宋_GB2312" w:eastAsia="仿宋_GB2312"/>
                      <w:sz w:val="24"/>
                      <w:color w:val="000000"/>
                    </w:rPr>
                    <w:t>原位微分电化学质谱同步数据采集软件一套，该软件可在一个软件界面上编辑设置电化学工作站和质谱仪测试方法，在同一软件上显示</w:t>
                  </w:r>
                  <w:r>
                    <w:rPr>
                      <w:rFonts w:ascii="仿宋_GB2312" w:hAnsi="仿宋_GB2312" w:cs="仿宋_GB2312" w:eastAsia="仿宋_GB2312"/>
                      <w:sz w:val="24"/>
                      <w:color w:val="000000"/>
                    </w:rPr>
                    <w:t>CV/LSV/电位阶跃曲线与质谱曲线；电化学工作站质谱同步数据采集软件中具备MCD（多浓度监测）、电位阶跃，LSV，CV，恒流充放电等功能。提供软件截图证明</w:t>
                  </w:r>
                </w:p>
                <w:p>
                  <w:pPr>
                    <w:pStyle w:val="null3"/>
                    <w:jc w:val="both"/>
                  </w:pPr>
                  <w:r>
                    <w:rPr>
                      <w:rFonts w:ascii="仿宋_GB2312" w:hAnsi="仿宋_GB2312" w:cs="仿宋_GB2312" w:eastAsia="仿宋_GB2312"/>
                      <w:sz w:val="24"/>
                    </w:rPr>
                    <w:t xml:space="preserve">(20) </w:t>
                  </w:r>
                  <w:r>
                    <w:rPr>
                      <w:rFonts w:ascii="仿宋_GB2312" w:hAnsi="仿宋_GB2312" w:cs="仿宋_GB2312" w:eastAsia="仿宋_GB2312"/>
                      <w:sz w:val="24"/>
                      <w:color w:val="000000"/>
                    </w:rPr>
                    <w:t>仪器运行温度：</w:t>
                  </w:r>
                  <w:r>
                    <w:rPr>
                      <w:rFonts w:ascii="仿宋_GB2312" w:hAnsi="仿宋_GB2312" w:cs="仿宋_GB2312" w:eastAsia="仿宋_GB2312"/>
                      <w:sz w:val="21"/>
                    </w:rPr>
                    <w:t>≤</w:t>
                  </w:r>
                  <w:r>
                    <w:rPr>
                      <w:rFonts w:ascii="仿宋_GB2312" w:hAnsi="仿宋_GB2312" w:cs="仿宋_GB2312" w:eastAsia="仿宋_GB2312"/>
                      <w:sz w:val="24"/>
                      <w:color w:val="000000"/>
                    </w:rPr>
                    <w:t>150</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br/>
                  </w:r>
                  <w:r>
                    <w:rPr>
                      <w:rFonts w:ascii="仿宋_GB2312" w:hAnsi="仿宋_GB2312" w:cs="仿宋_GB2312" w:eastAsia="仿宋_GB2312"/>
                      <w:sz w:val="24"/>
                    </w:rPr>
                    <w:t xml:space="preserve">(21) </w:t>
                  </w:r>
                  <w:r>
                    <w:rPr>
                      <w:rFonts w:ascii="仿宋_GB2312" w:hAnsi="仿宋_GB2312" w:cs="仿宋_GB2312" w:eastAsia="仿宋_GB2312"/>
                      <w:sz w:val="24"/>
                      <w:color w:val="000000"/>
                    </w:rPr>
                    <w:t>超洁净高真空腔体</w:t>
                  </w: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p>
                  <w:pPr>
                    <w:pStyle w:val="null3"/>
                    <w:jc w:val="both"/>
                  </w:pPr>
                  <w:r>
                    <w:rPr>
                      <w:rFonts w:ascii="仿宋_GB2312" w:hAnsi="仿宋_GB2312" w:cs="仿宋_GB2312" w:eastAsia="仿宋_GB2312"/>
                      <w:sz w:val="24"/>
                      <w:b/>
                      <w:color w:val="000000"/>
                    </w:rPr>
                    <w:t>2. 质谱仪</w:t>
                  </w:r>
                  <w:r>
                    <w:rPr>
                      <w:rFonts w:ascii="仿宋_GB2312" w:hAnsi="仿宋_GB2312" w:cs="仿宋_GB2312" w:eastAsia="仿宋_GB2312"/>
                      <w:sz w:val="24"/>
                      <w:b/>
                      <w:color w:val="000000"/>
                    </w:rPr>
                    <w:t>双路载气系统</w:t>
                  </w:r>
                  <w:r>
                    <w:br/>
                  </w:r>
                  <w:r>
                    <w:rPr>
                      <w:rFonts w:ascii="仿宋_GB2312" w:hAnsi="仿宋_GB2312" w:cs="仿宋_GB2312" w:eastAsia="仿宋_GB2312"/>
                      <w:sz w:val="24"/>
                    </w:rPr>
                    <w:t xml:space="preserve">(1) </w:t>
                  </w:r>
                  <w:r>
                    <w:rPr>
                      <w:rFonts w:ascii="仿宋_GB2312" w:hAnsi="仿宋_GB2312" w:cs="仿宋_GB2312" w:eastAsia="仿宋_GB2312"/>
                      <w:sz w:val="24"/>
                      <w:color w:val="000000"/>
                    </w:rPr>
                    <w:t>可用于锂离子电池或金属空气电池气体原位分析；</w:t>
                  </w:r>
                  <w:r>
                    <w:br/>
                  </w:r>
                  <w:r>
                    <w:rPr>
                      <w:rFonts w:ascii="仿宋_GB2312" w:hAnsi="仿宋_GB2312" w:cs="仿宋_GB2312" w:eastAsia="仿宋_GB2312"/>
                      <w:sz w:val="24"/>
                    </w:rPr>
                    <w:t xml:space="preserve">(2) </w:t>
                  </w:r>
                  <w:r>
                    <w:rPr>
                      <w:rFonts w:ascii="仿宋_GB2312" w:hAnsi="仿宋_GB2312" w:cs="仿宋_GB2312" w:eastAsia="仿宋_GB2312"/>
                      <w:sz w:val="24"/>
                      <w:color w:val="000000"/>
                    </w:rPr>
                    <w:t>双载气构造，提高系统灵敏度；</w:t>
                  </w:r>
                  <w:r>
                    <w:br/>
                  </w:r>
                  <w:r>
                    <w:rPr>
                      <w:rFonts w:ascii="仿宋_GB2312" w:hAnsi="仿宋_GB2312" w:cs="仿宋_GB2312" w:eastAsia="仿宋_GB2312"/>
                      <w:sz w:val="24"/>
                    </w:rPr>
                    <w:t>(3)</w:t>
                  </w:r>
                  <w:r>
                    <w:rPr>
                      <w:rFonts w:ascii="仿宋_GB2312" w:hAnsi="仿宋_GB2312" w:cs="仿宋_GB2312" w:eastAsia="仿宋_GB2312"/>
                      <w:sz w:val="24"/>
                      <w:color w:val="000000"/>
                    </w:rPr>
                    <w:t>实现电池长时间充放电连续实时监测；</w:t>
                  </w:r>
                  <w:r>
                    <w:br/>
                  </w:r>
                  <w:r>
                    <w:rPr>
                      <w:rFonts w:ascii="仿宋_GB2312" w:hAnsi="仿宋_GB2312" w:cs="仿宋_GB2312" w:eastAsia="仿宋_GB2312"/>
                      <w:sz w:val="24"/>
                    </w:rPr>
                    <w:t xml:space="preserve">(4) </w:t>
                  </w:r>
                  <w:r>
                    <w:rPr>
                      <w:rFonts w:ascii="仿宋_GB2312" w:hAnsi="仿宋_GB2312" w:cs="仿宋_GB2312" w:eastAsia="仿宋_GB2312"/>
                      <w:sz w:val="24"/>
                      <w:color w:val="000000"/>
                    </w:rPr>
                    <w:t>高精度质量流量计</w:t>
                  </w:r>
                  <w:r>
                    <w:rPr>
                      <w:rFonts w:ascii="仿宋_GB2312" w:hAnsi="仿宋_GB2312" w:cs="仿宋_GB2312" w:eastAsia="仿宋_GB2312"/>
                      <w:sz w:val="24"/>
                      <w:color w:val="000000"/>
                    </w:rPr>
                    <w:t>2</w:t>
                  </w:r>
                  <w:r>
                    <w:rPr>
                      <w:rFonts w:ascii="仿宋_GB2312" w:hAnsi="仿宋_GB2312" w:cs="仿宋_GB2312" w:eastAsia="仿宋_GB2312"/>
                      <w:sz w:val="24"/>
                      <w:color w:val="000000"/>
                    </w:rPr>
                    <w:t>只，含控制软件；</w:t>
                  </w:r>
                  <w:r>
                    <w:br/>
                  </w:r>
                  <w:r>
                    <w:rPr>
                      <w:rFonts w:ascii="仿宋_GB2312" w:hAnsi="仿宋_GB2312" w:cs="仿宋_GB2312" w:eastAsia="仿宋_GB2312"/>
                      <w:sz w:val="24"/>
                    </w:rPr>
                    <w:t xml:space="preserve">(5) </w:t>
                  </w:r>
                  <w:r>
                    <w:rPr>
                      <w:rFonts w:ascii="仿宋_GB2312" w:hAnsi="仿宋_GB2312" w:cs="仿宋_GB2312" w:eastAsia="仿宋_GB2312"/>
                      <w:sz w:val="24"/>
                      <w:color w:val="000000"/>
                    </w:rPr>
                    <w:t>优化的气路稳定构造，稳定可调节的气体流；</w:t>
                  </w:r>
                  <w:r>
                    <w:br/>
                  </w:r>
                  <w:r>
                    <w:rPr>
                      <w:rFonts w:ascii="仿宋_GB2312" w:hAnsi="仿宋_GB2312" w:cs="仿宋_GB2312" w:eastAsia="仿宋_GB2312"/>
                      <w:sz w:val="24"/>
                    </w:rPr>
                    <w:t xml:space="preserve">(6) </w:t>
                  </w:r>
                  <w:r>
                    <w:rPr>
                      <w:rFonts w:ascii="仿宋_GB2312" w:hAnsi="仿宋_GB2312" w:cs="仿宋_GB2312" w:eastAsia="仿宋_GB2312"/>
                      <w:sz w:val="24"/>
                      <w:color w:val="000000"/>
                    </w:rPr>
                    <w:t>体积小巧，紧凑，管路短，确保气体原位分析的时间分辨性；</w:t>
                  </w:r>
                  <w:r>
                    <w:br/>
                  </w:r>
                  <w:r>
                    <w:rPr>
                      <w:rFonts w:ascii="仿宋_GB2312" w:hAnsi="仿宋_GB2312" w:cs="仿宋_GB2312" w:eastAsia="仿宋_GB2312"/>
                      <w:sz w:val="24"/>
                    </w:rPr>
                    <w:t xml:space="preserve">(7) </w:t>
                  </w:r>
                  <w:r>
                    <w:rPr>
                      <w:rFonts w:ascii="仿宋_GB2312" w:hAnsi="仿宋_GB2312" w:cs="仿宋_GB2312" w:eastAsia="仿宋_GB2312"/>
                      <w:sz w:val="24"/>
                      <w:color w:val="000000"/>
                    </w:rPr>
                    <w:t>气路连接管材：</w:t>
                  </w:r>
                  <w:r>
                    <w:rPr>
                      <w:rFonts w:ascii="仿宋_GB2312" w:hAnsi="仿宋_GB2312" w:cs="仿宋_GB2312" w:eastAsia="仿宋_GB2312"/>
                      <w:sz w:val="24"/>
                      <w:color w:val="000000"/>
                    </w:rPr>
                    <w:t>1/16 PEEK</w:t>
                  </w:r>
                  <w:r>
                    <w:rPr>
                      <w:rFonts w:ascii="仿宋_GB2312" w:hAnsi="仿宋_GB2312" w:cs="仿宋_GB2312" w:eastAsia="仿宋_GB2312"/>
                      <w:sz w:val="24"/>
                      <w:color w:val="000000"/>
                    </w:rPr>
                    <w:t>管，橡胶卡套；</w:t>
                  </w:r>
                  <w:r>
                    <w:br/>
                  </w:r>
                  <w:r>
                    <w:rPr>
                      <w:rFonts w:ascii="仿宋_GB2312" w:hAnsi="仿宋_GB2312" w:cs="仿宋_GB2312" w:eastAsia="仿宋_GB2312"/>
                      <w:sz w:val="24"/>
                    </w:rPr>
                    <w:t xml:space="preserve">(8) </w:t>
                  </w:r>
                  <w:r>
                    <w:rPr>
                      <w:rFonts w:ascii="仿宋_GB2312" w:hAnsi="仿宋_GB2312" w:cs="仿宋_GB2312" w:eastAsia="仿宋_GB2312"/>
                      <w:sz w:val="24"/>
                      <w:color w:val="000000"/>
                    </w:rPr>
                    <w:t>转接头若干；</w:t>
                  </w:r>
                  <w:r>
                    <w:rPr>
                      <w:rFonts w:ascii="仿宋_GB2312" w:hAnsi="仿宋_GB2312" w:cs="仿宋_GB2312" w:eastAsia="仿宋_GB2312"/>
                      <w:sz w:val="24"/>
                      <w:color w:val="000000"/>
                    </w:rPr>
                    <w:t>Y</w:t>
                  </w:r>
                  <w:r>
                    <w:rPr>
                      <w:rFonts w:ascii="仿宋_GB2312" w:hAnsi="仿宋_GB2312" w:cs="仿宋_GB2312" w:eastAsia="仿宋_GB2312"/>
                      <w:sz w:val="24"/>
                      <w:color w:val="000000"/>
                    </w:rPr>
                    <w:t>型管</w:t>
                  </w:r>
                  <w:r>
                    <w:rPr>
                      <w:rFonts w:ascii="仿宋_GB2312" w:hAnsi="仿宋_GB2312" w:cs="仿宋_GB2312" w:eastAsia="仿宋_GB2312"/>
                      <w:sz w:val="24"/>
                      <w:color w:val="000000"/>
                    </w:rPr>
                    <w:t>3</w:t>
                  </w:r>
                  <w:r>
                    <w:rPr>
                      <w:rFonts w:ascii="仿宋_GB2312" w:hAnsi="仿宋_GB2312" w:cs="仿宋_GB2312" w:eastAsia="仿宋_GB2312"/>
                      <w:sz w:val="24"/>
                      <w:color w:val="000000"/>
                    </w:rPr>
                    <w:t>根</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减压阀</w:t>
                  </w:r>
                  <w:r>
                    <w:rPr>
                      <w:rFonts w:ascii="仿宋_GB2312" w:hAnsi="仿宋_GB2312" w:cs="仿宋_GB2312" w:eastAsia="仿宋_GB2312"/>
                      <w:sz w:val="24"/>
                      <w:color w:val="000000"/>
                    </w:rPr>
                    <w:t>2</w:t>
                  </w:r>
                  <w:r>
                    <w:rPr>
                      <w:rFonts w:ascii="仿宋_GB2312" w:hAnsi="仿宋_GB2312" w:cs="仿宋_GB2312" w:eastAsia="仿宋_GB2312"/>
                      <w:sz w:val="24"/>
                      <w:color w:val="000000"/>
                    </w:rPr>
                    <w:t>套。</w:t>
                  </w:r>
                </w:p>
                <w:p>
                  <w:pPr>
                    <w:pStyle w:val="null3"/>
                    <w:jc w:val="both"/>
                  </w:pPr>
                  <w:r>
                    <w:rPr>
                      <w:rFonts w:ascii="仿宋_GB2312" w:hAnsi="仿宋_GB2312" w:cs="仿宋_GB2312" w:eastAsia="仿宋_GB2312"/>
                      <w:sz w:val="24"/>
                      <w:b/>
                      <w:color w:val="000000"/>
                    </w:rPr>
                    <w:t>3. 电解液冷阱系统</w:t>
                  </w:r>
                  <w:r>
                    <w:br/>
                  </w:r>
                  <w:r>
                    <w:rPr>
                      <w:rFonts w:ascii="仿宋_GB2312" w:hAnsi="仿宋_GB2312" w:cs="仿宋_GB2312" w:eastAsia="仿宋_GB2312"/>
                      <w:sz w:val="24"/>
                    </w:rPr>
                    <w:t xml:space="preserve">(1) </w:t>
                  </w:r>
                  <w:r>
                    <w:rPr>
                      <w:rFonts w:ascii="仿宋_GB2312" w:hAnsi="仿宋_GB2312" w:cs="仿宋_GB2312" w:eastAsia="仿宋_GB2312"/>
                      <w:sz w:val="24"/>
                      <w:color w:val="000000"/>
                    </w:rPr>
                    <w:t>可有效降低背景，提高系统灵敏度；</w:t>
                  </w:r>
                  <w:r>
                    <w:br/>
                  </w:r>
                  <w:r>
                    <w:rPr>
                      <w:rFonts w:ascii="仿宋_GB2312" w:hAnsi="仿宋_GB2312" w:cs="仿宋_GB2312" w:eastAsia="仿宋_GB2312"/>
                      <w:sz w:val="24"/>
                    </w:rPr>
                    <w:t xml:space="preserve">(2) </w:t>
                  </w:r>
                  <w:r>
                    <w:rPr>
                      <w:rFonts w:ascii="仿宋_GB2312" w:hAnsi="仿宋_GB2312" w:cs="仿宋_GB2312" w:eastAsia="仿宋_GB2312"/>
                      <w:sz w:val="24"/>
                      <w:color w:val="000000"/>
                    </w:rPr>
                    <w:t>体积小巧，占地空间小；</w:t>
                  </w:r>
                  <w:r>
                    <w:br/>
                  </w:r>
                  <w:r>
                    <w:rPr>
                      <w:rFonts w:ascii="仿宋_GB2312" w:hAnsi="仿宋_GB2312" w:cs="仿宋_GB2312" w:eastAsia="仿宋_GB2312"/>
                      <w:sz w:val="24"/>
                    </w:rPr>
                    <w:t xml:space="preserve">(3) </w:t>
                  </w:r>
                  <w:r>
                    <w:rPr>
                      <w:rFonts w:ascii="仿宋_GB2312" w:hAnsi="仿宋_GB2312" w:cs="仿宋_GB2312" w:eastAsia="仿宋_GB2312"/>
                      <w:sz w:val="24"/>
                      <w:color w:val="000000"/>
                    </w:rPr>
                    <w:t>温度可调节，最低温度</w:t>
                  </w:r>
                  <w:r>
                    <w:rPr>
                      <w:rFonts w:ascii="仿宋_GB2312" w:hAnsi="仿宋_GB2312" w:cs="仿宋_GB2312" w:eastAsia="仿宋_GB2312"/>
                      <w:sz w:val="24"/>
                      <w:color w:val="000000"/>
                    </w:rPr>
                    <w:t>-75</w:t>
                  </w:r>
                  <w:r>
                    <w:rPr>
                      <w:rFonts w:ascii="仿宋_GB2312" w:hAnsi="仿宋_GB2312" w:cs="仿宋_GB2312" w:eastAsia="仿宋_GB2312"/>
                      <w:sz w:val="24"/>
                      <w:color w:val="000000"/>
                    </w:rPr>
                    <w:t>度；</w:t>
                  </w:r>
                  <w:r>
                    <w:br/>
                  </w:r>
                  <w:r>
                    <w:rPr>
                      <w:rFonts w:ascii="仿宋_GB2312" w:hAnsi="仿宋_GB2312" w:cs="仿宋_GB2312" w:eastAsia="仿宋_GB2312"/>
                      <w:sz w:val="24"/>
                    </w:rPr>
                    <w:t xml:space="preserve">(4) </w:t>
                  </w:r>
                  <w:r>
                    <w:rPr>
                      <w:rFonts w:ascii="仿宋_GB2312" w:hAnsi="仿宋_GB2312" w:cs="仿宋_GB2312" w:eastAsia="仿宋_GB2312"/>
                      <w:sz w:val="24"/>
                      <w:color w:val="000000"/>
                    </w:rPr>
                    <w:t>可存储电解液防管路堵塞设计；</w:t>
                  </w:r>
                  <w:r>
                    <w:br/>
                  </w:r>
                  <w:r>
                    <w:rPr>
                      <w:rFonts w:ascii="仿宋_GB2312" w:hAnsi="仿宋_GB2312" w:cs="仿宋_GB2312" w:eastAsia="仿宋_GB2312"/>
                      <w:sz w:val="24"/>
                    </w:rPr>
                    <w:t>(5)</w:t>
                  </w:r>
                  <w:r>
                    <w:rPr>
                      <w:rFonts w:ascii="仿宋_GB2312" w:hAnsi="仿宋_GB2312" w:cs="仿宋_GB2312" w:eastAsia="仿宋_GB2312"/>
                      <w:sz w:val="24"/>
                      <w:color w:val="000000"/>
                    </w:rPr>
                    <w:t>确保电池长时间运行；</w:t>
                  </w:r>
                  <w:r>
                    <w:br/>
                  </w:r>
                  <w:r>
                    <w:rPr>
                      <w:rFonts w:ascii="仿宋_GB2312" w:hAnsi="仿宋_GB2312" w:cs="仿宋_GB2312" w:eastAsia="仿宋_GB2312"/>
                      <w:sz w:val="24"/>
                    </w:rPr>
                    <w:t>(6)</w:t>
                  </w:r>
                  <w:r>
                    <w:rPr>
                      <w:rFonts w:ascii="仿宋_GB2312" w:hAnsi="仿宋_GB2312" w:cs="仿宋_GB2312" w:eastAsia="仿宋_GB2312"/>
                      <w:sz w:val="24"/>
                      <w:color w:val="000000"/>
                    </w:rPr>
                    <w:t>保证仪器长时间安全运行；</w:t>
                  </w:r>
                  <w:r>
                    <w:br/>
                  </w:r>
                  <w:r>
                    <w:rPr>
                      <w:rFonts w:ascii="仿宋_GB2312" w:hAnsi="仿宋_GB2312" w:cs="仿宋_GB2312" w:eastAsia="仿宋_GB2312"/>
                      <w:sz w:val="24"/>
                    </w:rPr>
                    <w:t xml:space="preserve">(7) </w:t>
                  </w:r>
                  <w:r>
                    <w:rPr>
                      <w:rFonts w:ascii="仿宋_GB2312" w:hAnsi="仿宋_GB2312" w:cs="仿宋_GB2312" w:eastAsia="仿宋_GB2312"/>
                      <w:sz w:val="24"/>
                      <w:color w:val="000000"/>
                    </w:rPr>
                    <w:t>不锈钢和石英</w:t>
                  </w:r>
                  <w:r>
                    <w:rPr>
                      <w:rFonts w:ascii="仿宋_GB2312" w:hAnsi="仿宋_GB2312" w:cs="仿宋_GB2312" w:eastAsia="仿宋_GB2312"/>
                      <w:sz w:val="24"/>
                      <w:color w:val="000000"/>
                    </w:rPr>
                    <w:t>U</w:t>
                  </w:r>
                  <w:r>
                    <w:rPr>
                      <w:rFonts w:ascii="仿宋_GB2312" w:hAnsi="仿宋_GB2312" w:cs="仿宋_GB2312" w:eastAsia="仿宋_GB2312"/>
                      <w:sz w:val="24"/>
                      <w:color w:val="000000"/>
                    </w:rPr>
                    <w:t>型管若干；</w:t>
                  </w:r>
                  <w:r>
                    <w:br/>
                  </w:r>
                  <w:r>
                    <w:rPr>
                      <w:rFonts w:ascii="仿宋_GB2312" w:hAnsi="仿宋_GB2312" w:cs="仿宋_GB2312" w:eastAsia="仿宋_GB2312"/>
                      <w:sz w:val="24"/>
                      <w:color w:val="000000"/>
                    </w:rPr>
                    <w:t>转接头若干。</w:t>
                  </w:r>
                </w:p>
                <w:p>
                  <w:pPr>
                    <w:pStyle w:val="null3"/>
                    <w:jc w:val="both"/>
                  </w:pPr>
                  <w:r>
                    <w:rPr>
                      <w:rFonts w:ascii="仿宋_GB2312" w:hAnsi="仿宋_GB2312" w:cs="仿宋_GB2312" w:eastAsia="仿宋_GB2312"/>
                      <w:sz w:val="24"/>
                      <w:b/>
                      <w:color w:val="000000"/>
                    </w:rPr>
                    <w:t>4. Swagelok电池模具</w:t>
                  </w:r>
                  <w:r>
                    <w:br/>
                  </w:r>
                  <w:r>
                    <w:rPr>
                      <w:rFonts w:ascii="仿宋_GB2312" w:hAnsi="仿宋_GB2312" w:cs="仿宋_GB2312" w:eastAsia="仿宋_GB2312"/>
                      <w:sz w:val="24"/>
                    </w:rPr>
                    <w:t xml:space="preserve">(1) </w:t>
                  </w:r>
                  <w:r>
                    <w:rPr>
                      <w:rFonts w:ascii="仿宋_GB2312" w:hAnsi="仿宋_GB2312" w:cs="仿宋_GB2312" w:eastAsia="仿宋_GB2312"/>
                      <w:sz w:val="24"/>
                      <w:color w:val="000000"/>
                    </w:rPr>
                    <w:t>可用于水系或非水系锂离子电池或金属空气电池原位气体分析；</w:t>
                  </w:r>
                  <w:r>
                    <w:br/>
                  </w:r>
                  <w:r>
                    <w:rPr>
                      <w:rFonts w:ascii="仿宋_GB2312" w:hAnsi="仿宋_GB2312" w:cs="仿宋_GB2312" w:eastAsia="仿宋_GB2312"/>
                      <w:sz w:val="24"/>
                    </w:rPr>
                    <w:t xml:space="preserve">(2) </w:t>
                  </w:r>
                  <w:r>
                    <w:rPr>
                      <w:rFonts w:ascii="仿宋_GB2312" w:hAnsi="仿宋_GB2312" w:cs="仿宋_GB2312" w:eastAsia="仿宋_GB2312"/>
                      <w:sz w:val="24"/>
                      <w:color w:val="000000"/>
                    </w:rPr>
                    <w:t>316L</w:t>
                  </w:r>
                  <w:r>
                    <w:rPr>
                      <w:rFonts w:ascii="仿宋_GB2312" w:hAnsi="仿宋_GB2312" w:cs="仿宋_GB2312" w:eastAsia="仿宋_GB2312"/>
                      <w:sz w:val="24"/>
                      <w:color w:val="000000"/>
                    </w:rPr>
                    <w:t>不锈钢池体，电阻低，内衬</w:t>
                  </w:r>
                  <w:r>
                    <w:rPr>
                      <w:rFonts w:ascii="仿宋_GB2312" w:hAnsi="仿宋_GB2312" w:cs="仿宋_GB2312" w:eastAsia="仿宋_GB2312"/>
                      <w:sz w:val="24"/>
                      <w:color w:val="000000"/>
                    </w:rPr>
                    <w:t>PTFE</w:t>
                  </w:r>
                  <w:r>
                    <w:rPr>
                      <w:rFonts w:ascii="仿宋_GB2312" w:hAnsi="仿宋_GB2312" w:cs="仿宋_GB2312" w:eastAsia="仿宋_GB2312"/>
                      <w:sz w:val="24"/>
                      <w:color w:val="000000"/>
                    </w:rPr>
                    <w:t>绝缘套筒；</w:t>
                  </w:r>
                  <w:r>
                    <w:br/>
                  </w:r>
                  <w:r>
                    <w:rPr>
                      <w:rFonts w:ascii="仿宋_GB2312" w:hAnsi="仿宋_GB2312" w:cs="仿宋_GB2312" w:eastAsia="仿宋_GB2312"/>
                      <w:sz w:val="24"/>
                      <w:color w:val="000000"/>
                    </w:rPr>
                    <w:t>适配</w:t>
                  </w:r>
                  <w:r>
                    <w:rPr>
                      <w:rFonts w:ascii="仿宋_GB2312" w:hAnsi="仿宋_GB2312" w:cs="仿宋_GB2312" w:eastAsia="仿宋_GB2312"/>
                      <w:sz w:val="21"/>
                    </w:rPr>
                    <w:t>≤</w:t>
                  </w:r>
                  <w:r>
                    <w:rPr>
                      <w:rFonts w:ascii="仿宋_GB2312" w:hAnsi="仿宋_GB2312" w:cs="仿宋_GB2312" w:eastAsia="仿宋_GB2312"/>
                      <w:sz w:val="24"/>
                      <w:color w:val="000000"/>
                    </w:rPr>
                    <w:t>22 mm</w:t>
                  </w:r>
                  <w:r>
                    <w:rPr>
                      <w:rFonts w:ascii="仿宋_GB2312" w:hAnsi="仿宋_GB2312" w:cs="仿宋_GB2312" w:eastAsia="仿宋_GB2312"/>
                      <w:sz w:val="24"/>
                      <w:color w:val="000000"/>
                    </w:rPr>
                    <w:t>的电极极片；</w:t>
                  </w:r>
                  <w:r>
                    <w:br/>
                  </w:r>
                  <w:r>
                    <w:rPr>
                      <w:rFonts w:ascii="仿宋_GB2312" w:hAnsi="仿宋_GB2312" w:cs="仿宋_GB2312" w:eastAsia="仿宋_GB2312"/>
                      <w:sz w:val="24"/>
                    </w:rPr>
                    <w:t xml:space="preserve">(3) </w:t>
                  </w:r>
                  <w:r>
                    <w:rPr>
                      <w:rFonts w:ascii="仿宋_GB2312" w:hAnsi="仿宋_GB2312" w:cs="仿宋_GB2312" w:eastAsia="仿宋_GB2312"/>
                      <w:sz w:val="24"/>
                      <w:color w:val="000000"/>
                    </w:rPr>
                    <w:t>顶空</w:t>
                  </w:r>
                  <w:r>
                    <w:rPr>
                      <w:rFonts w:ascii="仿宋_GB2312" w:hAnsi="仿宋_GB2312" w:cs="仿宋_GB2312" w:eastAsia="仿宋_GB2312"/>
                      <w:sz w:val="24"/>
                      <w:color w:val="000000"/>
                    </w:rPr>
                    <w:t>死体积小</w:t>
                  </w:r>
                  <w:r>
                    <w:rPr>
                      <w:rFonts w:ascii="仿宋_GB2312" w:hAnsi="仿宋_GB2312" w:cs="仿宋_GB2312" w:eastAsia="仿宋_GB2312"/>
                      <w:sz w:val="24"/>
                      <w:color w:val="000000"/>
                    </w:rPr>
                    <w:t>，气体分析拖尾小，确保时间分辨性；</w:t>
                  </w:r>
                  <w:r>
                    <w:br/>
                  </w:r>
                  <w:r>
                    <w:rPr>
                      <w:rFonts w:ascii="仿宋_GB2312" w:hAnsi="仿宋_GB2312" w:cs="仿宋_GB2312" w:eastAsia="仿宋_GB2312"/>
                      <w:sz w:val="24"/>
                    </w:rPr>
                    <w:t xml:space="preserve">(4) </w:t>
                  </w:r>
                  <w:r>
                    <w:rPr>
                      <w:rFonts w:ascii="仿宋_GB2312" w:hAnsi="仿宋_GB2312" w:cs="仿宋_GB2312" w:eastAsia="仿宋_GB2312"/>
                      <w:sz w:val="24"/>
                      <w:color w:val="000000"/>
                    </w:rPr>
                    <w:t>气密性池体，可靠的单密封橡胶卡套，漏率低；</w:t>
                  </w:r>
                  <w:r>
                    <w:br/>
                  </w:r>
                  <w:r>
                    <w:rPr>
                      <w:rFonts w:ascii="仿宋_GB2312" w:hAnsi="仿宋_GB2312" w:cs="仿宋_GB2312" w:eastAsia="仿宋_GB2312"/>
                      <w:sz w:val="24"/>
                    </w:rPr>
                    <w:t xml:space="preserve">(5) </w:t>
                  </w:r>
                  <w:r>
                    <w:rPr>
                      <w:rFonts w:ascii="仿宋_GB2312" w:hAnsi="仿宋_GB2312" w:cs="仿宋_GB2312" w:eastAsia="仿宋_GB2312"/>
                      <w:sz w:val="24"/>
                      <w:color w:val="000000"/>
                    </w:rPr>
                    <w:t>设有进气口和出气口，</w:t>
                  </w:r>
                  <w:r>
                    <w:rPr>
                      <w:rFonts w:ascii="仿宋_GB2312" w:hAnsi="仿宋_GB2312" w:cs="仿宋_GB2312" w:eastAsia="仿宋_GB2312"/>
                      <w:sz w:val="24"/>
                      <w:color w:val="000000"/>
                    </w:rPr>
                    <w:t>1/16</w:t>
                  </w:r>
                  <w:r>
                    <w:rPr>
                      <w:rFonts w:ascii="仿宋_GB2312" w:hAnsi="仿宋_GB2312" w:cs="仿宋_GB2312" w:eastAsia="仿宋_GB2312"/>
                      <w:sz w:val="24"/>
                      <w:color w:val="000000"/>
                    </w:rPr>
                    <w:t>卡套连接；</w:t>
                  </w:r>
                  <w:r>
                    <w:br/>
                  </w:r>
                  <w:r>
                    <w:rPr>
                      <w:rFonts w:ascii="仿宋_GB2312" w:hAnsi="仿宋_GB2312" w:cs="仿宋_GB2312" w:eastAsia="仿宋_GB2312"/>
                      <w:sz w:val="24"/>
                    </w:rPr>
                    <w:t xml:space="preserve">(6) </w:t>
                  </w:r>
                  <w:r>
                    <w:rPr>
                      <w:rFonts w:ascii="仿宋_GB2312" w:hAnsi="仿宋_GB2312" w:cs="仿宋_GB2312" w:eastAsia="仿宋_GB2312"/>
                      <w:sz w:val="24"/>
                      <w:color w:val="000000"/>
                    </w:rPr>
                    <w:t>设有正负极接线柱；</w:t>
                  </w:r>
                  <w:r>
                    <w:br/>
                  </w:r>
                  <w:r>
                    <w:rPr>
                      <w:rFonts w:ascii="仿宋_GB2312" w:hAnsi="仿宋_GB2312" w:cs="仿宋_GB2312" w:eastAsia="仿宋_GB2312"/>
                      <w:sz w:val="24"/>
                      <w:color w:val="000000"/>
                    </w:rPr>
                    <w:t>使用温度范围：</w:t>
                  </w:r>
                  <w:r>
                    <w:rPr>
                      <w:rFonts w:ascii="仿宋_GB2312" w:hAnsi="仿宋_GB2312" w:cs="仿宋_GB2312" w:eastAsia="仿宋_GB2312"/>
                      <w:sz w:val="24"/>
                      <w:color w:val="000000"/>
                    </w:rPr>
                    <w:t>-20</w:t>
                  </w:r>
                  <w:r>
                    <w:rPr>
                      <w:rFonts w:ascii="仿宋_GB2312" w:hAnsi="仿宋_GB2312" w:cs="仿宋_GB2312" w:eastAsia="仿宋_GB2312"/>
                      <w:sz w:val="24"/>
                      <w:color w:val="000000"/>
                    </w:rPr>
                    <w:t>到</w:t>
                  </w:r>
                  <w:r>
                    <w:rPr>
                      <w:rFonts w:ascii="仿宋_GB2312" w:hAnsi="仿宋_GB2312" w:cs="仿宋_GB2312" w:eastAsia="仿宋_GB2312"/>
                      <w:sz w:val="24"/>
                      <w:color w:val="000000"/>
                    </w:rPr>
                    <w:t>75</w:t>
                  </w:r>
                  <w:r>
                    <w:rPr>
                      <w:rFonts w:ascii="仿宋_GB2312" w:hAnsi="仿宋_GB2312" w:cs="仿宋_GB2312" w:eastAsia="仿宋_GB2312"/>
                      <w:sz w:val="24"/>
                      <w:color w:val="000000"/>
                    </w:rPr>
                    <w:t>度；</w:t>
                  </w:r>
                  <w:r>
                    <w:br/>
                  </w:r>
                  <w:r>
                    <w:rPr>
                      <w:rFonts w:ascii="仿宋_GB2312" w:hAnsi="仿宋_GB2312" w:cs="仿宋_GB2312" w:eastAsia="仿宋_GB2312"/>
                      <w:sz w:val="24"/>
                    </w:rPr>
                    <w:t xml:space="preserve">(7) </w:t>
                  </w:r>
                  <w:r>
                    <w:rPr>
                      <w:rFonts w:ascii="仿宋_GB2312" w:hAnsi="仿宋_GB2312" w:cs="仿宋_GB2312" w:eastAsia="仿宋_GB2312"/>
                      <w:sz w:val="24"/>
                      <w:color w:val="000000"/>
                    </w:rPr>
                    <w:t>手套箱中装卸电池简单方便，高重现性；</w:t>
                  </w:r>
                  <w:r>
                    <w:br/>
                  </w:r>
                  <w:r>
                    <w:rPr>
                      <w:rFonts w:ascii="仿宋_GB2312" w:hAnsi="仿宋_GB2312" w:cs="仿宋_GB2312" w:eastAsia="仿宋_GB2312"/>
                      <w:sz w:val="24"/>
                    </w:rPr>
                    <w:t xml:space="preserve">(8) </w:t>
                  </w:r>
                  <w:r>
                    <w:rPr>
                      <w:rFonts w:ascii="仿宋_GB2312" w:hAnsi="仿宋_GB2312" w:cs="仿宋_GB2312" w:eastAsia="仿宋_GB2312"/>
                      <w:sz w:val="24"/>
                      <w:color w:val="000000"/>
                    </w:rPr>
                    <w:t>可快速组装或拆卸电池，部件易清洗；</w:t>
                  </w:r>
                </w:p>
                <w:p>
                  <w:pPr>
                    <w:pStyle w:val="null3"/>
                    <w:jc w:val="both"/>
                  </w:pPr>
                  <w:r>
                    <w:rPr>
                      <w:rFonts w:ascii="仿宋_GB2312" w:hAnsi="仿宋_GB2312" w:cs="仿宋_GB2312" w:eastAsia="仿宋_GB2312"/>
                      <w:sz w:val="24"/>
                      <w:b/>
                      <w:color w:val="000000"/>
                    </w:rPr>
                    <w:t>5. 双进样系统</w:t>
                  </w:r>
                  <w:r>
                    <w:br/>
                  </w:r>
                  <w:r>
                    <w:rPr>
                      <w:rFonts w:ascii="仿宋_GB2312" w:hAnsi="仿宋_GB2312" w:cs="仿宋_GB2312" w:eastAsia="仿宋_GB2312"/>
                      <w:sz w:val="24"/>
                    </w:rPr>
                    <w:t xml:space="preserve">(1) </w:t>
                  </w:r>
                  <w:r>
                    <w:rPr>
                      <w:rFonts w:ascii="仿宋_GB2312" w:hAnsi="仿宋_GB2312" w:cs="仿宋_GB2312" w:eastAsia="仿宋_GB2312"/>
                      <w:sz w:val="24"/>
                      <w:color w:val="000000"/>
                    </w:rPr>
                    <w:t>导流管式进样；毛细管进样系统</w:t>
                  </w:r>
                  <w:r>
                    <w:rPr>
                      <w:rFonts w:ascii="仿宋_GB2312" w:hAnsi="仿宋_GB2312" w:cs="仿宋_GB2312" w:eastAsia="仿宋_GB2312"/>
                      <w:sz w:val="24"/>
                      <w:color w:val="000000"/>
                    </w:rPr>
                    <w:t>;</w:t>
                  </w:r>
                  <w:r>
                    <w:br/>
                  </w:r>
                  <w:r>
                    <w:rPr>
                      <w:rFonts w:ascii="仿宋_GB2312" w:hAnsi="仿宋_GB2312" w:cs="仿宋_GB2312" w:eastAsia="仿宋_GB2312"/>
                      <w:sz w:val="24"/>
                    </w:rPr>
                    <w:t xml:space="preserve">(2) </w:t>
                  </w:r>
                  <w:r>
                    <w:rPr>
                      <w:rFonts w:ascii="仿宋_GB2312" w:hAnsi="仿宋_GB2312" w:cs="仿宋_GB2312" w:eastAsia="仿宋_GB2312"/>
                      <w:sz w:val="24"/>
                      <w:color w:val="000000"/>
                    </w:rPr>
                    <w:t>设有电化学池检漏安全装置；</w:t>
                  </w:r>
                  <w:r>
                    <w:br/>
                  </w:r>
                  <w:r>
                    <w:rPr>
                      <w:rFonts w:ascii="仿宋_GB2312" w:hAnsi="仿宋_GB2312" w:cs="仿宋_GB2312" w:eastAsia="仿宋_GB2312"/>
                      <w:sz w:val="24"/>
                    </w:rPr>
                    <w:t xml:space="preserve">(3) </w:t>
                  </w:r>
                  <w:r>
                    <w:rPr>
                      <w:rFonts w:ascii="仿宋_GB2312" w:hAnsi="仿宋_GB2312" w:cs="仿宋_GB2312" w:eastAsia="仿宋_GB2312"/>
                      <w:sz w:val="24"/>
                      <w:color w:val="000000"/>
                    </w:rPr>
                    <w:t>防电解液大量进入真空系统安全装置；</w:t>
                  </w:r>
                  <w:r>
                    <w:br/>
                  </w:r>
                  <w:r>
                    <w:rPr>
                      <w:rFonts w:ascii="仿宋_GB2312" w:hAnsi="仿宋_GB2312" w:cs="仿宋_GB2312" w:eastAsia="仿宋_GB2312"/>
                      <w:sz w:val="24"/>
                    </w:rPr>
                    <w:t xml:space="preserve">(4) </w:t>
                  </w:r>
                  <w:r>
                    <w:rPr>
                      <w:rFonts w:ascii="仿宋_GB2312" w:hAnsi="仿宋_GB2312" w:cs="仿宋_GB2312" w:eastAsia="仿宋_GB2312"/>
                      <w:sz w:val="24"/>
                      <w:color w:val="000000"/>
                    </w:rPr>
                    <w:t>独立的旁抽真空系统一套，极限真空：</w:t>
                  </w:r>
                  <w:r>
                    <w:rPr>
                      <w:rFonts w:ascii="仿宋_GB2312" w:hAnsi="仿宋_GB2312" w:cs="仿宋_GB2312" w:eastAsia="仿宋_GB2312"/>
                      <w:sz w:val="24"/>
                      <w:color w:val="000000"/>
                    </w:rPr>
                    <w:t>6.7*10</w:t>
                  </w:r>
                  <w:r>
                    <w:rPr>
                      <w:rFonts w:ascii="仿宋_GB2312" w:hAnsi="仿宋_GB2312" w:cs="仿宋_GB2312" w:eastAsia="仿宋_GB2312"/>
                      <w:sz w:val="24"/>
                      <w:color w:val="000000"/>
                      <w:vertAlign w:val="superscript"/>
                    </w:rPr>
                    <w:t xml:space="preserve">-1 </w:t>
                  </w:r>
                  <w:r>
                    <w:rPr>
                      <w:rFonts w:ascii="仿宋_GB2312" w:hAnsi="仿宋_GB2312" w:cs="仿宋_GB2312" w:eastAsia="仿宋_GB2312"/>
                      <w:sz w:val="24"/>
                      <w:color w:val="000000"/>
                    </w:rPr>
                    <w:t>Pa</w:t>
                  </w:r>
                  <w:r>
                    <w:rPr>
                      <w:rFonts w:ascii="仿宋_GB2312" w:hAnsi="仿宋_GB2312" w:cs="仿宋_GB2312" w:eastAsia="仿宋_GB2312"/>
                      <w:sz w:val="24"/>
                      <w:color w:val="000000"/>
                    </w:rPr>
                    <w:t>；</w:t>
                  </w:r>
                  <w:r>
                    <w:br/>
                  </w:r>
                  <w:r>
                    <w:rPr>
                      <w:rFonts w:ascii="仿宋_GB2312" w:hAnsi="仿宋_GB2312" w:cs="仿宋_GB2312" w:eastAsia="仿宋_GB2312"/>
                      <w:sz w:val="24"/>
                    </w:rPr>
                    <w:t xml:space="preserve">(5) </w:t>
                  </w:r>
                  <w:r>
                    <w:rPr>
                      <w:rFonts w:ascii="仿宋_GB2312" w:hAnsi="仿宋_GB2312" w:cs="仿宋_GB2312" w:eastAsia="仿宋_GB2312"/>
                      <w:sz w:val="24"/>
                      <w:color w:val="000000"/>
                    </w:rPr>
                    <w:t>低温冷阱一套，最低温度</w:t>
                  </w:r>
                  <w:r>
                    <w:rPr>
                      <w:rFonts w:ascii="仿宋_GB2312" w:hAnsi="仿宋_GB2312" w:cs="仿宋_GB2312" w:eastAsia="仿宋_GB2312"/>
                      <w:sz w:val="24"/>
                      <w:color w:val="000000"/>
                    </w:rPr>
                    <w:t>-75</w:t>
                  </w:r>
                  <w:r>
                    <w:rPr>
                      <w:rFonts w:ascii="仿宋_GB2312" w:hAnsi="仿宋_GB2312" w:cs="仿宋_GB2312" w:eastAsia="仿宋_GB2312"/>
                      <w:sz w:val="24"/>
                      <w:color w:val="000000"/>
                    </w:rPr>
                    <w:t>℃</w:t>
                  </w:r>
                  <w:r>
                    <w:rPr>
                      <w:rFonts w:ascii="仿宋_GB2312" w:hAnsi="仿宋_GB2312" w:cs="仿宋_GB2312" w:eastAsia="仿宋_GB2312"/>
                      <w:sz w:val="24"/>
                      <w:color w:val="000000"/>
                    </w:rPr>
                    <w:t>，温度可调节；</w:t>
                  </w:r>
                  <w:r>
                    <w:br/>
                  </w:r>
                  <w:r>
                    <w:rPr>
                      <w:rFonts w:ascii="仿宋_GB2312" w:hAnsi="仿宋_GB2312" w:cs="仿宋_GB2312" w:eastAsia="仿宋_GB2312"/>
                      <w:sz w:val="24"/>
                    </w:rPr>
                    <w:t xml:space="preserve">(6) </w:t>
                  </w:r>
                  <w:r>
                    <w:rPr>
                      <w:rFonts w:ascii="仿宋_GB2312" w:hAnsi="仿宋_GB2312" w:cs="仿宋_GB2312" w:eastAsia="仿宋_GB2312"/>
                      <w:sz w:val="24"/>
                      <w:color w:val="000000"/>
                    </w:rPr>
                    <w:t>Swagelok</w:t>
                  </w:r>
                  <w:r>
                    <w:rPr>
                      <w:rFonts w:ascii="仿宋_GB2312" w:hAnsi="仿宋_GB2312" w:cs="仿宋_GB2312" w:eastAsia="仿宋_GB2312"/>
                      <w:sz w:val="24"/>
                      <w:color w:val="000000"/>
                    </w:rPr>
                    <w:t>阀门</w:t>
                  </w:r>
                  <w:r>
                    <w:rPr>
                      <w:rFonts w:ascii="仿宋_GB2312" w:hAnsi="仿宋_GB2312" w:cs="仿宋_GB2312" w:eastAsia="仿宋_GB2312"/>
                      <w:sz w:val="24"/>
                      <w:color w:val="000000"/>
                    </w:rPr>
                    <w:t>3</w:t>
                  </w:r>
                  <w:r>
                    <w:rPr>
                      <w:rFonts w:ascii="仿宋_GB2312" w:hAnsi="仿宋_GB2312" w:cs="仿宋_GB2312" w:eastAsia="仿宋_GB2312"/>
                      <w:sz w:val="24"/>
                      <w:color w:val="000000"/>
                    </w:rPr>
                    <w:t>套。</w:t>
                  </w:r>
                  <w:r>
                    <w:br/>
                  </w:r>
                  <w:r>
                    <w:rPr>
                      <w:rFonts w:ascii="仿宋_GB2312" w:hAnsi="仿宋_GB2312" w:cs="仿宋_GB2312" w:eastAsia="仿宋_GB2312"/>
                      <w:sz w:val="24"/>
                      <w:b/>
                      <w:color w:val="000000"/>
                    </w:rPr>
                    <w:t>6. 经典电化学池</w:t>
                  </w:r>
                  <w:r>
                    <w:br/>
                  </w:r>
                  <w:r>
                    <w:rPr>
                      <w:rFonts w:ascii="仿宋_GB2312" w:hAnsi="仿宋_GB2312" w:cs="仿宋_GB2312" w:eastAsia="仿宋_GB2312"/>
                      <w:sz w:val="24"/>
                    </w:rPr>
                    <w:t xml:space="preserve">(1) </w:t>
                  </w:r>
                  <w:r>
                    <w:rPr>
                      <w:rFonts w:ascii="仿宋_GB2312" w:hAnsi="仿宋_GB2312" w:cs="仿宋_GB2312" w:eastAsia="仿宋_GB2312"/>
                      <w:sz w:val="24"/>
                      <w:color w:val="000000"/>
                    </w:rPr>
                    <w:t>体积小巧，适用于粉末催化剂或碳纸基底负载型催化剂；</w:t>
                  </w:r>
                  <w:r>
                    <w:br/>
                  </w:r>
                  <w:r>
                    <w:rPr>
                      <w:rFonts w:ascii="仿宋_GB2312" w:hAnsi="仿宋_GB2312" w:cs="仿宋_GB2312" w:eastAsia="仿宋_GB2312"/>
                      <w:sz w:val="24"/>
                    </w:rPr>
                    <w:t xml:space="preserve">(2) </w:t>
                  </w:r>
                  <w:r>
                    <w:rPr>
                      <w:rFonts w:ascii="仿宋_GB2312" w:hAnsi="仿宋_GB2312" w:cs="仿宋_GB2312" w:eastAsia="仿宋_GB2312"/>
                      <w:sz w:val="24"/>
                      <w:color w:val="000000"/>
                    </w:rPr>
                    <w:t>电解液体积</w:t>
                  </w:r>
                  <w:r>
                    <w:rPr>
                      <w:rFonts w:ascii="仿宋_GB2312" w:hAnsi="仿宋_GB2312" w:cs="仿宋_GB2312" w:eastAsia="仿宋_GB2312"/>
                      <w:sz w:val="24"/>
                      <w:color w:val="000000"/>
                    </w:rPr>
                    <w:t>1 mL-3 mL</w:t>
                  </w:r>
                  <w:r>
                    <w:rPr>
                      <w:rFonts w:ascii="仿宋_GB2312" w:hAnsi="仿宋_GB2312" w:cs="仿宋_GB2312" w:eastAsia="仿宋_GB2312"/>
                      <w:sz w:val="24"/>
                      <w:color w:val="000000"/>
                    </w:rPr>
                    <w:t>；</w:t>
                  </w:r>
                  <w:r>
                    <w:br/>
                  </w:r>
                  <w:r>
                    <w:rPr>
                      <w:rFonts w:ascii="仿宋_GB2312" w:hAnsi="仿宋_GB2312" w:cs="仿宋_GB2312" w:eastAsia="仿宋_GB2312"/>
                      <w:sz w:val="24"/>
                    </w:rPr>
                    <w:t>(3)</w:t>
                  </w:r>
                  <w:r>
                    <w:rPr>
                      <w:rFonts w:ascii="仿宋_GB2312" w:hAnsi="仿宋_GB2312" w:cs="仿宋_GB2312" w:eastAsia="仿宋_GB2312"/>
                      <w:sz w:val="21"/>
                    </w:rPr>
                    <w:t xml:space="preserve"> </w:t>
                  </w:r>
                  <w:r>
                    <w:rPr>
                      <w:rFonts w:ascii="仿宋_GB2312" w:hAnsi="仿宋_GB2312" w:cs="仿宋_GB2312" w:eastAsia="仿宋_GB2312"/>
                      <w:sz w:val="24"/>
                      <w:color w:val="000000"/>
                    </w:rPr>
                    <w:t>适用于同位素标记实验，也可用于光电催化反应等；</w:t>
                  </w:r>
                  <w:r>
                    <w:br/>
                  </w:r>
                  <w:r>
                    <w:rPr>
                      <w:rFonts w:ascii="仿宋_GB2312" w:hAnsi="仿宋_GB2312" w:cs="仿宋_GB2312" w:eastAsia="仿宋_GB2312"/>
                      <w:sz w:val="24"/>
                    </w:rPr>
                    <w:t xml:space="preserve">(4) </w:t>
                  </w:r>
                  <w:r>
                    <w:rPr>
                      <w:rFonts w:ascii="仿宋_GB2312" w:hAnsi="仿宋_GB2312" w:cs="仿宋_GB2312" w:eastAsia="仿宋_GB2312"/>
                      <w:sz w:val="24"/>
                      <w:color w:val="000000"/>
                    </w:rPr>
                    <w:t>响应速度</w:t>
                  </w:r>
                  <w:r>
                    <w:rPr>
                      <w:rFonts w:ascii="仿宋_GB2312" w:hAnsi="仿宋_GB2312" w:cs="仿宋_GB2312" w:eastAsia="仿宋_GB2312"/>
                      <w:sz w:val="21"/>
                    </w:rPr>
                    <w:t>≤</w:t>
                  </w:r>
                  <w:r>
                    <w:rPr>
                      <w:rFonts w:ascii="仿宋_GB2312" w:hAnsi="仿宋_GB2312" w:cs="仿宋_GB2312" w:eastAsia="仿宋_GB2312"/>
                      <w:sz w:val="24"/>
                      <w:color w:val="000000"/>
                    </w:rPr>
                    <w:t>1 s</w:t>
                  </w:r>
                  <w:r>
                    <w:rPr>
                      <w:rFonts w:ascii="仿宋_GB2312" w:hAnsi="仿宋_GB2312" w:cs="仿宋_GB2312" w:eastAsia="仿宋_GB2312"/>
                      <w:sz w:val="24"/>
                      <w:color w:val="000000"/>
                    </w:rPr>
                    <w:t>，收集效率</w:t>
                  </w:r>
                  <w:r>
                    <w:rPr>
                      <w:rFonts w:ascii="仿宋_GB2312" w:hAnsi="仿宋_GB2312" w:cs="仿宋_GB2312" w:eastAsia="仿宋_GB2312"/>
                      <w:sz w:val="21"/>
                    </w:rPr>
                    <w:t>≥</w:t>
                  </w:r>
                  <w:r>
                    <w:rPr>
                      <w:rFonts w:ascii="仿宋_GB2312" w:hAnsi="仿宋_GB2312" w:cs="仿宋_GB2312" w:eastAsia="仿宋_GB2312"/>
                      <w:sz w:val="24"/>
                      <w:color w:val="000000"/>
                    </w:rPr>
                    <w:t>95 %</w:t>
                  </w:r>
                  <w:r>
                    <w:rPr>
                      <w:rFonts w:ascii="仿宋_GB2312" w:hAnsi="仿宋_GB2312" w:cs="仿宋_GB2312" w:eastAsia="仿宋_GB2312"/>
                      <w:sz w:val="24"/>
                      <w:color w:val="000000"/>
                    </w:rPr>
                    <w:t>；</w:t>
                  </w:r>
                  <w:r>
                    <w:br/>
                  </w:r>
                  <w:r>
                    <w:rPr>
                      <w:rFonts w:ascii="仿宋_GB2312" w:hAnsi="仿宋_GB2312" w:cs="仿宋_GB2312" w:eastAsia="仿宋_GB2312"/>
                      <w:sz w:val="24"/>
                    </w:rPr>
                    <w:t xml:space="preserve">(5) </w:t>
                  </w:r>
                  <w:r>
                    <w:rPr>
                      <w:rFonts w:ascii="仿宋_GB2312" w:hAnsi="仿宋_GB2312" w:cs="仿宋_GB2312" w:eastAsia="仿宋_GB2312"/>
                      <w:sz w:val="24"/>
                      <w:color w:val="000000"/>
                    </w:rPr>
                    <w:t>可扩展为</w:t>
                  </w:r>
                  <w:r>
                    <w:rPr>
                      <w:rFonts w:ascii="仿宋_GB2312" w:hAnsi="仿宋_GB2312" w:cs="仿宋_GB2312" w:eastAsia="仿宋_GB2312"/>
                      <w:sz w:val="24"/>
                      <w:color w:val="000000"/>
                    </w:rPr>
                    <w:t>H</w:t>
                  </w:r>
                  <w:r>
                    <w:rPr>
                      <w:rFonts w:ascii="仿宋_GB2312" w:hAnsi="仿宋_GB2312" w:cs="仿宋_GB2312" w:eastAsia="仿宋_GB2312"/>
                      <w:sz w:val="24"/>
                      <w:color w:val="000000"/>
                    </w:rPr>
                    <w:t>型电化学池（双腔室，可加离子交换膜）；</w:t>
                  </w:r>
                  <w:r>
                    <w:br/>
                  </w:r>
                  <w:r>
                    <w:rPr>
                      <w:rFonts w:ascii="仿宋_GB2312" w:hAnsi="仿宋_GB2312" w:cs="仿宋_GB2312" w:eastAsia="仿宋_GB2312"/>
                      <w:sz w:val="24"/>
                    </w:rPr>
                    <w:t xml:space="preserve">(6) </w:t>
                  </w:r>
                  <w:r>
                    <w:rPr>
                      <w:rFonts w:ascii="仿宋_GB2312" w:hAnsi="仿宋_GB2312" w:cs="仿宋_GB2312" w:eastAsia="仿宋_GB2312"/>
                      <w:sz w:val="24"/>
                      <w:color w:val="000000"/>
                    </w:rPr>
                    <w:t>镀金阻水透气</w:t>
                  </w:r>
                  <w:r>
                    <w:rPr>
                      <w:rFonts w:ascii="仿宋_GB2312" w:hAnsi="仿宋_GB2312" w:cs="仿宋_GB2312" w:eastAsia="仿宋_GB2312"/>
                      <w:sz w:val="24"/>
                      <w:color w:val="000000"/>
                    </w:rPr>
                    <w:t>PTFE</w:t>
                  </w:r>
                  <w:r>
                    <w:rPr>
                      <w:rFonts w:ascii="仿宋_GB2312" w:hAnsi="仿宋_GB2312" w:cs="仿宋_GB2312" w:eastAsia="仿宋_GB2312"/>
                      <w:sz w:val="24"/>
                      <w:color w:val="000000"/>
                    </w:rPr>
                    <w:t>膜，</w:t>
                  </w:r>
                  <w:r>
                    <w:rPr>
                      <w:rFonts w:ascii="仿宋_GB2312" w:hAnsi="仿宋_GB2312" w:cs="仿宋_GB2312" w:eastAsia="仿宋_GB2312"/>
                      <w:sz w:val="24"/>
                      <w:color w:val="000000"/>
                    </w:rPr>
                    <w:t>PTFE</w:t>
                  </w:r>
                  <w:r>
                    <w:rPr>
                      <w:rFonts w:ascii="仿宋_GB2312" w:hAnsi="仿宋_GB2312" w:cs="仿宋_GB2312" w:eastAsia="仿宋_GB2312"/>
                      <w:sz w:val="24"/>
                      <w:color w:val="000000"/>
                    </w:rPr>
                    <w:t>膜孔隙率：</w:t>
                  </w:r>
                  <w:r>
                    <w:rPr>
                      <w:rFonts w:ascii="仿宋_GB2312" w:hAnsi="仿宋_GB2312" w:cs="仿宋_GB2312" w:eastAsia="仿宋_GB2312"/>
                      <w:sz w:val="21"/>
                    </w:rPr>
                    <w:t>≤</w:t>
                  </w:r>
                  <w:r>
                    <w:rPr>
                      <w:rFonts w:ascii="仿宋_GB2312" w:hAnsi="仿宋_GB2312" w:cs="仿宋_GB2312" w:eastAsia="仿宋_GB2312"/>
                      <w:sz w:val="24"/>
                      <w:color w:val="000000"/>
                    </w:rPr>
                    <w:t>50%</w:t>
                  </w:r>
                  <w:r>
                    <w:rPr>
                      <w:rFonts w:ascii="仿宋_GB2312" w:hAnsi="仿宋_GB2312" w:cs="仿宋_GB2312" w:eastAsia="仿宋_GB2312"/>
                      <w:sz w:val="24"/>
                      <w:color w:val="000000"/>
                    </w:rPr>
                    <w:t>，孔径：</w:t>
                  </w:r>
                  <w:r>
                    <w:rPr>
                      <w:rFonts w:ascii="仿宋_GB2312" w:hAnsi="仿宋_GB2312" w:cs="仿宋_GB2312" w:eastAsia="仿宋_GB2312"/>
                      <w:sz w:val="21"/>
                    </w:rPr>
                    <w:t>≥</w:t>
                  </w:r>
                  <w:r>
                    <w:rPr>
                      <w:rFonts w:ascii="仿宋_GB2312" w:hAnsi="仿宋_GB2312" w:cs="仿宋_GB2312" w:eastAsia="仿宋_GB2312"/>
                      <w:sz w:val="24"/>
                      <w:color w:val="000000"/>
                    </w:rPr>
                    <w:t>20 nm</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b/>
                      <w:color w:val="000000"/>
                    </w:rPr>
                    <w:t>7. 探针式电化学池</w:t>
                  </w:r>
                </w:p>
                <w:p>
                  <w:pPr>
                    <w:pStyle w:val="null3"/>
                  </w:pPr>
                  <w:r>
                    <w:rPr>
                      <w:rFonts w:ascii="仿宋_GB2312" w:hAnsi="仿宋_GB2312" w:cs="仿宋_GB2312" w:eastAsia="仿宋_GB2312"/>
                      <w:sz w:val="24"/>
                    </w:rPr>
                    <w:t xml:space="preserve">(1) </w:t>
                  </w:r>
                  <w:r>
                    <w:rPr>
                      <w:rFonts w:ascii="仿宋_GB2312" w:hAnsi="仿宋_GB2312" w:cs="仿宋_GB2312" w:eastAsia="仿宋_GB2312"/>
                      <w:sz w:val="24"/>
                      <w:color w:val="000000"/>
                    </w:rPr>
                    <w:t>适用于单晶电极，大块片状电极，粉末催化剂，气体扩散电极等；</w:t>
                  </w:r>
                </w:p>
                <w:p>
                  <w:pPr>
                    <w:pStyle w:val="null3"/>
                  </w:pPr>
                  <w:r>
                    <w:rPr>
                      <w:rFonts w:ascii="仿宋_GB2312" w:hAnsi="仿宋_GB2312" w:cs="仿宋_GB2312" w:eastAsia="仿宋_GB2312"/>
                      <w:sz w:val="24"/>
                      <w:color w:val="000000"/>
                    </w:rPr>
                    <w:t>电解液体积：</w:t>
                  </w:r>
                  <w:r>
                    <w:rPr>
                      <w:rFonts w:ascii="仿宋_GB2312" w:hAnsi="仿宋_GB2312" w:cs="仿宋_GB2312" w:eastAsia="仿宋_GB2312"/>
                      <w:sz w:val="24"/>
                      <w:color w:val="000000"/>
                    </w:rPr>
                    <w:t>30 mL- 80 mL；</w:t>
                  </w:r>
                </w:p>
                <w:p>
                  <w:pPr>
                    <w:pStyle w:val="null3"/>
                  </w:pPr>
                  <w:r>
                    <w:rPr>
                      <w:rFonts w:ascii="仿宋_GB2312" w:hAnsi="仿宋_GB2312" w:cs="仿宋_GB2312" w:eastAsia="仿宋_GB2312"/>
                      <w:sz w:val="24"/>
                    </w:rPr>
                    <w:t xml:space="preserve">(2) </w:t>
                  </w:r>
                  <w:r>
                    <w:rPr>
                      <w:rFonts w:ascii="仿宋_GB2312" w:hAnsi="仿宋_GB2312" w:cs="仿宋_GB2312" w:eastAsia="仿宋_GB2312"/>
                      <w:sz w:val="24"/>
                      <w:color w:val="000000"/>
                    </w:rPr>
                    <w:t>小体积</w:t>
                  </w:r>
                  <w:r>
                    <w:rPr>
                      <w:rFonts w:ascii="仿宋_GB2312" w:hAnsi="仿宋_GB2312" w:cs="仿宋_GB2312" w:eastAsia="仿宋_GB2312"/>
                      <w:sz w:val="24"/>
                      <w:color w:val="000000"/>
                    </w:rPr>
                    <w:t>30 mL的电化学池适用于同位素标记实验；</w:t>
                  </w:r>
                </w:p>
                <w:p>
                  <w:pPr>
                    <w:pStyle w:val="null3"/>
                  </w:pPr>
                  <w:r>
                    <w:rPr>
                      <w:rFonts w:ascii="仿宋_GB2312" w:hAnsi="仿宋_GB2312" w:cs="仿宋_GB2312" w:eastAsia="仿宋_GB2312"/>
                      <w:sz w:val="24"/>
                    </w:rPr>
                    <w:t xml:space="preserve">(3) </w:t>
                  </w:r>
                  <w:r>
                    <w:rPr>
                      <w:rFonts w:ascii="仿宋_GB2312" w:hAnsi="仿宋_GB2312" w:cs="仿宋_GB2312" w:eastAsia="仿宋_GB2312"/>
                      <w:sz w:val="24"/>
                      <w:color w:val="000000"/>
                    </w:rPr>
                    <w:t>高清视频显微镜</w:t>
                  </w:r>
                  <w:r>
                    <w:rPr>
                      <w:rFonts w:ascii="仿宋_GB2312" w:hAnsi="仿宋_GB2312" w:cs="仿宋_GB2312" w:eastAsia="仿宋_GB2312"/>
                      <w:sz w:val="24"/>
                      <w:color w:val="000000"/>
                    </w:rPr>
                    <w:t>1套，高清显示器1套，空间分辨率</w:t>
                  </w:r>
                  <w:r>
                    <w:rPr>
                      <w:rFonts w:ascii="仿宋_GB2312" w:hAnsi="仿宋_GB2312" w:cs="仿宋_GB2312" w:eastAsia="仿宋_GB2312"/>
                      <w:sz w:val="24"/>
                    </w:rPr>
                    <w:t>≤</w:t>
                  </w:r>
                  <w:r>
                    <w:rPr>
                      <w:rFonts w:ascii="仿宋_GB2312" w:hAnsi="仿宋_GB2312" w:cs="仿宋_GB2312" w:eastAsia="仿宋_GB2312"/>
                      <w:sz w:val="24"/>
                      <w:color w:val="000000"/>
                    </w:rPr>
                    <w:t>10 um；</w:t>
                  </w:r>
                </w:p>
                <w:p>
                  <w:pPr>
                    <w:pStyle w:val="null3"/>
                  </w:pPr>
                  <w:r>
                    <w:rPr>
                      <w:rFonts w:ascii="仿宋_GB2312" w:hAnsi="仿宋_GB2312" w:cs="仿宋_GB2312" w:eastAsia="仿宋_GB2312"/>
                      <w:sz w:val="24"/>
                      <w:color w:val="000000"/>
                    </w:rPr>
                    <w:t>电极探针距离微调系统一套，含千分尺微调，最小步阶</w:t>
                  </w:r>
                  <w:r>
                    <w:rPr>
                      <w:rFonts w:ascii="仿宋_GB2312" w:hAnsi="仿宋_GB2312" w:cs="仿宋_GB2312" w:eastAsia="仿宋_GB2312"/>
                      <w:sz w:val="24"/>
                      <w:color w:val="000000"/>
                    </w:rPr>
                    <w:t>10 um，用于精确调节控制质谱采样探针距离工作电极之间的距离；</w:t>
                  </w:r>
                </w:p>
                <w:p>
                  <w:pPr>
                    <w:pStyle w:val="null3"/>
                  </w:pPr>
                  <w:r>
                    <w:rPr>
                      <w:rFonts w:ascii="仿宋_GB2312" w:hAnsi="仿宋_GB2312" w:cs="仿宋_GB2312" w:eastAsia="仿宋_GB2312"/>
                      <w:sz w:val="24"/>
                    </w:rPr>
                    <w:t xml:space="preserve">(4) </w:t>
                  </w:r>
                  <w:r>
                    <w:rPr>
                      <w:rFonts w:ascii="仿宋_GB2312" w:hAnsi="仿宋_GB2312" w:cs="仿宋_GB2312" w:eastAsia="仿宋_GB2312"/>
                      <w:sz w:val="24"/>
                      <w:color w:val="000000"/>
                    </w:rPr>
                    <w:t>玻碳电极直径</w:t>
                  </w:r>
                  <w:r>
                    <w:rPr>
                      <w:rFonts w:ascii="仿宋_GB2312" w:hAnsi="仿宋_GB2312" w:cs="仿宋_GB2312" w:eastAsia="仿宋_GB2312"/>
                      <w:sz w:val="24"/>
                      <w:color w:val="000000"/>
                    </w:rPr>
                    <w:t>6 mm，Ag/AgCl参比电极直径4 mm，Pt电极直径1 mm</w:t>
                  </w:r>
                </w:p>
                <w:p>
                  <w:pPr>
                    <w:pStyle w:val="null3"/>
                  </w:pPr>
                  <w:r>
                    <w:rPr>
                      <w:rFonts w:ascii="仿宋_GB2312" w:hAnsi="仿宋_GB2312" w:cs="仿宋_GB2312" w:eastAsia="仿宋_GB2312"/>
                      <w:sz w:val="24"/>
                    </w:rPr>
                    <w:t xml:space="preserve">(5) </w:t>
                  </w:r>
                  <w:r>
                    <w:rPr>
                      <w:rFonts w:ascii="仿宋_GB2312" w:hAnsi="仿宋_GB2312" w:cs="仿宋_GB2312" w:eastAsia="仿宋_GB2312"/>
                      <w:sz w:val="24"/>
                      <w:color w:val="000000"/>
                    </w:rPr>
                    <w:t>电解液静止或流动两种工作模式；</w:t>
                  </w:r>
                </w:p>
                <w:p>
                  <w:pPr>
                    <w:pStyle w:val="null3"/>
                  </w:pPr>
                  <w:r>
                    <w:rPr>
                      <w:rFonts w:ascii="仿宋_GB2312" w:hAnsi="仿宋_GB2312" w:cs="仿宋_GB2312" w:eastAsia="仿宋_GB2312"/>
                      <w:sz w:val="24"/>
                    </w:rPr>
                    <w:t xml:space="preserve">(6) </w:t>
                  </w:r>
                  <w:r>
                    <w:rPr>
                      <w:rFonts w:ascii="仿宋_GB2312" w:hAnsi="仿宋_GB2312" w:cs="仿宋_GB2312" w:eastAsia="仿宋_GB2312"/>
                      <w:sz w:val="24"/>
                      <w:color w:val="000000"/>
                    </w:rPr>
                    <w:t>玻璃</w:t>
                  </w:r>
                  <w:r>
                    <w:rPr>
                      <w:rFonts w:ascii="仿宋_GB2312" w:hAnsi="仿宋_GB2312" w:cs="仿宋_GB2312" w:eastAsia="仿宋_GB2312"/>
                      <w:sz w:val="24"/>
                      <w:color w:val="000000"/>
                    </w:rPr>
                    <w:t>T型管，流动电化学池，加快传质，减小拖尾现象。</w:t>
                  </w:r>
                </w:p>
                <w:p>
                  <w:pPr>
                    <w:pStyle w:val="null3"/>
                    <w:jc w:val="left"/>
                  </w:pPr>
                  <w:r>
                    <w:rPr>
                      <w:rFonts w:ascii="仿宋_GB2312" w:hAnsi="仿宋_GB2312" w:cs="仿宋_GB2312" w:eastAsia="仿宋_GB2312"/>
                      <w:sz w:val="24"/>
                    </w:rPr>
                    <w:t xml:space="preserve">(7) </w:t>
                  </w:r>
                  <w:r>
                    <w:rPr>
                      <w:rFonts w:ascii="仿宋_GB2312" w:hAnsi="仿宋_GB2312" w:cs="仿宋_GB2312" w:eastAsia="仿宋_GB2312"/>
                      <w:sz w:val="24"/>
                      <w:color w:val="000000"/>
                    </w:rPr>
                    <w:t>单通道</w:t>
                  </w:r>
                  <w:r>
                    <w:rPr>
                      <w:rFonts w:ascii="仿宋_GB2312" w:hAnsi="仿宋_GB2312" w:cs="仿宋_GB2312" w:eastAsia="仿宋_GB2312"/>
                      <w:sz w:val="24"/>
                      <w:color w:val="000000"/>
                    </w:rPr>
                    <w:t>8滚轴蠕动泵一套，低脉冲，含泵管10米</w:t>
                  </w:r>
                </w:p>
                <w:p>
                  <w:pPr>
                    <w:pStyle w:val="null3"/>
                    <w:jc w:val="left"/>
                  </w:pP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一、高通量电化学系统</w:t>
                  </w:r>
                </w:p>
                <w:p>
                  <w:pPr>
                    <w:pStyle w:val="null3"/>
                    <w:jc w:val="left"/>
                  </w:pPr>
                  <w:r>
                    <w:rPr>
                      <w:rFonts w:ascii="仿宋_GB2312" w:hAnsi="仿宋_GB2312" w:cs="仿宋_GB2312" w:eastAsia="仿宋_GB2312"/>
                      <w:sz w:val="24"/>
                    </w:rPr>
                    <w:t xml:space="preserve">1. 多通道恒电位/恒电流仪/阻抗分析仪主机一台                               </w:t>
                  </w:r>
                </w:p>
                <w:p>
                  <w:pPr>
                    <w:pStyle w:val="null3"/>
                    <w:jc w:val="left"/>
                  </w:pPr>
                  <w:r>
                    <w:rPr>
                      <w:rFonts w:ascii="仿宋_GB2312" w:hAnsi="仿宋_GB2312" w:cs="仿宋_GB2312" w:eastAsia="仿宋_GB2312"/>
                      <w:sz w:val="24"/>
                    </w:rPr>
                    <w:t>2. 包括10套直流交流测试一体化测试通道，后期还可扩展不低于4个通道</w:t>
                  </w:r>
                </w:p>
                <w:p>
                  <w:pPr>
                    <w:pStyle w:val="null3"/>
                    <w:jc w:val="left"/>
                  </w:pPr>
                  <w:r>
                    <w:rPr>
                      <w:rFonts w:ascii="仿宋_GB2312" w:hAnsi="仿宋_GB2312" w:cs="仿宋_GB2312" w:eastAsia="仿宋_GB2312"/>
                      <w:sz w:val="24"/>
                    </w:rPr>
                    <w:t>3. 10根电极测试线缆</w:t>
                  </w:r>
                </w:p>
                <w:p>
                  <w:pPr>
                    <w:pStyle w:val="null3"/>
                    <w:jc w:val="left"/>
                  </w:pPr>
                  <w:r>
                    <w:rPr>
                      <w:rFonts w:ascii="仿宋_GB2312" w:hAnsi="仿宋_GB2312" w:cs="仿宋_GB2312" w:eastAsia="仿宋_GB2312"/>
                      <w:sz w:val="24"/>
                    </w:rPr>
                    <w:t>4. 计算机通讯线，电源线及电池特性测试软件各一</w:t>
                  </w:r>
                </w:p>
                <w:p>
                  <w:pPr>
                    <w:pStyle w:val="null3"/>
                    <w:jc w:val="left"/>
                  </w:pPr>
                  <w:r>
                    <w:rPr>
                      <w:rFonts w:ascii="仿宋_GB2312" w:hAnsi="仿宋_GB2312" w:cs="仿宋_GB2312" w:eastAsia="仿宋_GB2312"/>
                      <w:sz w:val="24"/>
                    </w:rPr>
                    <w:t>5. 10 A内置电流放大器一套</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pA级别独立超小电流测试模块一套</w:t>
                  </w:r>
                </w:p>
                <w:p>
                  <w:pPr>
                    <w:pStyle w:val="null3"/>
                    <w:jc w:val="left"/>
                  </w:pPr>
                  <w:r>
                    <w:rPr>
                      <w:rFonts w:ascii="仿宋_GB2312" w:hAnsi="仿宋_GB2312" w:cs="仿宋_GB2312" w:eastAsia="仿宋_GB2312"/>
                      <w:sz w:val="24"/>
                    </w:rPr>
                    <w:t xml:space="preserve">7. 专业电化学交直流测试和分析和等效电路解析软件一套       </w:t>
                  </w:r>
                </w:p>
                <w:p>
                  <w:pPr>
                    <w:pStyle w:val="null3"/>
                    <w:jc w:val="left"/>
                  </w:pPr>
                  <w:r>
                    <w:rPr>
                      <w:rFonts w:ascii="仿宋_GB2312" w:hAnsi="仿宋_GB2312" w:cs="仿宋_GB2312" w:eastAsia="仿宋_GB2312"/>
                      <w:sz w:val="24"/>
                      <w:b/>
                    </w:rPr>
                    <w:t>二、原位微分质谱仪系统</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4"/>
                    </w:rPr>
                    <w:t>1. 质谱仪主机 1台</w:t>
                  </w:r>
                </w:p>
                <w:p>
                  <w:pPr>
                    <w:pStyle w:val="null3"/>
                    <w:jc w:val="left"/>
                  </w:pPr>
                  <w:r>
                    <w:rPr>
                      <w:rFonts w:ascii="仿宋_GB2312" w:hAnsi="仿宋_GB2312" w:cs="仿宋_GB2312" w:eastAsia="仿宋_GB2312"/>
                      <w:sz w:val="24"/>
                    </w:rPr>
                    <w:t>2. 数据采集系统  1套</w:t>
                  </w:r>
                </w:p>
                <w:p>
                  <w:pPr>
                    <w:pStyle w:val="null3"/>
                    <w:jc w:val="left"/>
                  </w:pPr>
                  <w:r>
                    <w:rPr>
                      <w:rFonts w:ascii="仿宋_GB2312" w:hAnsi="仿宋_GB2312" w:cs="仿宋_GB2312" w:eastAsia="仿宋_GB2312"/>
                      <w:sz w:val="24"/>
                    </w:rPr>
                    <w:t>3. 电催化进样系统 1套</w:t>
                  </w:r>
                </w:p>
                <w:p>
                  <w:pPr>
                    <w:pStyle w:val="null3"/>
                    <w:jc w:val="left"/>
                  </w:pPr>
                  <w:r>
                    <w:rPr>
                      <w:rFonts w:ascii="仿宋_GB2312" w:hAnsi="仿宋_GB2312" w:cs="仿宋_GB2312" w:eastAsia="仿宋_GB2312"/>
                      <w:sz w:val="24"/>
                    </w:rPr>
                    <w:t>4. 经典化学池 1套</w:t>
                  </w:r>
                </w:p>
                <w:p>
                  <w:pPr>
                    <w:pStyle w:val="null3"/>
                    <w:jc w:val="left"/>
                  </w:pPr>
                  <w:r>
                    <w:rPr>
                      <w:rFonts w:ascii="仿宋_GB2312" w:hAnsi="仿宋_GB2312" w:cs="仿宋_GB2312" w:eastAsia="仿宋_GB2312"/>
                      <w:sz w:val="24"/>
                    </w:rPr>
                    <w:t>5. 探针式电化学池 1套</w:t>
                  </w:r>
                </w:p>
                <w:p>
                  <w:pPr>
                    <w:pStyle w:val="null3"/>
                    <w:jc w:val="left"/>
                  </w:pPr>
                  <w:r>
                    <w:rPr>
                      <w:rFonts w:ascii="仿宋_GB2312" w:hAnsi="仿宋_GB2312" w:cs="仿宋_GB2312" w:eastAsia="仿宋_GB2312"/>
                      <w:sz w:val="24"/>
                    </w:rPr>
                    <w:t>6. 电解液冷阱系统1套</w:t>
                  </w:r>
                </w:p>
                <w:p>
                  <w:pPr>
                    <w:pStyle w:val="null3"/>
                    <w:jc w:val="left"/>
                  </w:pPr>
                  <w:r>
                    <w:rPr>
                      <w:rFonts w:ascii="仿宋_GB2312" w:hAnsi="仿宋_GB2312" w:cs="仿宋_GB2312" w:eastAsia="仿宋_GB2312"/>
                      <w:sz w:val="24"/>
                    </w:rPr>
                    <w:t>7. 质谱仪双路载气系统1套</w:t>
                  </w:r>
                </w:p>
                <w:p>
                  <w:pPr>
                    <w:pStyle w:val="null3"/>
                    <w:jc w:val="left"/>
                  </w:pPr>
                  <w:r>
                    <w:rPr>
                      <w:rFonts w:ascii="仿宋_GB2312" w:hAnsi="仿宋_GB2312" w:cs="仿宋_GB2312" w:eastAsia="仿宋_GB2312"/>
                      <w:sz w:val="24"/>
                    </w:rPr>
                    <w:t>8. Swagelok电池模具 3个</w:t>
                  </w:r>
                </w:p>
                <w:p>
                  <w:pPr>
                    <w:pStyle w:val="null3"/>
                    <w:jc w:val="left"/>
                  </w:pPr>
                  <w:r>
                    <w:rPr>
                      <w:rFonts w:ascii="仿宋_GB2312" w:hAnsi="仿宋_GB2312" w:cs="仿宋_GB2312" w:eastAsia="仿宋_GB2312"/>
                      <w:sz w:val="24"/>
                    </w:rPr>
                    <w:t>9. PTFE膜6张，</w:t>
                  </w:r>
                </w:p>
                <w:p>
                  <w:pPr>
                    <w:pStyle w:val="null3"/>
                    <w:jc w:val="left"/>
                  </w:pPr>
                  <w:r>
                    <w:rPr>
                      <w:rFonts w:ascii="仿宋_GB2312" w:hAnsi="仿宋_GB2312" w:cs="仿宋_GB2312" w:eastAsia="仿宋_GB2312"/>
                      <w:sz w:val="24"/>
                    </w:rPr>
                    <w:t>镀金膜</w:t>
                  </w:r>
                  <w:r>
                    <w:rPr>
                      <w:rFonts w:ascii="仿宋_GB2312" w:hAnsi="仿宋_GB2312" w:cs="仿宋_GB2312" w:eastAsia="仿宋_GB2312"/>
                      <w:sz w:val="24"/>
                    </w:rPr>
                    <w:t>6张</w:t>
                  </w:r>
                </w:p>
                <w:p>
                  <w:pPr>
                    <w:pStyle w:val="null3"/>
                    <w:jc w:val="left"/>
                  </w:pPr>
                  <w:r>
                    <w:rPr>
                      <w:rFonts w:ascii="仿宋_GB2312" w:hAnsi="仿宋_GB2312" w:cs="仿宋_GB2312" w:eastAsia="仿宋_GB2312"/>
                      <w:sz w:val="24"/>
                    </w:rPr>
                    <w:t>10. 工具1套</w:t>
                  </w:r>
                </w:p>
                <w:p>
                  <w:pPr>
                    <w:pStyle w:val="null3"/>
                    <w:jc w:val="left"/>
                  </w:pPr>
                  <w:r>
                    <w:rPr>
                      <w:rFonts w:ascii="仿宋_GB2312" w:hAnsi="仿宋_GB2312" w:cs="仿宋_GB2312" w:eastAsia="仿宋_GB2312"/>
                      <w:sz w:val="24"/>
                    </w:rPr>
                    <w:t>11. 压力控制电池模具1套</w:t>
                  </w:r>
                </w:p>
                <w:p>
                  <w:pPr>
                    <w:pStyle w:val="null3"/>
                    <w:jc w:val="both"/>
                  </w:pPr>
                  <w:r>
                    <w:rPr>
                      <w:rFonts w:ascii="仿宋_GB2312" w:hAnsi="仿宋_GB2312" w:cs="仿宋_GB2312" w:eastAsia="仿宋_GB2312"/>
                      <w:sz w:val="21"/>
                    </w:rPr>
                    <w:t xml:space="preserve">  </w:t>
                  </w:r>
                </w:p>
                <w:p>
                  <w:pPr>
                    <w:pStyle w:val="null3"/>
                    <w:jc w:val="both"/>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r>
          </w:tbl>
          <w:p>
            <w:pPr>
              <w:pStyle w:val="null3"/>
            </w:pPr>
            <w:r>
              <w:rPr>
                <w:rFonts w:ascii="仿宋_GB2312" w:hAnsi="仿宋_GB2312" w:cs="仿宋_GB2312" w:eastAsia="仿宋_GB2312"/>
                <w:sz w:val="24"/>
              </w:rPr>
              <w:t>备注：所有技术参数必须全部满足，其中</w:t>
            </w:r>
            <w:r>
              <w:rPr>
                <w:rFonts w:ascii="仿宋_GB2312" w:hAnsi="仿宋_GB2312" w:cs="仿宋_GB2312" w:eastAsia="仿宋_GB2312"/>
                <w:sz w:val="24"/>
              </w:rPr>
              <w:t>★指标必须提供佐证材料证明（包括但不限于产品彩页、厂家盖章出具的技术白皮书、官网截图等）。不满足或★指标未提供佐证材料视为负偏离，按无效文件处理。</w:t>
            </w:r>
          </w:p>
          <w:p>
            <w:pPr>
              <w:pStyle w:val="null3"/>
            </w:pPr>
            <w:r>
              <w:rPr>
                <w:rFonts w:ascii="仿宋_GB2312" w:hAnsi="仿宋_GB2312" w:cs="仿宋_GB2312" w:eastAsia="仿宋_GB2312"/>
                <w:sz w:val="24"/>
                <w:b/>
              </w:rPr>
              <w:t>三、其他要求</w:t>
            </w:r>
          </w:p>
          <w:p>
            <w:pPr>
              <w:pStyle w:val="null3"/>
            </w:pPr>
            <w:r>
              <w:rPr>
                <w:rFonts w:ascii="仿宋_GB2312" w:hAnsi="仿宋_GB2312" w:cs="仿宋_GB2312" w:eastAsia="仿宋_GB2312"/>
                <w:sz w:val="24"/>
              </w:rPr>
              <w:t>1、投标报价包括设备配套固定件、安装与调试；</w:t>
            </w:r>
          </w:p>
          <w:p>
            <w:pPr>
              <w:pStyle w:val="null3"/>
            </w:pPr>
            <w:r>
              <w:rPr>
                <w:rFonts w:ascii="仿宋_GB2312" w:hAnsi="仿宋_GB2312" w:cs="仿宋_GB2312" w:eastAsia="仿宋_GB2312"/>
                <w:sz w:val="24"/>
              </w:rPr>
              <w:t>2、投标人所投产品为成熟商业化产品，不接受处于科研阶段或需定制的产品。</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提供供应商</w:t>
            </w:r>
            <w:r>
              <w:rPr>
                <w:rFonts w:ascii="仿宋_GB2312" w:hAnsi="仿宋_GB2312" w:cs="仿宋_GB2312" w:eastAsia="仿宋_GB2312"/>
                <w:sz w:val="24"/>
              </w:rPr>
              <w:t>202</w:t>
            </w:r>
            <w:r>
              <w:rPr>
                <w:rFonts w:ascii="仿宋_GB2312" w:hAnsi="仿宋_GB2312" w:cs="仿宋_GB2312" w:eastAsia="仿宋_GB2312"/>
                <w:sz w:val="24"/>
              </w:rPr>
              <w:t>2</w:t>
            </w:r>
            <w:r>
              <w:rPr>
                <w:rFonts w:ascii="仿宋_GB2312" w:hAnsi="仿宋_GB2312" w:cs="仿宋_GB2312" w:eastAsia="仿宋_GB2312"/>
                <w:sz w:val="24"/>
              </w:rPr>
              <w:t>年</w:t>
            </w:r>
            <w:r>
              <w:rPr>
                <w:rFonts w:ascii="仿宋_GB2312" w:hAnsi="仿宋_GB2312" w:cs="仿宋_GB2312" w:eastAsia="仿宋_GB2312"/>
                <w:sz w:val="24"/>
              </w:rPr>
              <w:t>1月1日至今同类项目合同（以合同签订日期为准，谈判响应文件中提供合同复印件加盖公章。）</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交货期：合同签订之日起 90 日历日内完成交付、安装及调试。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西安建筑科技大学环境与市政工程学院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采购人、供应商双方共同开箱验收。在检查货物原产地、型号、规格、配置符合合同要求后，由供应商负责安装调试、采购人使用单位负责技术验收（供应商协助），验收以国内行业标准或合同文本货物供货配置清单中描述的有关技术要求为准。 （3）采购人使用单位初验合格后提出验收申请，学校相关部门根据使用单位技术验收结果，组织有关专家进行货物的最终验收。 （4）其他内容按谈判文件、响应文件及合同约定执行。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质保期：验收合格通过之日起2年（至少包含1年原厂质保）。</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领取成交通知书时，提交纸质谈判响应文件正本壹份、副本贰份、电子版壹份（U盘壹份注明单位名称）编辑目录和页码，内容和通过电子化交易平台实施的政府采购项目提交的谈判响应文件一致。纸质谈判响应文件正副本分别胶装（谈判响应文件建议采用双面打印）。 2、谈判保证金到账（保函提交）截止时间与谈判截止时间一致。 （1）谈判保证金以供应商名称汇款,如以个人汇款，视为无效。 （2）保证金交纳凭证/保函须标明项目编号。 （3）供应商未交纳、未足额交纳或未按规定时间、账号交纳保证金（保函）的，将被视为自动放弃谈判权利。 （4）谈判保证金的交纳单位和供应商的名称必须一致，否则将视为谈判无效。 （5）由于每个项目保证金交纳账号不一样，请各供应商务必仔细核对，由此带来的所有后果由供应商自行承担。 （温馨提示：由于转账当天不一定能够到账，为避免因保证金未到账或延迟到账而导致谈判响应文件符合性审查不通过，建议至少提前1个工作日到账。）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①有效的主体资格证明：具有独立承担民事责任能力的法人、其他组织或自然人，并出具合法有效的营业执照或事业单位法人证书等国家规定的相关证明，自然人参与的提供其身份证明。 ②税收缴纳证明：提供2024年1月至今已缴纳至少一个月的依法缴纳税款的相关凭据（时间以税款所属日期为准），凭据应有税务机关或代收机关的公章或业务专用章。依法免税或无须缴纳税款的投标人，应提供相关证明文件。 ③社会保障资金缴存证明：提供2024年1月至今已缴存的至少一个月的社会保障资金缴存单据或社保机构开具的社会保险参保缴费情况证明，依法不需要缴纳社会保障资金的单位应提供相关证明材料。 ④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 ⑤承诺函：提供具有履行合同所必需的设备和专业技术能力的承诺函。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有效的2023年度或2024年度审计报告（成立时间至提交投标文件截止时间不足一年的可提供成立后任意时段的资产负债表），或提交自2024年6月1日以来银行出具的资信证明，或信用担保机构出具的投标担保函（以上三种形式的资料提供任何一种即可）；其他组织和自然人提供银行出具的资信证明或财务报表。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法定代表人授权书及被授权人身份证明。（法定代表人直接谈判只须提供其身份证明）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所投进口产品的完整授权链证明材料</w:t>
            </w:r>
          </w:p>
        </w:tc>
        <w:tc>
          <w:tcPr>
            <w:tcW w:type="dxa" w:w="3322"/>
          </w:tcPr>
          <w:p>
            <w:pPr>
              <w:pStyle w:val="null3"/>
            </w:pPr>
            <w:r>
              <w:rPr>
                <w:rFonts w:ascii="仿宋_GB2312" w:hAnsi="仿宋_GB2312" w:cs="仿宋_GB2312" w:eastAsia="仿宋_GB2312"/>
              </w:rPr>
              <w:t>所投产品如为进口产品，提供所投进口产品的完整授权链证明材料。</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报价表、分项报价表.docx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响应处理：(1)响应文件未按照采购文件规定要求签署、盖章；(2)不满足本谈判文件中“交货时间、交货地点、采购资金的支付方式及约定、质量保修范围和保修期”的实质性条款要求；(3)谈判有效期不足或无有效期；(4)报价超过谈判文件中规定的最高限价；(5)保证金交纳不符合谈判文件要求；(6)未提供或未填写产品使用寿命承诺函；(7) 未提供供应商2022年1月1日至今同类项目合同（以合同签订日期为准，谈判响应文件中提供合同复印件加盖公章。）；(8)法律、法规和谈判文件规定的其他无效情形。</w:t>
            </w:r>
          </w:p>
        </w:tc>
        <w:tc>
          <w:tcPr>
            <w:tcW w:type="dxa" w:w="1661"/>
          </w:tcPr>
          <w:p>
            <w:pPr>
              <w:pStyle w:val="null3"/>
            </w:pPr>
            <w:r>
              <w:rPr>
                <w:rFonts w:ascii="仿宋_GB2312" w:hAnsi="仿宋_GB2312" w:cs="仿宋_GB2312" w:eastAsia="仿宋_GB2312"/>
              </w:rPr>
              <w:t>中小企业声明函 报价表、分项报价表.docx 供应商承诺书.docx 技术指标偏差表.docx 商务条款响应说明.docx 响应文件封面 残疾人福利性单位声明函 保证金交纳凭证.docx 标的清单 供应商资格证明文件.docx 谈判响应方案说明.docx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详见附件：谈判响应方案说明.docx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详见附件：仪器设备购置合同.docx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