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17C65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 w14:paraId="421DFD71">
      <w:pPr>
        <w:spacing w:line="360" w:lineRule="auto"/>
        <w:ind w:left="-44" w:leftChars="-136" w:hanging="282" w:hangingChars="117"/>
        <w:rPr>
          <w:rFonts w:hint="eastAsia" w:ascii="宋体" w:hAnsi="宋体" w:eastAsia="宋体" w:cs="宋体"/>
          <w:b/>
          <w:bCs/>
          <w:sz w:val="24"/>
        </w:rPr>
      </w:pPr>
    </w:p>
    <w:p w14:paraId="1390AE39">
      <w:pPr>
        <w:spacing w:line="360" w:lineRule="auto"/>
        <w:ind w:left="-44" w:leftChars="-136" w:hanging="282" w:hangingChars="11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30786FD7">
      <w:pPr>
        <w:spacing w:line="360" w:lineRule="auto"/>
        <w:ind w:left="-44" w:leftChars="-136" w:hanging="282" w:hangingChars="11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17674840">
      <w:pPr>
        <w:spacing w:line="360" w:lineRule="auto"/>
        <w:ind w:left="-44" w:leftChars="-136" w:hanging="282" w:hangingChars="11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 xml:space="preserve">}                                                         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29601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704B7B1D">
            <w:pPr>
              <w:spacing w:line="460" w:lineRule="exact"/>
              <w:ind w:firstLine="1320" w:firstLineChars="5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1ABF0CC3">
            <w:pPr>
              <w:spacing w:line="46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2E5946D2">
            <w:pPr>
              <w:spacing w:line="4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谈判内容</w:t>
            </w:r>
          </w:p>
        </w:tc>
        <w:tc>
          <w:tcPr>
            <w:tcW w:w="2185" w:type="dxa"/>
            <w:vAlign w:val="center"/>
          </w:tcPr>
          <w:p w14:paraId="31FE9FAF">
            <w:pPr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</w:t>
            </w:r>
          </w:p>
        </w:tc>
        <w:tc>
          <w:tcPr>
            <w:tcW w:w="2185" w:type="dxa"/>
            <w:vAlign w:val="center"/>
          </w:tcPr>
          <w:p w14:paraId="1040DBA9">
            <w:pPr>
              <w:spacing w:line="460" w:lineRule="exact"/>
              <w:ind w:firstLine="112" w:firstLineChars="4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337A921">
            <w:pPr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66B5C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673029DD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DC2E51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8DA9896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751CA368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872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65FEC2E1"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谈判报价：人民币（大写）                                  ¥         元</w:t>
            </w:r>
          </w:p>
        </w:tc>
      </w:tr>
      <w:tr w14:paraId="5B93F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514EEAD6"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55CBF644">
      <w:pPr>
        <w:spacing w:line="500" w:lineRule="exact"/>
        <w:ind w:firstLine="480" w:firstLineChars="200"/>
        <w:rPr>
          <w:rFonts w:hint="eastAsia" w:ascii="宋体" w:hAnsi="宋体" w:eastAsia="宋体" w:cs="宋体"/>
        </w:rPr>
      </w:pPr>
    </w:p>
    <w:p w14:paraId="0CB364A6">
      <w:pPr>
        <w:spacing w:line="500" w:lineRule="exact"/>
        <w:rPr>
          <w:rFonts w:hint="eastAsia" w:ascii="宋体" w:hAnsi="宋体" w:eastAsia="宋体" w:cs="宋体"/>
        </w:rPr>
      </w:pPr>
    </w:p>
    <w:p w14:paraId="5928F4E4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1347BEB3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26B93C5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bookmarkStart w:id="0" w:name="_GoBack"/>
      <w:bookmarkEnd w:id="0"/>
    </w:p>
    <w:p w14:paraId="3410D5FE">
      <w:pPr>
        <w:pStyle w:val="9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 w14:paraId="04EE3A8F">
      <w:pPr>
        <w:pStyle w:val="5"/>
        <w:jc w:val="center"/>
        <w:rPr>
          <w:rFonts w:hint="eastAsia" w:hAnsi="宋体" w:eastAsia="宋体" w:cs="宋体"/>
          <w:b/>
          <w:sz w:val="32"/>
        </w:rPr>
      </w:pPr>
      <w:r>
        <w:rPr>
          <w:rFonts w:hint="eastAsia" w:hAnsi="宋体" w:eastAsia="宋体" w:cs="宋体"/>
          <w:b/>
          <w:sz w:val="32"/>
        </w:rPr>
        <w:t>分项报价表</w:t>
      </w:r>
    </w:p>
    <w:p w14:paraId="424925CA">
      <w:pPr>
        <w:spacing w:line="360" w:lineRule="auto"/>
        <w:ind w:left="-2" w:leftChars="-1"/>
        <w:rPr>
          <w:rFonts w:hint="eastAsia" w:ascii="宋体" w:hAnsi="宋体" w:eastAsia="宋体" w:cs="宋体"/>
          <w:b/>
          <w:bCs/>
          <w:sz w:val="24"/>
        </w:rPr>
      </w:pPr>
    </w:p>
    <w:p w14:paraId="0B3B85CF">
      <w:pPr>
        <w:spacing w:line="360" w:lineRule="auto"/>
        <w:ind w:left="-84" w:leftChars="-270" w:hanging="564" w:hangingChars="234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05891E5C">
      <w:pPr>
        <w:spacing w:line="360" w:lineRule="auto"/>
        <w:ind w:left="-84" w:leftChars="-270" w:hanging="564" w:hangingChars="23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785E5FD3">
      <w:pPr>
        <w:spacing w:line="360" w:lineRule="auto"/>
        <w:ind w:left="-84" w:leftChars="-270" w:hanging="564" w:hangingChars="23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73"/>
        <w:gridCol w:w="882"/>
        <w:gridCol w:w="1040"/>
        <w:gridCol w:w="870"/>
        <w:gridCol w:w="820"/>
        <w:gridCol w:w="868"/>
        <w:gridCol w:w="1076"/>
        <w:gridCol w:w="1076"/>
        <w:gridCol w:w="950"/>
      </w:tblGrid>
      <w:tr w14:paraId="2B7FC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38" w:type="dxa"/>
            <w:vAlign w:val="center"/>
          </w:tcPr>
          <w:p w14:paraId="578F0887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1273" w:type="dxa"/>
            <w:vAlign w:val="center"/>
          </w:tcPr>
          <w:p w14:paraId="25470C05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产品名称</w:t>
            </w:r>
          </w:p>
        </w:tc>
        <w:tc>
          <w:tcPr>
            <w:tcW w:w="882" w:type="dxa"/>
            <w:vAlign w:val="center"/>
          </w:tcPr>
          <w:p w14:paraId="31A4E1A7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品牌</w:t>
            </w:r>
          </w:p>
        </w:tc>
        <w:tc>
          <w:tcPr>
            <w:tcW w:w="1040" w:type="dxa"/>
            <w:vAlign w:val="center"/>
          </w:tcPr>
          <w:p w14:paraId="1D71823C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规格</w:t>
            </w:r>
          </w:p>
          <w:p w14:paraId="269E04FA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型号</w:t>
            </w:r>
          </w:p>
        </w:tc>
        <w:tc>
          <w:tcPr>
            <w:tcW w:w="870" w:type="dxa"/>
            <w:vAlign w:val="center"/>
          </w:tcPr>
          <w:p w14:paraId="1731A1BF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生产厂家</w:t>
            </w:r>
          </w:p>
        </w:tc>
        <w:tc>
          <w:tcPr>
            <w:tcW w:w="820" w:type="dxa"/>
            <w:vAlign w:val="center"/>
          </w:tcPr>
          <w:p w14:paraId="6616D555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产 地</w:t>
            </w:r>
          </w:p>
        </w:tc>
        <w:tc>
          <w:tcPr>
            <w:tcW w:w="868" w:type="dxa"/>
            <w:vAlign w:val="center"/>
          </w:tcPr>
          <w:p w14:paraId="1502F985">
            <w:pPr>
              <w:pStyle w:val="5"/>
              <w:spacing w:line="400" w:lineRule="exact"/>
              <w:ind w:firstLine="120" w:firstLineChars="50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单位</w:t>
            </w:r>
          </w:p>
        </w:tc>
        <w:tc>
          <w:tcPr>
            <w:tcW w:w="1076" w:type="dxa"/>
            <w:vAlign w:val="center"/>
          </w:tcPr>
          <w:p w14:paraId="2E2B1C6A">
            <w:pPr>
              <w:pStyle w:val="5"/>
              <w:spacing w:line="400" w:lineRule="exact"/>
              <w:ind w:firstLine="120" w:firstLineChars="50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数量</w:t>
            </w:r>
          </w:p>
        </w:tc>
        <w:tc>
          <w:tcPr>
            <w:tcW w:w="1076" w:type="dxa"/>
            <w:vAlign w:val="center"/>
          </w:tcPr>
          <w:p w14:paraId="46EDD1B8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单价(元)</w:t>
            </w:r>
          </w:p>
        </w:tc>
        <w:tc>
          <w:tcPr>
            <w:tcW w:w="950" w:type="dxa"/>
            <w:vAlign w:val="center"/>
          </w:tcPr>
          <w:p w14:paraId="2C935710">
            <w:pPr>
              <w:pStyle w:val="5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合计(元)</w:t>
            </w:r>
          </w:p>
        </w:tc>
      </w:tr>
      <w:tr w14:paraId="748A7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5FACB01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273" w:type="dxa"/>
            <w:vAlign w:val="center"/>
          </w:tcPr>
          <w:p w14:paraId="7EECBCE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B187DA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55995A4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7729B4ED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160EE575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548568A2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1D0BF25C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E5D6F49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118348BF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5C6DF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7F5EC48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273" w:type="dxa"/>
            <w:vAlign w:val="center"/>
          </w:tcPr>
          <w:p w14:paraId="71A6E7B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B14C5A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56F0687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FE4AFA4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6332FD91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36369F75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890280A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7D5CEDFB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7122BB07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63A1E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02AA5CC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1273" w:type="dxa"/>
            <w:vAlign w:val="center"/>
          </w:tcPr>
          <w:p w14:paraId="5CB5D9D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773ED7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456AF56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3566410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14499142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6556437A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3967897F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54128F5F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67131F3A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</w:p>
        </w:tc>
      </w:tr>
      <w:tr w14:paraId="69143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vAlign w:val="center"/>
          </w:tcPr>
          <w:p w14:paraId="56251E9C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hint="eastAsia" w:hAnsi="宋体" w:eastAsia="宋体" w:cs="宋体"/>
                <w:sz w:val="24"/>
              </w:rPr>
              <w:t>¥</w:t>
            </w:r>
            <w:r>
              <w:rPr>
                <w:rFonts w:hint="eastAsia" w:hAnsi="宋体" w:eastAsia="宋体" w:cs="宋体"/>
                <w:spacing w:val="-6"/>
                <w:sz w:val="24"/>
              </w:rPr>
              <w:t xml:space="preserve">                    元）</w:t>
            </w:r>
          </w:p>
        </w:tc>
      </w:tr>
      <w:tr w14:paraId="6343F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CEEC">
            <w:pPr>
              <w:pStyle w:val="5"/>
              <w:spacing w:line="400" w:lineRule="exact"/>
              <w:rPr>
                <w:rFonts w:hint="eastAsia"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备注：</w:t>
            </w:r>
          </w:p>
          <w:p w14:paraId="0EAA0602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1、</w:t>
            </w:r>
            <w:r>
              <w:rPr>
                <w:rFonts w:hint="eastAsia" w:hAnsi="宋体" w:eastAsia="宋体" w:cs="宋体"/>
                <w:sz w:val="24"/>
              </w:rPr>
              <w:t>表内报价内容以元为单位，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最多保留小数点后两位</w:t>
            </w:r>
            <w:r>
              <w:rPr>
                <w:rFonts w:hint="eastAsia" w:hAnsi="宋体" w:eastAsia="宋体" w:cs="宋体"/>
                <w:sz w:val="24"/>
              </w:rPr>
              <w:t>。</w:t>
            </w:r>
          </w:p>
          <w:p w14:paraId="2BB53F23">
            <w:pPr>
              <w:pStyle w:val="5"/>
              <w:spacing w:line="400" w:lineRule="exact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2、</w:t>
            </w:r>
            <w:r>
              <w:rPr>
                <w:rFonts w:hint="eastAsia" w:hAnsi="宋体" w:eastAsia="宋体" w:cs="宋体"/>
                <w:sz w:val="24"/>
              </w:rPr>
              <w:t>本表中的“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谈判报价</w:t>
            </w:r>
            <w:r>
              <w:rPr>
                <w:rFonts w:hint="eastAsia" w:hAnsi="宋体" w:eastAsia="宋体" w:cs="宋体"/>
                <w:sz w:val="24"/>
              </w:rPr>
              <w:t>”与“响应报价表”中的“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谈判报价</w:t>
            </w:r>
            <w:r>
              <w:rPr>
                <w:rFonts w:hint="eastAsia" w:hAnsi="宋体" w:eastAsia="宋体" w:cs="宋体"/>
                <w:sz w:val="24"/>
              </w:rPr>
              <w:t>”一致。各子项分别报价。</w:t>
            </w:r>
          </w:p>
        </w:tc>
      </w:tr>
    </w:tbl>
    <w:p w14:paraId="4127B2FE">
      <w:pPr>
        <w:spacing w:line="360" w:lineRule="auto"/>
        <w:ind w:left="-61" w:leftChars="-202" w:right="-226" w:rightChars="-94" w:hanging="424" w:hangingChars="177"/>
        <w:rPr>
          <w:rFonts w:hint="eastAsia" w:ascii="宋体" w:hAnsi="宋体" w:eastAsia="宋体" w:cs="宋体"/>
          <w:sz w:val="24"/>
        </w:rPr>
      </w:pPr>
    </w:p>
    <w:p w14:paraId="2B0A9071">
      <w:pPr>
        <w:pStyle w:val="4"/>
        <w:ind w:left="1470" w:right="1470"/>
        <w:rPr>
          <w:rFonts w:hint="eastAsia" w:ascii="宋体" w:hAnsi="宋体" w:eastAsia="宋体" w:cs="宋体"/>
        </w:rPr>
      </w:pPr>
    </w:p>
    <w:p w14:paraId="4F54148B">
      <w:pPr>
        <w:pStyle w:val="4"/>
        <w:ind w:left="1470" w:right="1470"/>
        <w:rPr>
          <w:rFonts w:hint="eastAsia" w:ascii="宋体" w:hAnsi="宋体" w:eastAsia="宋体" w:cs="宋体"/>
        </w:rPr>
      </w:pPr>
    </w:p>
    <w:p w14:paraId="67A4FC00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3F646E3B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0AE5AC4C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48D171AC">
      <w:pPr>
        <w:widowControl/>
        <w:spacing w:line="480" w:lineRule="atLeast"/>
        <w:ind w:left="-82" w:leftChars="-270" w:hanging="566" w:hangingChars="236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7824C7EE">
      <w:pPr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</w:p>
    <w:p w14:paraId="586EAB53">
      <w:pPr>
        <w:pStyle w:val="2"/>
        <w:rPr>
          <w:color w:val="auto"/>
          <w:highlight w:val="none"/>
          <w:lang w:eastAsia="zh-CN"/>
        </w:rPr>
      </w:pPr>
    </w:p>
    <w:p w14:paraId="2277F619"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037936EC"/>
    <w:rsid w:val="060811EF"/>
    <w:rsid w:val="07CE6EBF"/>
    <w:rsid w:val="0BC1013B"/>
    <w:rsid w:val="124B4C03"/>
    <w:rsid w:val="186802BC"/>
    <w:rsid w:val="1B0E2C71"/>
    <w:rsid w:val="1CE75528"/>
    <w:rsid w:val="1DEF6D8A"/>
    <w:rsid w:val="1F0B3BFD"/>
    <w:rsid w:val="1F4366ED"/>
    <w:rsid w:val="214967B1"/>
    <w:rsid w:val="24331758"/>
    <w:rsid w:val="27037402"/>
    <w:rsid w:val="27DF39CB"/>
    <w:rsid w:val="2E9A1757"/>
    <w:rsid w:val="327D19B2"/>
    <w:rsid w:val="400D3374"/>
    <w:rsid w:val="43BF1A33"/>
    <w:rsid w:val="471E1E95"/>
    <w:rsid w:val="47BB76FB"/>
    <w:rsid w:val="48223A23"/>
    <w:rsid w:val="4BE17463"/>
    <w:rsid w:val="4F29184C"/>
    <w:rsid w:val="50454C4C"/>
    <w:rsid w:val="55F12998"/>
    <w:rsid w:val="56725AFB"/>
    <w:rsid w:val="5ACD5078"/>
    <w:rsid w:val="5E7F3237"/>
    <w:rsid w:val="5EC1104C"/>
    <w:rsid w:val="5EEC63F2"/>
    <w:rsid w:val="60FF5FCD"/>
    <w:rsid w:val="62874A9F"/>
    <w:rsid w:val="66F60DD6"/>
    <w:rsid w:val="69B35D87"/>
    <w:rsid w:val="6CCB7647"/>
    <w:rsid w:val="6D0022E6"/>
    <w:rsid w:val="6FA206E8"/>
    <w:rsid w:val="713C7DD6"/>
    <w:rsid w:val="72E82A76"/>
    <w:rsid w:val="738D0957"/>
    <w:rsid w:val="7B4A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344</Characters>
  <Lines>0</Lines>
  <Paragraphs>0</Paragraphs>
  <TotalTime>0</TotalTime>
  <ScaleCrop>false</ScaleCrop>
  <LinksUpToDate>false</LinksUpToDate>
  <CharactersWithSpaces>592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2025-04-29T06:48:10Z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