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BC09E2">
      <w:pPr>
        <w:pStyle w:val="10"/>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55DB6F2E">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br w:type="page"/>
      </w:r>
      <w:bookmarkStart w:id="0" w:name="_GoBack"/>
      <w:bookmarkEnd w:id="0"/>
    </w:p>
    <w:p w14:paraId="75A4628D">
      <w:pPr>
        <w:pStyle w:val="10"/>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0085CE9F">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br w:type="page"/>
      </w:r>
    </w:p>
    <w:p w14:paraId="35EC78F3">
      <w:pPr>
        <w:pStyle w:val="10"/>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3、税收缴纳证明：提供2024年6月（含6月）以后任意一个月的依法缴纳税收的相关凭据（时间以税款所属时期为准），凭据应有税务机关或代收机关的公章或业务专用章。依法免税或无须缴纳税收的供应商，应提供相应证明文件</w:t>
      </w:r>
    </w:p>
    <w:p w14:paraId="50FBBF5A">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br w:type="page"/>
      </w:r>
    </w:p>
    <w:p w14:paraId="25E137DE">
      <w:pPr>
        <w:pStyle w:val="10"/>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4、社会保障资金缴纳证明：提供2024年6月（含6月）以后任意一个月的社会保障资金缴存单据或社保机构开具的社会保险参保缴费情况证明。依法不需要缴纳社会保障资金的供应商应提供相关文件证明</w:t>
      </w:r>
    </w:p>
    <w:p w14:paraId="13B1EB99">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br w:type="page"/>
      </w:r>
    </w:p>
    <w:p w14:paraId="3662B6C5">
      <w:pPr>
        <w:pStyle w:val="10"/>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bidi="ar-SA"/>
        </w:rPr>
        <w:t>5、</w:t>
      </w:r>
      <w:r>
        <w:rPr>
          <w:rFonts w:hint="eastAsia" w:ascii="宋体" w:hAnsi="宋体" w:eastAsia="宋体" w:cs="宋体"/>
          <w:sz w:val="24"/>
          <w:szCs w:val="24"/>
        </w:rPr>
        <w:t>具有履行合同所必需的设备和专业技术能力的书面声明：具有履行合同所必需的设备和专业技术能力的书面声明</w:t>
      </w:r>
    </w:p>
    <w:p w14:paraId="1D4DEA56">
      <w:pPr>
        <w:widowControl/>
        <w:snapToGrid w:val="0"/>
        <w:spacing w:line="480" w:lineRule="auto"/>
        <w:jc w:val="left"/>
        <w:rPr>
          <w:rFonts w:hint="eastAsia" w:ascii="宋体" w:hAnsi="宋体" w:eastAsia="宋体" w:cs="宋体"/>
          <w:kern w:val="0"/>
          <w:sz w:val="24"/>
          <w:szCs w:val="24"/>
        </w:rPr>
      </w:pPr>
    </w:p>
    <w:p w14:paraId="34F11B58">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5DF06240">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42DCF183">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73AE50DA">
      <w:pPr>
        <w:pStyle w:val="4"/>
        <w:spacing w:line="500" w:lineRule="exact"/>
        <w:jc w:val="left"/>
        <w:rPr>
          <w:rFonts w:hint="eastAsia" w:ascii="宋体" w:hAnsi="宋体" w:eastAsia="宋体" w:cs="宋体"/>
          <w:sz w:val="24"/>
          <w:szCs w:val="24"/>
        </w:rPr>
      </w:pPr>
    </w:p>
    <w:p w14:paraId="621016CD">
      <w:pPr>
        <w:pStyle w:val="4"/>
        <w:spacing w:line="480" w:lineRule="auto"/>
        <w:jc w:val="left"/>
        <w:rPr>
          <w:rFonts w:hint="eastAsia" w:ascii="宋体" w:hAnsi="宋体" w:eastAsia="宋体" w:cs="宋体"/>
          <w:sz w:val="24"/>
          <w:szCs w:val="24"/>
        </w:rPr>
      </w:pPr>
    </w:p>
    <w:p w14:paraId="30AFBEFD">
      <w:pPr>
        <w:pStyle w:val="4"/>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7FC90CDF">
      <w:pPr>
        <w:pStyle w:val="4"/>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6426CE13">
      <w:pPr>
        <w:pStyle w:val="10"/>
        <w:keepNext w:val="0"/>
        <w:keepLines w:val="0"/>
        <w:pageBreakBefore w:val="0"/>
        <w:numPr>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FC5C214">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br w:type="page"/>
      </w:r>
    </w:p>
    <w:p w14:paraId="7ADC1061">
      <w:pPr>
        <w:pStyle w:val="10"/>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bidi="ar-SA"/>
        </w:rPr>
        <w:t>6、</w:t>
      </w:r>
      <w:r>
        <w:rPr>
          <w:rFonts w:hint="eastAsia" w:ascii="宋体" w:hAnsi="宋体" w:eastAsia="宋体" w:cs="宋体"/>
          <w:sz w:val="24"/>
          <w:szCs w:val="24"/>
        </w:rPr>
        <w:t>法定代表人授权书：非法定代表人参加投标的，须提供法定代表人委托授权书及被授权人身份证，法定代表人参加投标时,只需提供法定代表人身份证</w:t>
      </w:r>
    </w:p>
    <w:p w14:paraId="13839651">
      <w:pPr>
        <w:jc w:val="center"/>
        <w:rPr>
          <w:rFonts w:hint="eastAsia" w:ascii="宋体" w:hAnsi="宋体" w:cs="宋体"/>
          <w:sz w:val="24"/>
          <w:szCs w:val="24"/>
          <w:lang w:val="en-US" w:eastAsia="zh-CN"/>
        </w:rPr>
      </w:pPr>
    </w:p>
    <w:p w14:paraId="5BC35A2A">
      <w:pPr>
        <w:jc w:val="center"/>
        <w:rPr>
          <w:rFonts w:hint="eastAsia" w:ascii="宋体" w:hAnsi="宋体" w:eastAsia="宋体" w:cs="宋体"/>
          <w:b/>
          <w:bCs/>
          <w:sz w:val="24"/>
          <w:szCs w:val="24"/>
        </w:rPr>
      </w:pPr>
      <w:r>
        <w:rPr>
          <w:rFonts w:hint="eastAsia" w:ascii="宋体" w:hAnsi="宋体" w:cs="宋体"/>
          <w:b/>
          <w:bCs/>
          <w:sz w:val="24"/>
          <w:szCs w:val="24"/>
          <w:lang w:val="en-US" w:eastAsia="zh-CN"/>
        </w:rPr>
        <w:t>6</w:t>
      </w:r>
      <w:r>
        <w:rPr>
          <w:rFonts w:hint="eastAsia" w:ascii="宋体" w:hAnsi="宋体" w:eastAsia="宋体" w:cs="宋体"/>
          <w:b/>
          <w:bCs/>
          <w:sz w:val="24"/>
          <w:szCs w:val="24"/>
        </w:rPr>
        <w:t>-1法定代表人证明书</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11787E69">
      <w:pPr>
        <w:rPr>
          <w:rFonts w:hint="eastAsia" w:ascii="宋体" w:hAnsi="宋体" w:eastAsia="宋体" w:cs="宋体"/>
          <w:sz w:val="24"/>
          <w:szCs w:val="24"/>
        </w:rPr>
      </w:pPr>
      <w:r>
        <w:rPr>
          <w:rFonts w:hint="eastAsia" w:ascii="宋体" w:hAnsi="宋体" w:eastAsia="宋体" w:cs="宋体"/>
          <w:sz w:val="24"/>
          <w:szCs w:val="24"/>
        </w:rPr>
        <w:br w:type="page"/>
      </w:r>
    </w:p>
    <w:p w14:paraId="3980527E">
      <w:pPr>
        <w:pStyle w:val="4"/>
        <w:spacing w:line="500" w:lineRule="exact"/>
        <w:jc w:val="center"/>
        <w:rPr>
          <w:rFonts w:hint="eastAsia" w:ascii="宋体" w:hAnsi="宋体" w:eastAsia="宋体" w:cs="宋体"/>
          <w:sz w:val="24"/>
          <w:szCs w:val="24"/>
        </w:rPr>
      </w:pP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7E4ECF7F">
      <w:pPr>
        <w:pStyle w:val="4"/>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4"/>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4"/>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4"/>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4"/>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4"/>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4"/>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8"/>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3AAEDD7">
            <w:pPr>
              <w:pStyle w:val="4"/>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4"/>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4"/>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4"/>
              <w:spacing w:line="500" w:lineRule="exact"/>
              <w:ind w:firstLine="480" w:firstLineChars="200"/>
              <w:jc w:val="left"/>
              <w:rPr>
                <w:rFonts w:hint="eastAsia" w:ascii="宋体" w:hAnsi="宋体" w:eastAsia="宋体" w:cs="宋体"/>
                <w:sz w:val="24"/>
                <w:szCs w:val="24"/>
                <w:shd w:val="pct10" w:color="auto" w:fill="FFFFFF"/>
              </w:rPr>
            </w:pPr>
          </w:p>
        </w:tc>
      </w:tr>
    </w:tbl>
    <w:p w14:paraId="672197A5">
      <w:pPr>
        <w:pStyle w:val="10"/>
        <w:keepNext w:val="0"/>
        <w:keepLines w:val="0"/>
        <w:pageBreakBefore w:val="0"/>
        <w:numPr>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3F3076C1">
      <w:pPr>
        <w:rPr>
          <w:rFonts w:hint="eastAsia" w:ascii="宋体" w:hAnsi="宋体" w:eastAsia="宋体" w:cs="宋体"/>
          <w:sz w:val="24"/>
          <w:szCs w:val="24"/>
        </w:rPr>
      </w:pPr>
      <w:r>
        <w:rPr>
          <w:rFonts w:hint="eastAsia" w:ascii="宋体" w:hAnsi="宋体" w:eastAsia="宋体" w:cs="宋体"/>
          <w:sz w:val="24"/>
          <w:szCs w:val="24"/>
        </w:rPr>
        <w:br w:type="page"/>
      </w:r>
    </w:p>
    <w:p w14:paraId="2343C140">
      <w:pPr>
        <w:pStyle w:val="10"/>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bidi="ar-SA"/>
        </w:rPr>
        <w:t>7、</w:t>
      </w:r>
      <w:r>
        <w:rPr>
          <w:rFonts w:hint="eastAsia" w:ascii="宋体" w:hAnsi="宋体" w:eastAsia="宋体" w:cs="宋体"/>
          <w:sz w:val="24"/>
          <w:szCs w:val="24"/>
        </w:rPr>
        <w:t>参加政府采购活动前3年内在经营活动中没有重大违法记录的书面声明：参加政府采购活动前3年内在经营活动中没有重大违法记录的书面声明</w:t>
      </w:r>
    </w:p>
    <w:p w14:paraId="2BEAAB06">
      <w:pPr>
        <w:widowControl/>
        <w:snapToGrid w:val="0"/>
        <w:spacing w:line="480" w:lineRule="auto"/>
        <w:jc w:val="left"/>
        <w:rPr>
          <w:rFonts w:hint="eastAsia" w:ascii="宋体" w:hAnsi="宋体" w:eastAsia="宋体" w:cs="宋体"/>
          <w:kern w:val="0"/>
          <w:sz w:val="24"/>
          <w:szCs w:val="24"/>
        </w:rPr>
      </w:pPr>
    </w:p>
    <w:p w14:paraId="1CBEEE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E4E1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1ABC9F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E915A93">
      <w:pPr>
        <w:pStyle w:val="4"/>
        <w:spacing w:line="500" w:lineRule="exact"/>
        <w:jc w:val="left"/>
        <w:rPr>
          <w:rFonts w:hint="eastAsia" w:ascii="宋体" w:hAnsi="宋体" w:eastAsia="宋体" w:cs="宋体"/>
          <w:sz w:val="24"/>
          <w:szCs w:val="24"/>
        </w:rPr>
      </w:pPr>
    </w:p>
    <w:p w14:paraId="6EB2811C">
      <w:pPr>
        <w:pStyle w:val="4"/>
        <w:spacing w:line="480" w:lineRule="auto"/>
        <w:jc w:val="left"/>
        <w:rPr>
          <w:rFonts w:hint="eastAsia" w:ascii="宋体" w:hAnsi="宋体" w:eastAsia="宋体" w:cs="宋体"/>
          <w:sz w:val="24"/>
          <w:szCs w:val="24"/>
        </w:rPr>
      </w:pPr>
    </w:p>
    <w:p w14:paraId="4D25AC04">
      <w:pPr>
        <w:pStyle w:val="4"/>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ED79B9">
      <w:pPr>
        <w:pStyle w:val="4"/>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68A20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0221E247">
      <w:pPr>
        <w:pStyle w:val="10"/>
        <w:keepNext w:val="0"/>
        <w:keepLines w:val="0"/>
        <w:pageBreakBefore w:val="0"/>
        <w:numPr>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sz w:val="24"/>
          <w:szCs w:val="24"/>
        </w:rPr>
      </w:pPr>
    </w:p>
    <w:p w14:paraId="60A78FA1">
      <w:pPr>
        <w:rPr>
          <w:rFonts w:hint="eastAsia" w:ascii="宋体" w:hAnsi="宋体" w:eastAsia="宋体" w:cs="宋体"/>
          <w:sz w:val="24"/>
          <w:szCs w:val="24"/>
        </w:rPr>
      </w:pPr>
      <w:r>
        <w:rPr>
          <w:rFonts w:hint="eastAsia" w:ascii="宋体" w:hAnsi="宋体" w:eastAsia="宋体" w:cs="宋体"/>
          <w:sz w:val="24"/>
          <w:szCs w:val="24"/>
        </w:rPr>
        <w:br w:type="page"/>
      </w:r>
    </w:p>
    <w:p w14:paraId="66780BE2">
      <w:pPr>
        <w:pStyle w:val="10"/>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8、本项目不接受联合体投标：非联合体投标声明</w:t>
      </w:r>
    </w:p>
    <w:p w14:paraId="0E83CA97">
      <w:pPr>
        <w:widowControl/>
        <w:snapToGrid w:val="0"/>
        <w:spacing w:line="480" w:lineRule="auto"/>
        <w:jc w:val="left"/>
        <w:rPr>
          <w:rFonts w:hint="eastAsia" w:ascii="宋体" w:hAnsi="宋体" w:eastAsia="宋体" w:cs="宋体"/>
          <w:kern w:val="0"/>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2"/>
        <w:rPr>
          <w:rFonts w:hint="eastAsia" w:ascii="宋体" w:hAnsi="宋体" w:eastAsia="宋体" w:cs="宋体"/>
          <w:sz w:val="24"/>
          <w:szCs w:val="24"/>
        </w:rPr>
      </w:pPr>
    </w:p>
    <w:p w14:paraId="34B47D51">
      <w:pPr>
        <w:pStyle w:val="2"/>
        <w:rPr>
          <w:rFonts w:hint="eastAsia" w:ascii="宋体" w:hAnsi="宋体" w:eastAsia="宋体" w:cs="宋体"/>
          <w:sz w:val="24"/>
          <w:szCs w:val="24"/>
        </w:rPr>
      </w:pPr>
    </w:p>
    <w:p w14:paraId="4856CEF1">
      <w:pPr>
        <w:pStyle w:val="2"/>
        <w:rPr>
          <w:rFonts w:hint="eastAsia" w:ascii="宋体" w:hAnsi="宋体" w:eastAsia="宋体" w:cs="宋体"/>
          <w:sz w:val="24"/>
          <w:szCs w:val="24"/>
        </w:rPr>
      </w:pPr>
    </w:p>
    <w:p w14:paraId="2E628DB9">
      <w:pPr>
        <w:pStyle w:val="2"/>
        <w:rPr>
          <w:rFonts w:hint="eastAsia" w:ascii="宋体" w:hAnsi="宋体" w:eastAsia="宋体" w:cs="宋体"/>
          <w:sz w:val="24"/>
          <w:szCs w:val="24"/>
        </w:rPr>
      </w:pPr>
    </w:p>
    <w:p w14:paraId="2CA877C2">
      <w:pPr>
        <w:pStyle w:val="2"/>
        <w:rPr>
          <w:rFonts w:hint="eastAsia" w:ascii="宋体" w:hAnsi="宋体" w:eastAsia="宋体" w:cs="宋体"/>
          <w:sz w:val="24"/>
          <w:szCs w:val="24"/>
        </w:rPr>
      </w:pPr>
    </w:p>
    <w:p w14:paraId="1DBEAB79">
      <w:pPr>
        <w:pStyle w:val="2"/>
        <w:rPr>
          <w:rFonts w:hint="eastAsia" w:ascii="宋体" w:hAnsi="宋体" w:eastAsia="宋体" w:cs="宋体"/>
          <w:sz w:val="24"/>
          <w:szCs w:val="24"/>
        </w:rPr>
      </w:pPr>
    </w:p>
    <w:p w14:paraId="72CAC0E5">
      <w:pPr>
        <w:pStyle w:val="4"/>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4"/>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D2FBD1C">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521E8B">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ADF8785">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5ADF8785">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A6177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ody Text Indent"/>
    <w:basedOn w:val="1"/>
    <w:next w:val="1"/>
    <w:qFormat/>
    <w:uiPriority w:val="0"/>
    <w:pPr>
      <w:ind w:left="420" w:leftChars="200"/>
    </w:pPr>
  </w:style>
  <w:style w:type="paragraph" w:styleId="4">
    <w:name w:val="Plain Text"/>
    <w:basedOn w:val="1"/>
    <w:qFormat/>
    <w:uiPriority w:val="0"/>
    <w:pPr>
      <w:spacing w:line="324" w:lineRule="auto"/>
    </w:pPr>
    <w:rPr>
      <w:rFonts w:ascii="宋体" w:hAnsi="Courier New" w:cs="Courier New"/>
      <w:szCs w:val="21"/>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Body Text First Indent 2"/>
    <w:basedOn w:val="3"/>
    <w:next w:val="1"/>
    <w:unhideWhenUsed/>
    <w:qFormat/>
    <w:uiPriority w:val="0"/>
    <w:pPr>
      <w:ind w:firstLine="420" w:firstLineChars="200"/>
    </w:pPr>
    <w:rPr>
      <w:szCs w:val="20"/>
    </w:rPr>
  </w:style>
  <w:style w:type="paragraph" w:customStyle="1" w:styleId="10">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2025-04-28T09:07:02Z</dcterms:created>
  <dc:creator>Administrator</dc:creator>
  <cp:lastModifiedBy>®</cp:lastModifiedBy>
  <dcterms:modified xsi:type="dcterms:W3CDTF">2025-04-28T09:11:18Z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eyJoZGlkIjoiZGI5NjcwN2ZiODJhNjBiYWE0YWQyOGFlZGQ1NzRhYTAiLCJ1c2VySWQiOiIyMzcxOTA1NDAifQ==</vt:lpwstr>
  </property>
  <property fmtid="{D5CDD505-2E9C-101B-9397-08002B2CF9AE}" pid="4" name="ICV">
    <vt:lpwstr>A0B0128694D9468EBC1E8BE89533E561_12</vt:lpwstr>
  </property>
</Properties>
</file>