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000000"/>
          <w:kern w:val="2"/>
          <w:sz w:val="28"/>
          <w:szCs w:val="24"/>
          <w:lang w:val="en-US" w:eastAsia="zh-CN" w:bidi="ar-SA"/>
        </w:rPr>
        <w:t>投标产品明细表</w:t>
      </w:r>
    </w:p>
    <w:tbl>
      <w:tblPr>
        <w:tblStyle w:val="4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1689"/>
        <w:gridCol w:w="1715"/>
        <w:gridCol w:w="1715"/>
        <w:gridCol w:w="17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96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  <w:t>产品</w:t>
            </w:r>
          </w:p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  <w:t>名称</w:t>
            </w:r>
          </w:p>
        </w:tc>
        <w:tc>
          <w:tcPr>
            <w:tcW w:w="99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品牌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制造商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规格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型号</w:t>
            </w:r>
          </w:p>
        </w:tc>
        <w:tc>
          <w:tcPr>
            <w:tcW w:w="103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96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zh-CN"/>
              </w:rPr>
              <w:t>体育彩票传统终端机</w:t>
            </w:r>
          </w:p>
        </w:tc>
        <w:tc>
          <w:tcPr>
            <w:tcW w:w="991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033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snapToGrid w:val="0"/>
          <w:color w:val="000000"/>
          <w:sz w:val="22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  <w:t>供应商：（盖公章）</w:t>
      </w:r>
      <w:r>
        <w:rPr>
          <w:rFonts w:hint="eastAsia" w:asciiTheme="minorEastAsia" w:hAnsiTheme="minorEastAsia" w:eastAsiaTheme="minorEastAsia" w:cstheme="minorEastAsia"/>
          <w:bCs/>
          <w:snapToGrid w:val="0"/>
          <w:color w:val="auto"/>
          <w:sz w:val="22"/>
          <w:szCs w:val="24"/>
          <w:lang w:val="en-US" w:eastAsia="zh-CN" w:bidi="ar-SA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after="157" w:afterLines="50" w:line="460" w:lineRule="exact"/>
        <w:ind w:left="0" w:leftChars="0" w:right="0" w:rightChars="0" w:firstLine="0" w:firstLineChars="0"/>
        <w:jc w:val="center"/>
        <w:textAlignment w:val="baseline"/>
        <w:outlineLvl w:val="4"/>
        <w:rPr>
          <w:rFonts w:hint="default" w:ascii="黑体" w:hAnsi="黑体" w:eastAsia="黑体" w:cs="黑体"/>
          <w:b w:val="0"/>
          <w:bCs w:val="0"/>
          <w:snapToGrid w:val="0"/>
          <w:color w:val="000000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2"/>
          <w:sz w:val="28"/>
          <w:szCs w:val="24"/>
          <w:lang w:val="en-US" w:eastAsia="zh-CN" w:bidi="ar-SA"/>
        </w:rPr>
        <w:t>投标产品明细表2</w:t>
      </w:r>
    </w:p>
    <w:tbl>
      <w:tblPr>
        <w:tblStyle w:val="4"/>
        <w:tblW w:w="5492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103"/>
        <w:gridCol w:w="1577"/>
        <w:gridCol w:w="933"/>
        <w:gridCol w:w="7"/>
        <w:gridCol w:w="1742"/>
        <w:gridCol w:w="29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575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品目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序号</w:t>
            </w: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名称</w:t>
            </w:r>
          </w:p>
        </w:tc>
        <w:tc>
          <w:tcPr>
            <w:tcW w:w="49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数量</w:t>
            </w:r>
          </w:p>
        </w:tc>
        <w:tc>
          <w:tcPr>
            <w:tcW w:w="934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品牌</w:t>
            </w: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制造商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  <w:t>常用消耗品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424" w:type="pct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配件</w:t>
            </w: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589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842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02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930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1558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5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eastAsia="zh-CN"/>
              </w:rPr>
            </w:pPr>
          </w:p>
        </w:tc>
        <w:tc>
          <w:tcPr>
            <w:tcW w:w="4424" w:type="pct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4"/>
                <w:lang w:val="en-US" w:eastAsia="zh-CN"/>
              </w:rPr>
              <w:t>......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  <w:t>注：1.此表序号及产品名称按招标文件3.3技术要求中4.9及4.10填写。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  <w:t>2.本表可横向填写，空间不够时可自行扩充表格。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auto"/>
          <w:sz w:val="22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440" w:firstLineChars="200"/>
        <w:jc w:val="left"/>
        <w:textAlignment w:val="auto"/>
        <w:rPr>
          <w:rFonts w:hint="default" w:ascii="楷体_GB2312" w:hAnsi="宋体" w:eastAsia="楷体_GB2312" w:cs="仿宋_GB2312"/>
          <w:bCs/>
          <w:snapToGrid w:val="0"/>
          <w:color w:val="000000"/>
          <w:sz w:val="22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491620F"/>
    <w:rsid w:val="26FA7CD1"/>
    <w:rsid w:val="3FF9428E"/>
    <w:rsid w:val="4C42376E"/>
    <w:rsid w:val="5481728A"/>
    <w:rsid w:val="5DA2697C"/>
    <w:rsid w:val="68024004"/>
    <w:rsid w:val="7A29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141</Characters>
  <Lines>0</Lines>
  <Paragraphs>0</Paragraphs>
  <TotalTime>4</TotalTime>
  <ScaleCrop>false</ScaleCrop>
  <LinksUpToDate>false</LinksUpToDate>
  <CharactersWithSpaces>141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2024-05-23T06:06:54Z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DFA87F5597764438A9D74D7704E36153</vt:lpwstr>
  </property>
</Properties>
</file>