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版本号：2025-HZZB-02020250430001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2025年度全国智慧图书馆体系建设项目—古籍数字化整理加工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2025-HZZB-020</w:t>
      </w:r>
      <w:r>
        <w:br/>
      </w:r>
      <w:r>
        <w:br/>
      </w:r>
      <w:r>
        <w:br/>
      </w:r>
    </w:p>
    <w:p>
      <w:pPr>
        <w:pStyle w:val="null3"/>
        <w:jc w:val="center"/>
        <w:outlineLvl w:val="2"/>
      </w:pPr>
      <w:r>
        <w:rPr>
          <w:rFonts w:ascii="仿宋_GB2312" w:hAnsi="仿宋_GB2312" w:cs="仿宋_GB2312" w:eastAsia="仿宋_GB2312"/>
          <w:sz w:val="28"/>
          <w:b/>
        </w:rPr>
        <w:t>陕西省图书馆（陕西省古籍保护中心）</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陕西省图书馆（陕西省古籍保护中心）</w:t>
      </w:r>
      <w:r>
        <w:rPr>
          <w:rFonts w:ascii="仿宋_GB2312" w:hAnsi="仿宋_GB2312" w:cs="仿宋_GB2312" w:eastAsia="仿宋_GB2312"/>
        </w:rPr>
        <w:t>委托，拟对</w:t>
      </w:r>
      <w:r>
        <w:rPr>
          <w:rFonts w:ascii="仿宋_GB2312" w:hAnsi="仿宋_GB2312" w:cs="仿宋_GB2312" w:eastAsia="仿宋_GB2312"/>
        </w:rPr>
        <w:t>2025年度全国智慧图书馆体系建设项目—古籍数字化整理加工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2025-HZZB-020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2025年度全国智慧图书馆体系建设项目—古籍数字化整理加工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第1标段：项目中陕西省图书馆馆藏古籍的数字化扫描、图像处理、 数据存储与管理及审核上传共计2.75万个筒子页，金额75.3万元。具体内容以项目建设方案为准。 第2标段：项目中西安博物院藏的古籍数字化扫描、图像处理、数据 存储与管理及审核上传共计1.55万个筒子页， 金额42.5万元。具体内容以项目建设方案为准。 第3标段：项目中西安博物院藏的古籍数字化扫描、图像处理、数据 存储与管理及审核上传共计1.4万个筒子页， 金额39.2万元。具体内 容以项目建设方案为准。 注：本项目采取兼投不兼中原则，供应商可以参加其中一个包或多个包的磋商，但只能成为其中一个包的第一成交候选人，剩余包中，只参与评审但不作为成交候选人推荐，评审顺序按照一包、二包、三包顺序评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采购包1（陕西省图书馆馆藏古籍的数字化扫描、图像处理、 数据存储与管理及审核上传）：属于专门面向中小企业采购。</w:t>
      </w:r>
    </w:p>
    <w:p>
      <w:pPr>
        <w:pStyle w:val="null3"/>
      </w:pPr>
      <w:r>
        <w:rPr>
          <w:rFonts w:ascii="仿宋_GB2312" w:hAnsi="仿宋_GB2312" w:cs="仿宋_GB2312" w:eastAsia="仿宋_GB2312"/>
        </w:rPr>
        <w:t>采购包2（项目中西安博物院藏的古籍数字化扫描）：属于专门面向中小企业采购。</w:t>
      </w:r>
    </w:p>
    <w:p>
      <w:pPr>
        <w:pStyle w:val="null3"/>
      </w:pPr>
      <w:r>
        <w:rPr>
          <w:rFonts w:ascii="仿宋_GB2312" w:hAnsi="仿宋_GB2312" w:cs="仿宋_GB2312" w:eastAsia="仿宋_GB2312"/>
        </w:rPr>
        <w:t>采购包3（西安博物院藏的古籍数字化扫描、图像处理、数据 存储与管理及审核上传）：属于专门面向中小企业采购。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1、具有独立承担民事责任能力：具有独立承担民事责任能力合法有效的营业执照或事业单位法人证书等国家规定的相关证明，自然人参与的提供其身份证明书的扫描件加盖公章；</w:t>
      </w:r>
    </w:p>
    <w:p>
      <w:pPr>
        <w:pStyle w:val="null3"/>
      </w:pPr>
      <w:r>
        <w:rPr>
          <w:rFonts w:ascii="仿宋_GB2312" w:hAnsi="仿宋_GB2312" w:cs="仿宋_GB2312" w:eastAsia="仿宋_GB2312"/>
        </w:rPr>
        <w:t>2、财务状况报告：提供2023年或2024年度经审计的财务报告（包括“四表一注”即《资产负债表》《利润表》《现金流量表》《所有者权益变动表》及其附注或成立时间至提交磋商响应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w:t>
      </w:r>
    </w:p>
    <w:p>
      <w:pPr>
        <w:pStyle w:val="null3"/>
      </w:pPr>
      <w:r>
        <w:rPr>
          <w:rFonts w:ascii="仿宋_GB2312" w:hAnsi="仿宋_GB2312" w:cs="仿宋_GB2312" w:eastAsia="仿宋_GB2312"/>
        </w:rPr>
        <w:t>3、缴纳税收：提供磋商截止日前一年内已缴纳的至少一个月的纳税证明或完税证明，依法免税的单位应提供相关证明材料；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5、参加本次采购活动前三年内在经营活动中没有重大违法纪录的书面声明：参加本次采购活动前三年内在经营活动中没有重大违法纪录的书面声明；</w:t>
      </w:r>
    </w:p>
    <w:p>
      <w:pPr>
        <w:pStyle w:val="null3"/>
      </w:pPr>
      <w:r>
        <w:rPr>
          <w:rFonts w:ascii="仿宋_GB2312" w:hAnsi="仿宋_GB2312" w:cs="仿宋_GB2312" w:eastAsia="仿宋_GB2312"/>
        </w:rPr>
        <w:t>6、提供具有履行本项目合同所必需的设备和专业能力的承诺：提供具有履行本项目合同所必需的设备和专业能力的承诺；</w:t>
      </w:r>
    </w:p>
    <w:p>
      <w:pPr>
        <w:pStyle w:val="null3"/>
      </w:pPr>
      <w:r>
        <w:rPr>
          <w:rFonts w:ascii="仿宋_GB2312" w:hAnsi="仿宋_GB2312" w:cs="仿宋_GB2312" w:eastAsia="仿宋_GB2312"/>
        </w:rPr>
        <w:t>7、供应商信誉：供应商未被“信用中国 ”网站（www.creditchina.gov.cn） 列入失信被执行人和重大税收违法失信主体，未被中国政府采购网 （www.ccgp.gov.cn）列入政府采购严重违法失信行为记录名单；</w:t>
      </w:r>
    </w:p>
    <w:p>
      <w:pPr>
        <w:pStyle w:val="null3"/>
      </w:pPr>
      <w:r>
        <w:rPr>
          <w:rFonts w:ascii="仿宋_GB2312" w:hAnsi="仿宋_GB2312" w:cs="仿宋_GB2312" w:eastAsia="仿宋_GB2312"/>
        </w:rPr>
        <w:t>8、法定代表人授权书或法定代表人身份证明：法定代表人授权书附（法定代表人、被授权人身份证复印件）及被授权人身份证复印件（法定代表人直接参加磋商，须提供法定代表人身份证明及身份证复印件）；</w:t>
      </w:r>
    </w:p>
    <w:p>
      <w:pPr>
        <w:pStyle w:val="null3"/>
      </w:pPr>
      <w:r>
        <w:rPr>
          <w:rFonts w:ascii="仿宋_GB2312" w:hAnsi="仿宋_GB2312" w:cs="仿宋_GB2312" w:eastAsia="仿宋_GB2312"/>
        </w:rPr>
        <w:t>9、关联关系：单位负责人为同一人或者存在直接控股、管理关系的不同单位，不得参加同一项下的政府采购活动；</w:t>
      </w:r>
    </w:p>
    <w:p>
      <w:pPr>
        <w:pStyle w:val="null3"/>
      </w:pPr>
      <w:r>
        <w:rPr>
          <w:rFonts w:ascii="仿宋_GB2312" w:hAnsi="仿宋_GB2312" w:cs="仿宋_GB2312" w:eastAsia="仿宋_GB2312"/>
        </w:rPr>
        <w:t>10、本项目不接受联合体磋商：本项目不接受联合体磋商。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1、具有独立承担民事责任能力：具有独立承担民事责任能力合法有效的营业执照或事业单位法人证书等国家规定的相关证明，自然人参与的提供其身份证明书的扫描件加盖公章；</w:t>
      </w:r>
    </w:p>
    <w:p>
      <w:pPr>
        <w:pStyle w:val="null3"/>
      </w:pPr>
      <w:r>
        <w:rPr>
          <w:rFonts w:ascii="仿宋_GB2312" w:hAnsi="仿宋_GB2312" w:cs="仿宋_GB2312" w:eastAsia="仿宋_GB2312"/>
        </w:rPr>
        <w:t>2、财务状况报告：提供2023年或2024年度经审计的财务报告（包括“四表一注”即《资产负债表》《利润表》《现金流量表》《所有者权益变动表》及其附注或成立时间至提交磋商响应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w:t>
      </w:r>
    </w:p>
    <w:p>
      <w:pPr>
        <w:pStyle w:val="null3"/>
      </w:pPr>
      <w:r>
        <w:rPr>
          <w:rFonts w:ascii="仿宋_GB2312" w:hAnsi="仿宋_GB2312" w:cs="仿宋_GB2312" w:eastAsia="仿宋_GB2312"/>
        </w:rPr>
        <w:t>3、缴纳税收：提供磋商截止日前一年内已缴纳的至少一个月的纳税证明或完税证明，依法免税的单位应提供相关证明材料；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5、参加本次采购活动前三年内在经营活动中没有重大违法纪录的书面声明：参加本次采购活动前三年内在经营活动中没有重大违法纪录的书面声明；</w:t>
      </w:r>
    </w:p>
    <w:p>
      <w:pPr>
        <w:pStyle w:val="null3"/>
      </w:pPr>
      <w:r>
        <w:rPr>
          <w:rFonts w:ascii="仿宋_GB2312" w:hAnsi="仿宋_GB2312" w:cs="仿宋_GB2312" w:eastAsia="仿宋_GB2312"/>
        </w:rPr>
        <w:t>6、提供具有履行本项目合同所必需的设备和专业能力的承诺：提供具有履行本项目合同所必需的设备和专业能力的承诺；</w:t>
      </w:r>
    </w:p>
    <w:p>
      <w:pPr>
        <w:pStyle w:val="null3"/>
      </w:pPr>
      <w:r>
        <w:rPr>
          <w:rFonts w:ascii="仿宋_GB2312" w:hAnsi="仿宋_GB2312" w:cs="仿宋_GB2312" w:eastAsia="仿宋_GB2312"/>
        </w:rPr>
        <w:t>7、供应商信誉：供应商未被“信用中国 ”网站（www.creditchina.gov.cn） 列入失信被执行人和重大税收违法失信主体，未被中国政府采购网 （www.ccgp.gov.cn）列入政府采购严重违法失信行为记录名单；</w:t>
      </w:r>
    </w:p>
    <w:p>
      <w:pPr>
        <w:pStyle w:val="null3"/>
      </w:pPr>
      <w:r>
        <w:rPr>
          <w:rFonts w:ascii="仿宋_GB2312" w:hAnsi="仿宋_GB2312" w:cs="仿宋_GB2312" w:eastAsia="仿宋_GB2312"/>
        </w:rPr>
        <w:t>8、法定代表人授权书或法定代表人身份证明：法定代表人授权书附（法定代表人、被授权人身份证复印件）及被授权人身份证复印件（法定代表人直接参加磋商，须提供法定代表人身份证明及身份证复印件）；</w:t>
      </w:r>
    </w:p>
    <w:p>
      <w:pPr>
        <w:pStyle w:val="null3"/>
      </w:pPr>
      <w:r>
        <w:rPr>
          <w:rFonts w:ascii="仿宋_GB2312" w:hAnsi="仿宋_GB2312" w:cs="仿宋_GB2312" w:eastAsia="仿宋_GB2312"/>
        </w:rPr>
        <w:t>9、关联关系：单位负责人为同一人或者存在直接控股、管理关系的不同单位，不得参加同一项下的政府采购活动；</w:t>
      </w:r>
    </w:p>
    <w:p>
      <w:pPr>
        <w:pStyle w:val="null3"/>
      </w:pPr>
      <w:r>
        <w:rPr>
          <w:rFonts w:ascii="仿宋_GB2312" w:hAnsi="仿宋_GB2312" w:cs="仿宋_GB2312" w:eastAsia="仿宋_GB2312"/>
        </w:rPr>
        <w:t>10、本项目不接受联合体磋商：本项目不接受联合体磋商。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1、具有独立承担民事责任能力：具有独立承担民事责任能力合法有效的营业执照或事业单位法人证书等国家规定的相关证明，自然人参与的提供其身份证明书的扫描件加盖公章；</w:t>
      </w:r>
    </w:p>
    <w:p>
      <w:pPr>
        <w:pStyle w:val="null3"/>
      </w:pPr>
      <w:r>
        <w:rPr>
          <w:rFonts w:ascii="仿宋_GB2312" w:hAnsi="仿宋_GB2312" w:cs="仿宋_GB2312" w:eastAsia="仿宋_GB2312"/>
        </w:rPr>
        <w:t>2、财务状况报告：提供2023年或2024年度经审计的财务报告（包括“四表一注”即《资产负债表》《利润表》《现金流量表》《所有者权益变动表》及其附注或成立时间至提交磋商响应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w:t>
      </w:r>
    </w:p>
    <w:p>
      <w:pPr>
        <w:pStyle w:val="null3"/>
      </w:pPr>
      <w:r>
        <w:rPr>
          <w:rFonts w:ascii="仿宋_GB2312" w:hAnsi="仿宋_GB2312" w:cs="仿宋_GB2312" w:eastAsia="仿宋_GB2312"/>
        </w:rPr>
        <w:t>3、缴纳税收：提供磋商截止日前一年内已缴纳的至少一个月的纳税证明或完税证明，依法免税的单位应提供相关证明材料；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5、参加本次采购活动前三年内在经营活动中没有重大违法纪录的书面声明：参加本次采购活动前三年内在经营活动中没有重大违法纪录的书面声明；</w:t>
      </w:r>
    </w:p>
    <w:p>
      <w:pPr>
        <w:pStyle w:val="null3"/>
      </w:pPr>
      <w:r>
        <w:rPr>
          <w:rFonts w:ascii="仿宋_GB2312" w:hAnsi="仿宋_GB2312" w:cs="仿宋_GB2312" w:eastAsia="仿宋_GB2312"/>
        </w:rPr>
        <w:t>6、提供具有履行本项目合同所必需的设备和专业能力的承诺：提供具有履行本项目合同所必需的设备和专业能力的承诺；</w:t>
      </w:r>
    </w:p>
    <w:p>
      <w:pPr>
        <w:pStyle w:val="null3"/>
      </w:pPr>
      <w:r>
        <w:rPr>
          <w:rFonts w:ascii="仿宋_GB2312" w:hAnsi="仿宋_GB2312" w:cs="仿宋_GB2312" w:eastAsia="仿宋_GB2312"/>
        </w:rPr>
        <w:t>7、供应商信誉：供应商未被“信用中国 ”网站（www.creditchina.gov.cn） 列入失信被执行人和重大税收违法失信主体，未被中国政府采购网 （www.ccgp.gov.cn）列入政府采购严重违法失信行为记录名单；</w:t>
      </w:r>
    </w:p>
    <w:p>
      <w:pPr>
        <w:pStyle w:val="null3"/>
      </w:pPr>
      <w:r>
        <w:rPr>
          <w:rFonts w:ascii="仿宋_GB2312" w:hAnsi="仿宋_GB2312" w:cs="仿宋_GB2312" w:eastAsia="仿宋_GB2312"/>
        </w:rPr>
        <w:t>8、法定代表人授权书或法定代表人身份证明：法定代表人授权书附（法定代表人、被授权人身份证复印件）及被授权人身份证复印件（法定代表人直接参加磋商，须提供法定代表人身份证明及身份证复印件）；</w:t>
      </w:r>
    </w:p>
    <w:p>
      <w:pPr>
        <w:pStyle w:val="null3"/>
      </w:pPr>
      <w:r>
        <w:rPr>
          <w:rFonts w:ascii="仿宋_GB2312" w:hAnsi="仿宋_GB2312" w:cs="仿宋_GB2312" w:eastAsia="仿宋_GB2312"/>
        </w:rPr>
        <w:t>9、关联关系：单位负责人为同一人或者存在直接控股、管理关系的不同单位，不得参加同一项下的政府采购活动；</w:t>
      </w:r>
    </w:p>
    <w:p>
      <w:pPr>
        <w:pStyle w:val="null3"/>
      </w:pPr>
      <w:r>
        <w:rPr>
          <w:rFonts w:ascii="仿宋_GB2312" w:hAnsi="仿宋_GB2312" w:cs="仿宋_GB2312" w:eastAsia="仿宋_GB2312"/>
        </w:rPr>
        <w:t>10、本项目不接受联合体磋商：本项目不接受联合体磋商。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陕西省图书馆（陕西省古籍保护中心）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陕西省西安市长安北路18号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陕西省西安市雁塔区科技西路绿地博海大厦11603室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杨旭、仵严佳、张进花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029-88720501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采购包1：753,000.00元</w:t>
            </w:r>
          </w:p>
          <w:p>
            <w:pPr>
              <w:pStyle w:val="null3"/>
            </w:pPr>
            <w:r>
              <w:rPr>
                <w:rFonts w:ascii="仿宋_GB2312" w:hAnsi="仿宋_GB2312" w:cs="仿宋_GB2312" w:eastAsia="仿宋_GB2312"/>
              </w:rPr>
              <w:t>采购包2：425,000.00元</w:t>
            </w:r>
          </w:p>
          <w:p>
            <w:pPr>
              <w:pStyle w:val="null3"/>
            </w:pPr>
            <w:r>
              <w:rPr>
                <w:rFonts w:ascii="仿宋_GB2312" w:hAnsi="仿宋_GB2312" w:cs="仿宋_GB2312" w:eastAsia="仿宋_GB2312"/>
              </w:rPr>
              <w:t>采购包3：392,000.00元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采购包3保证金金额：6,000.00元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开户名称：衡正国际工程咨询有限公司</w:t>
            </w:r>
          </w:p>
          <w:p>
            <w:pPr>
              <w:pStyle w:val="null3"/>
            </w:pPr>
            <w:r>
              <w:rPr>
                <w:rFonts w:ascii="仿宋_GB2312" w:hAnsi="仿宋_GB2312" w:cs="仿宋_GB2312" w:eastAsia="仿宋_GB2312"/>
              </w:rPr>
              <w:t>开户银行：中国银行西安科技路西段支行</w:t>
            </w:r>
          </w:p>
          <w:p>
            <w:pPr>
              <w:pStyle w:val="null3"/>
            </w:pPr>
            <w:r>
              <w:rPr>
                <w:rFonts w:ascii="仿宋_GB2312" w:hAnsi="仿宋_GB2312" w:cs="仿宋_GB2312" w:eastAsia="仿宋_GB2312"/>
              </w:rPr>
              <w:t>银行账号：103674378316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代理服务费收费标准：1、成交人在领取《成交通知书》之前，应向采购代理机构缴纳招标代理服务费。 2、招标代理服务费依据《国家计委关于印发招标代理服务收费管理暂行办法的通知》（计价格【2002】1980号）和国家发改委办公厅颁发的《关于招标代理服务收费有关问题的通知》（发改办价格【2003】857号）文件规定标准收取。具体收费金额将在中标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陕西省图书馆（陕西省古籍保护中心）</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陕西省图书馆（陕西省古籍保护中心）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陕西省图书馆（陕西省古籍保护中心）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中标人须确保提交的古籍数字化整理加工成果能够通过国家图书馆（国家古籍保护中心）验收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中标人须确保提交的古籍数字化整理加工成果能够通过国家图书馆（国家古籍保护中心）验收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中标人须确保提交的古籍数字化整理加工成果能够通过国家图书馆（国家古籍保护中心）验收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联系人：杨旭</w:t>
      </w:r>
    </w:p>
    <w:p>
      <w:pPr>
        <w:pStyle w:val="null3"/>
      </w:pPr>
      <w:r>
        <w:rPr>
          <w:rFonts w:ascii="仿宋_GB2312" w:hAnsi="仿宋_GB2312" w:cs="仿宋_GB2312" w:eastAsia="仿宋_GB2312"/>
        </w:rPr>
        <w:t>联系电话：029-88720501</w:t>
      </w:r>
    </w:p>
    <w:p>
      <w:pPr>
        <w:pStyle w:val="null3"/>
      </w:pPr>
      <w:r>
        <w:rPr>
          <w:rFonts w:ascii="仿宋_GB2312" w:hAnsi="仿宋_GB2312" w:cs="仿宋_GB2312" w:eastAsia="仿宋_GB2312"/>
        </w:rPr>
        <w:t>地址：陕西省西安市雁塔区科技西路绿地博海大厦11603室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第1标段：项目中陕西省图书馆馆藏古籍的数字化扫描、图像处理、 数据存储与管理及审核上传共计2.75万个筒子页，金额75.3万元。具体内容以项目建设方案为准。 第2标段：项目中西安博物院藏的古籍数字化扫描、图像处理、数据 存储与管理及审核上传共计1.55万个筒子页， 金额42.5万元。具体内容以项目建设方案为准。 第3标段：项目中西安博物院藏的古籍数字化扫描、图像处理、数据 存储与管理及审核上传共计1.4万个筒子页， 金额39.2万元。具体内 容以项目建设方案为准。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753,000.00</w:t>
      </w:r>
    </w:p>
    <w:p>
      <w:pPr>
        <w:pStyle w:val="null3"/>
      </w:pPr>
      <w:r>
        <w:rPr>
          <w:rFonts w:ascii="仿宋_GB2312" w:hAnsi="仿宋_GB2312" w:cs="仿宋_GB2312" w:eastAsia="仿宋_GB2312"/>
        </w:rPr>
        <w:t>采购包最高限价（元）: 753,000.00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古籍数字化整理加工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425,000.00</w:t>
      </w:r>
    </w:p>
    <w:p>
      <w:pPr>
        <w:pStyle w:val="null3"/>
      </w:pPr>
      <w:r>
        <w:rPr>
          <w:rFonts w:ascii="仿宋_GB2312" w:hAnsi="仿宋_GB2312" w:cs="仿宋_GB2312" w:eastAsia="仿宋_GB2312"/>
        </w:rPr>
        <w:t>采购包最高限价（元）: 425,000.00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古籍数字化整理加工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392,000.00</w:t>
      </w:r>
    </w:p>
    <w:p>
      <w:pPr>
        <w:pStyle w:val="null3"/>
      </w:pPr>
      <w:r>
        <w:rPr>
          <w:rFonts w:ascii="仿宋_GB2312" w:hAnsi="仿宋_GB2312" w:cs="仿宋_GB2312" w:eastAsia="仿宋_GB2312"/>
        </w:rPr>
        <w:t>采购包最高限价（元）: 392,000.00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古籍数字化整理加工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标的名称：古籍数字化整理加工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jc w:val="left"/>
            </w:pPr>
            <w:r>
              <w:rPr>
                <w:rFonts w:ascii="仿宋_GB2312" w:hAnsi="仿宋_GB2312" w:cs="仿宋_GB2312" w:eastAsia="仿宋_GB2312"/>
                <w:sz w:val="28"/>
                <w:b/>
                <w:color w:val="000000"/>
              </w:rPr>
              <w:t>一、项目概况</w:t>
            </w:r>
          </w:p>
          <w:p>
            <w:pPr>
              <w:pStyle w:val="null3"/>
              <w:jc w:val="left"/>
            </w:pPr>
            <w:r>
              <w:rPr>
                <w:rFonts w:ascii="仿宋_GB2312" w:hAnsi="仿宋_GB2312" w:cs="仿宋_GB2312" w:eastAsia="仿宋_GB2312"/>
                <w:sz w:val="24"/>
                <w:b/>
                <w:color w:val="000000"/>
              </w:rPr>
              <w:t>1.项目内容</w:t>
            </w:r>
          </w:p>
          <w:p>
            <w:pPr>
              <w:pStyle w:val="null3"/>
              <w:ind w:firstLine="480"/>
              <w:jc w:val="left"/>
            </w:pPr>
            <w:r>
              <w:rPr>
                <w:rFonts w:ascii="仿宋_GB2312" w:hAnsi="仿宋_GB2312" w:cs="仿宋_GB2312" w:eastAsia="仿宋_GB2312"/>
                <w:sz w:val="24"/>
                <w:color w:val="000000"/>
              </w:rPr>
              <w:t>根据《文化和旅游部办公厅关于做好全国智慧图书馆体系建设项目古籍数字化整理加工有关工作的通知》要求，</w:t>
            </w:r>
            <w:r>
              <w:rPr>
                <w:rFonts w:ascii="仿宋_GB2312" w:hAnsi="仿宋_GB2312" w:cs="仿宋_GB2312" w:eastAsia="仿宋_GB2312"/>
                <w:sz w:val="24"/>
                <w:color w:val="000000"/>
              </w:rPr>
              <w:t>全国智慧图书馆体系建设项目</w:t>
            </w:r>
            <w:r>
              <w:rPr>
                <w:rFonts w:ascii="仿宋_GB2312" w:hAnsi="仿宋_GB2312" w:cs="仿宋_GB2312" w:eastAsia="仿宋_GB2312"/>
                <w:sz w:val="24"/>
                <w:color w:val="000000"/>
              </w:rPr>
              <w:t>将在各省实施开展</w:t>
            </w:r>
            <w:r>
              <w:rPr>
                <w:rFonts w:ascii="仿宋_GB2312" w:hAnsi="仿宋_GB2312" w:cs="仿宋_GB2312" w:eastAsia="仿宋_GB2312"/>
                <w:sz w:val="24"/>
                <w:color w:val="000000"/>
              </w:rPr>
              <w:t>古籍数字化整理加工任务</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由陕西省图书馆（陕西省古籍保护中心）统一协调，组织实施。计划完成全省范围内</w:t>
            </w:r>
            <w:r>
              <w:rPr>
                <w:rFonts w:ascii="仿宋_GB2312" w:hAnsi="仿宋_GB2312" w:cs="仿宋_GB2312" w:eastAsia="仿宋_GB2312"/>
                <w:sz w:val="24"/>
                <w:color w:val="000000"/>
              </w:rPr>
              <w:t>5.7万页重点珍贵</w:t>
            </w:r>
            <w:r>
              <w:rPr>
                <w:rFonts w:ascii="仿宋_GB2312" w:hAnsi="仿宋_GB2312" w:cs="仿宋_GB2312" w:eastAsia="仿宋_GB2312"/>
                <w:sz w:val="24"/>
                <w:color w:val="000000"/>
              </w:rPr>
              <w:t>古籍数字化采集及数据加工</w:t>
            </w:r>
            <w:r>
              <w:rPr>
                <w:rFonts w:ascii="仿宋_GB2312" w:hAnsi="仿宋_GB2312" w:cs="仿宋_GB2312" w:eastAsia="仿宋_GB2312"/>
                <w:sz w:val="24"/>
                <w:color w:val="000000"/>
              </w:rPr>
              <w:t>任务</w:t>
            </w:r>
            <w:r>
              <w:rPr>
                <w:rFonts w:ascii="仿宋_GB2312" w:hAnsi="仿宋_GB2312" w:cs="仿宋_GB2312" w:eastAsia="仿宋_GB2312"/>
                <w:sz w:val="24"/>
                <w:color w:val="000000"/>
              </w:rPr>
              <w:t>，包括数字化扫描、图像处理、筒子叶拼接、元数据制作、著录、标引、全文识别（</w:t>
            </w:r>
            <w:r>
              <w:rPr>
                <w:rFonts w:ascii="仿宋_GB2312" w:hAnsi="仿宋_GB2312" w:cs="仿宋_GB2312" w:eastAsia="仿宋_GB2312"/>
                <w:sz w:val="24"/>
                <w:color w:val="000000"/>
              </w:rPr>
              <w:t>OCR）、制作双层PDF</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数据上传等工作，</w:t>
            </w:r>
            <w:r>
              <w:rPr>
                <w:rFonts w:ascii="仿宋_GB2312" w:hAnsi="仿宋_GB2312" w:cs="仿宋_GB2312" w:eastAsia="仿宋_GB2312"/>
                <w:sz w:val="24"/>
              </w:rPr>
              <w:t>加工场所及加工目录由采购人指定</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涉及全省珍贵古籍文献</w:t>
            </w:r>
            <w:r>
              <w:rPr>
                <w:rFonts w:ascii="仿宋_GB2312" w:hAnsi="仿宋_GB2312" w:cs="仿宋_GB2312" w:eastAsia="仿宋_GB2312"/>
                <w:sz w:val="24"/>
                <w:color w:val="000000"/>
              </w:rPr>
              <w:t>资源，需严格履行文献交</w:t>
            </w:r>
            <w:r>
              <w:rPr>
                <w:rFonts w:ascii="仿宋_GB2312" w:hAnsi="仿宋_GB2312" w:cs="仿宋_GB2312" w:eastAsia="仿宋_GB2312"/>
                <w:sz w:val="24"/>
                <w:color w:val="000000"/>
              </w:rPr>
              <w:t>接手续，且不得对文献造成损伤。中标人与采购人签订保密协议，工作人员不得私自备份文献数据，不得对外宣扬具体工作内容，成果不得向第三方提供或用于商业用途。</w:t>
            </w:r>
          </w:p>
          <w:p>
            <w:pPr>
              <w:pStyle w:val="null3"/>
              <w:numPr>
                <w:ilvl w:val="0"/>
                <w:numId w:val="1"/>
              </w:numPr>
              <w:jc w:val="left"/>
            </w:pPr>
            <w:r>
              <w:rPr>
                <w:rFonts w:ascii="仿宋_GB2312" w:hAnsi="仿宋_GB2312" w:cs="仿宋_GB2312" w:eastAsia="仿宋_GB2312"/>
                <w:sz w:val="24"/>
                <w:b/>
                <w:color w:val="000000"/>
              </w:rPr>
              <w:t>项目预算</w:t>
            </w:r>
            <w:r>
              <w:rPr>
                <w:rFonts w:ascii="仿宋_GB2312" w:hAnsi="仿宋_GB2312" w:cs="仿宋_GB2312" w:eastAsia="仿宋_GB2312"/>
                <w:sz w:val="24"/>
                <w:b/>
                <w:color w:val="000000"/>
              </w:rPr>
              <w:t>:157万元</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1包</w:t>
            </w:r>
            <w:r>
              <w:rPr>
                <w:rFonts w:ascii="仿宋_GB2312" w:hAnsi="仿宋_GB2312" w:cs="仿宋_GB2312" w:eastAsia="仿宋_GB2312"/>
                <w:sz w:val="24"/>
                <w:color w:val="000000"/>
              </w:rPr>
              <w:t>：</w:t>
            </w:r>
            <w:r>
              <w:rPr>
                <w:rFonts w:ascii="仿宋_GB2312" w:hAnsi="仿宋_GB2312" w:cs="仿宋_GB2312" w:eastAsia="仿宋_GB2312"/>
                <w:sz w:val="24"/>
                <w:color w:val="000000"/>
              </w:rPr>
              <w:t>75.3万</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2包：</w:t>
            </w:r>
            <w:r>
              <w:rPr>
                <w:rFonts w:ascii="仿宋_GB2312" w:hAnsi="仿宋_GB2312" w:cs="仿宋_GB2312" w:eastAsia="仿宋_GB2312"/>
                <w:sz w:val="24"/>
                <w:color w:val="000000"/>
              </w:rPr>
              <w:t>42.5万</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3包: 39.2万</w:t>
            </w:r>
          </w:p>
          <w:p>
            <w:pPr>
              <w:pStyle w:val="null3"/>
              <w:jc w:val="left"/>
            </w:pPr>
            <w:r>
              <w:rPr>
                <w:rFonts w:ascii="仿宋_GB2312" w:hAnsi="仿宋_GB2312" w:cs="仿宋_GB2312" w:eastAsia="仿宋_GB2312"/>
                <w:sz w:val="24"/>
                <w:b/>
                <w:color w:val="000000"/>
              </w:rPr>
              <w:t>3.项目实施内容及数量：</w:t>
            </w:r>
          </w:p>
          <w:p>
            <w:pPr>
              <w:pStyle w:val="null3"/>
              <w:ind w:firstLine="480"/>
              <w:jc w:val="left"/>
            </w:pPr>
            <w:r>
              <w:rPr>
                <w:rFonts w:ascii="仿宋_GB2312" w:hAnsi="仿宋_GB2312" w:cs="仿宋_GB2312" w:eastAsia="仿宋_GB2312"/>
                <w:sz w:val="24"/>
                <w:color w:val="000000"/>
              </w:rPr>
              <w:t>按《通知》要求，本项目须在</w:t>
            </w:r>
            <w:r>
              <w:rPr>
                <w:rFonts w:ascii="仿宋_GB2312" w:hAnsi="仿宋_GB2312" w:cs="仿宋_GB2312" w:eastAsia="仿宋_GB2312"/>
                <w:sz w:val="24"/>
                <w:color w:val="000000"/>
              </w:rPr>
              <w:t>2025年10月31日前完成验收结项，由于项目涉及存藏单位多、内容数量大、技术环节多，为提高项目整体推进的效率和质量。计划分包给不同的承包商进行执行。分包内容及数量：</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1</w:t>
            </w:r>
            <w:r>
              <w:rPr>
                <w:rFonts w:ascii="仿宋_GB2312" w:hAnsi="仿宋_GB2312" w:cs="仿宋_GB2312" w:eastAsia="仿宋_GB2312"/>
                <w:sz w:val="24"/>
                <w:color w:val="000000"/>
              </w:rPr>
              <w:t>标段：</w:t>
            </w:r>
            <w:r>
              <w:rPr>
                <w:rFonts w:ascii="仿宋_GB2312" w:hAnsi="仿宋_GB2312" w:cs="仿宋_GB2312" w:eastAsia="仿宋_GB2312"/>
                <w:sz w:val="24"/>
                <w:color w:val="000000"/>
              </w:rPr>
              <w:t>项目中陕西省图书馆馆藏古籍的数字化扫描、图像处理、数据存储与管理及审核</w:t>
            </w:r>
            <w:r>
              <w:rPr>
                <w:rFonts w:ascii="仿宋_GB2312" w:hAnsi="仿宋_GB2312" w:cs="仿宋_GB2312" w:eastAsia="仿宋_GB2312"/>
                <w:sz w:val="24"/>
                <w:color w:val="000000"/>
              </w:rPr>
              <w:t>上传共计</w:t>
            </w:r>
            <w:r>
              <w:rPr>
                <w:rFonts w:ascii="仿宋_GB2312" w:hAnsi="仿宋_GB2312" w:cs="仿宋_GB2312" w:eastAsia="仿宋_GB2312"/>
                <w:sz w:val="24"/>
                <w:color w:val="000000"/>
              </w:rPr>
              <w:t>2.75万个筒子页，金额75.3万元。</w:t>
            </w:r>
            <w:r>
              <w:rPr>
                <w:rFonts w:ascii="仿宋_GB2312" w:hAnsi="仿宋_GB2312" w:cs="仿宋_GB2312" w:eastAsia="仿宋_GB2312"/>
                <w:sz w:val="24"/>
                <w:color w:val="000000"/>
              </w:rPr>
              <w:t>具体</w:t>
            </w:r>
            <w:r>
              <w:rPr>
                <w:rFonts w:ascii="仿宋_GB2312" w:hAnsi="仿宋_GB2312" w:cs="仿宋_GB2312" w:eastAsia="仿宋_GB2312"/>
                <w:sz w:val="24"/>
                <w:color w:val="000000"/>
              </w:rPr>
              <w:t>内容以项目建设方案为准</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2</w:t>
            </w:r>
            <w:r>
              <w:rPr>
                <w:rFonts w:ascii="仿宋_GB2312" w:hAnsi="仿宋_GB2312" w:cs="仿宋_GB2312" w:eastAsia="仿宋_GB2312"/>
                <w:sz w:val="24"/>
                <w:color w:val="000000"/>
              </w:rPr>
              <w:t>标段：</w:t>
            </w:r>
            <w:r>
              <w:rPr>
                <w:rFonts w:ascii="仿宋_GB2312" w:hAnsi="仿宋_GB2312" w:cs="仿宋_GB2312" w:eastAsia="仿宋_GB2312"/>
                <w:sz w:val="24"/>
                <w:color w:val="000000"/>
              </w:rPr>
              <w:t>项目中西安博物院藏的古籍数字化扫描、图像处理、数据存储与管理及审核上传共计</w:t>
            </w:r>
            <w:r>
              <w:rPr>
                <w:rFonts w:ascii="仿宋_GB2312" w:hAnsi="仿宋_GB2312" w:cs="仿宋_GB2312" w:eastAsia="仿宋_GB2312"/>
                <w:sz w:val="24"/>
                <w:color w:val="000000"/>
              </w:rPr>
              <w:t>1.55万个筒子页，金额42.5万元。</w:t>
            </w:r>
            <w:r>
              <w:rPr>
                <w:rFonts w:ascii="仿宋_GB2312" w:hAnsi="仿宋_GB2312" w:cs="仿宋_GB2312" w:eastAsia="仿宋_GB2312"/>
                <w:sz w:val="24"/>
                <w:color w:val="000000"/>
              </w:rPr>
              <w:t>具体</w:t>
            </w:r>
            <w:r>
              <w:rPr>
                <w:rFonts w:ascii="仿宋_GB2312" w:hAnsi="仿宋_GB2312" w:cs="仿宋_GB2312" w:eastAsia="仿宋_GB2312"/>
                <w:sz w:val="24"/>
                <w:color w:val="000000"/>
              </w:rPr>
              <w:t>内容以项目建设方案为准</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3</w:t>
            </w:r>
            <w:r>
              <w:rPr>
                <w:rFonts w:ascii="仿宋_GB2312" w:hAnsi="仿宋_GB2312" w:cs="仿宋_GB2312" w:eastAsia="仿宋_GB2312"/>
                <w:sz w:val="24"/>
                <w:color w:val="000000"/>
              </w:rPr>
              <w:t>标段：</w:t>
            </w:r>
            <w:r>
              <w:rPr>
                <w:rFonts w:ascii="仿宋_GB2312" w:hAnsi="仿宋_GB2312" w:cs="仿宋_GB2312" w:eastAsia="仿宋_GB2312"/>
                <w:sz w:val="24"/>
                <w:color w:val="000000"/>
              </w:rPr>
              <w:t>项目中西安博物院藏的古籍数字化扫描、图像处理、数据存储与管理及审核上传共计</w:t>
            </w:r>
            <w:r>
              <w:rPr>
                <w:rFonts w:ascii="仿宋_GB2312" w:hAnsi="仿宋_GB2312" w:cs="仿宋_GB2312" w:eastAsia="仿宋_GB2312"/>
                <w:sz w:val="24"/>
                <w:color w:val="000000"/>
              </w:rPr>
              <w:t>1.4万个筒子页，金额39.2万元</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w:t>
            </w:r>
            <w:r>
              <w:rPr>
                <w:rFonts w:ascii="仿宋_GB2312" w:hAnsi="仿宋_GB2312" w:cs="仿宋_GB2312" w:eastAsia="仿宋_GB2312"/>
                <w:sz w:val="24"/>
                <w:color w:val="000000"/>
              </w:rPr>
              <w:t>内容以项目建设方案为准</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本项目分包实施的各项技术标准，均与项目整体技术需求一致，每个分包商应明确范围和责任，确保解自己的任务和要求。并按时完成数量和质量要求。</w:t>
            </w:r>
          </w:p>
          <w:p>
            <w:pPr>
              <w:pStyle w:val="null3"/>
              <w:jc w:val="left"/>
            </w:pPr>
            <w:r>
              <w:rPr>
                <w:rFonts w:ascii="仿宋_GB2312" w:hAnsi="仿宋_GB2312" w:cs="仿宋_GB2312" w:eastAsia="仿宋_GB2312"/>
                <w:sz w:val="28"/>
                <w:b/>
                <w:color w:val="000000"/>
              </w:rPr>
              <w:t>二、技术要求</w:t>
            </w:r>
          </w:p>
          <w:p>
            <w:pPr>
              <w:pStyle w:val="null3"/>
              <w:spacing w:before="255" w:after="255"/>
              <w:jc w:val="left"/>
            </w:pPr>
            <w:r>
              <w:rPr>
                <w:rFonts w:ascii="仿宋_GB2312" w:hAnsi="仿宋_GB2312" w:cs="仿宋_GB2312" w:eastAsia="仿宋_GB2312"/>
                <w:sz w:val="24"/>
                <w:b/>
                <w:color w:val="000000"/>
              </w:rPr>
              <w:t>1设备要求</w:t>
            </w:r>
          </w:p>
          <w:p>
            <w:pPr>
              <w:pStyle w:val="null3"/>
              <w:ind w:firstLine="480"/>
              <w:jc w:val="left"/>
            </w:pPr>
            <w:r>
              <w:rPr>
                <w:rFonts w:ascii="仿宋_GB2312" w:hAnsi="仿宋_GB2312" w:cs="仿宋_GB2312" w:eastAsia="仿宋_GB2312"/>
                <w:sz w:val="24"/>
                <w:color w:val="000000"/>
              </w:rPr>
              <w:t>本项目使用非接触式线性扫描仪进行扫描。幅面不小于</w:t>
            </w:r>
            <w:r>
              <w:rPr>
                <w:rFonts w:ascii="仿宋_GB2312" w:hAnsi="仿宋_GB2312" w:cs="仿宋_GB2312" w:eastAsia="仿宋_GB2312"/>
                <w:sz w:val="24"/>
                <w:color w:val="000000"/>
              </w:rPr>
              <w:t>A2，设备光学分辨率不低于600dpi，CCD感光元件不低于5000像素点，色彩位数24bit，扫描设备使用无紫外线的同步冷光源，避免纸张褶皱、撕裂、破损等情况的发生。</w:t>
            </w:r>
          </w:p>
          <w:p>
            <w:pPr>
              <w:pStyle w:val="null3"/>
              <w:spacing w:before="255" w:after="255"/>
              <w:jc w:val="left"/>
            </w:pPr>
            <w:r>
              <w:rPr>
                <w:rFonts w:ascii="仿宋_GB2312" w:hAnsi="仿宋_GB2312" w:cs="仿宋_GB2312" w:eastAsia="仿宋_GB2312"/>
                <w:sz w:val="24"/>
                <w:b/>
                <w:color w:val="000000"/>
              </w:rPr>
              <w:t>2古籍数字化加工准备</w:t>
            </w:r>
          </w:p>
          <w:p>
            <w:pPr>
              <w:pStyle w:val="null3"/>
              <w:spacing w:before="285" w:after="285"/>
              <w:jc w:val="left"/>
            </w:pPr>
            <w:r>
              <w:rPr>
                <w:rFonts w:ascii="仿宋_GB2312" w:hAnsi="仿宋_GB2312" w:cs="仿宋_GB2312" w:eastAsia="仿宋_GB2312"/>
                <w:sz w:val="24"/>
                <w:b/>
                <w:color w:val="000000"/>
              </w:rPr>
              <w:t>2.1古籍藏品出库清点</w:t>
            </w:r>
          </w:p>
          <w:p>
            <w:pPr>
              <w:pStyle w:val="null3"/>
              <w:ind w:firstLine="480"/>
              <w:jc w:val="left"/>
            </w:pPr>
            <w:r>
              <w:rPr>
                <w:rFonts w:ascii="仿宋_GB2312" w:hAnsi="仿宋_GB2312" w:cs="仿宋_GB2312" w:eastAsia="仿宋_GB2312"/>
                <w:sz w:val="24"/>
                <w:color w:val="000000"/>
              </w:rPr>
              <w:t>古籍藏品出库后，要进行初步检查。数字化人员按照图书馆古籍库房的规定办理出库手续，在专门人员的监护下送至工作场地暂存。古籍藏品的存放地点、环境温湿度等应符合古籍保护的要求。数字化人员应认真阅读随书提交的出库工作单，对照工作单核对题名、部次、册数，对工作单中标注的缺叶、错叶、重叶以及其他提示要逐一核查。</w:t>
            </w:r>
          </w:p>
          <w:p>
            <w:pPr>
              <w:pStyle w:val="null3"/>
              <w:spacing w:before="285" w:after="285"/>
              <w:jc w:val="left"/>
            </w:pPr>
            <w:r>
              <w:rPr>
                <w:rFonts w:ascii="仿宋_GB2312" w:hAnsi="仿宋_GB2312" w:cs="仿宋_GB2312" w:eastAsia="仿宋_GB2312"/>
                <w:sz w:val="24"/>
                <w:b/>
                <w:color w:val="000000"/>
              </w:rPr>
              <w:t>2.2书况检查与登记</w:t>
            </w:r>
          </w:p>
          <w:p>
            <w:pPr>
              <w:pStyle w:val="null3"/>
              <w:ind w:firstLine="480"/>
              <w:jc w:val="left"/>
            </w:pPr>
            <w:r>
              <w:rPr>
                <w:rFonts w:ascii="仿宋_GB2312" w:hAnsi="仿宋_GB2312" w:cs="仿宋_GB2312" w:eastAsia="仿宋_GB2312"/>
                <w:sz w:val="24"/>
                <w:color w:val="000000"/>
              </w:rPr>
              <w:t>书况检查时，应详细记录古籍状况，并结合古籍的版本、版式、装帧形式、中缝宽度、透字等情况，确定古籍数字化加工方式，选择适宜的数字化设备。在书况检查过程中要完全按书叶原貌统计总叶数，并记录古籍的缺叶、漏叶、错叶、重叶、空白叶等情况，注明是否需要补配、去重、变更叶码顺序等，登记扫描或拍摄的叶数，形成较为完整的书况检查记录。书况检查记录将作为数字化加工、质检、标引等后续环节的参考和依据。</w:t>
            </w:r>
          </w:p>
          <w:p>
            <w:pPr>
              <w:pStyle w:val="null3"/>
              <w:spacing w:before="255" w:after="255"/>
              <w:jc w:val="left"/>
            </w:pPr>
            <w:r>
              <w:rPr>
                <w:rFonts w:ascii="仿宋_GB2312" w:hAnsi="仿宋_GB2312" w:cs="仿宋_GB2312" w:eastAsia="仿宋_GB2312"/>
                <w:sz w:val="24"/>
                <w:b/>
                <w:color w:val="000000"/>
              </w:rPr>
              <w:t>3 古籍图像数字化</w:t>
            </w:r>
          </w:p>
          <w:p>
            <w:pPr>
              <w:pStyle w:val="null3"/>
              <w:spacing w:before="285" w:after="285"/>
              <w:jc w:val="left"/>
            </w:pPr>
            <w:r>
              <w:rPr>
                <w:rFonts w:ascii="仿宋_GB2312" w:hAnsi="仿宋_GB2312" w:cs="仿宋_GB2312" w:eastAsia="仿宋_GB2312"/>
                <w:sz w:val="24"/>
                <w:b/>
                <w:color w:val="000000"/>
              </w:rPr>
              <w:t>3.1 古籍页面划分</w:t>
            </w:r>
          </w:p>
          <w:p>
            <w:pPr>
              <w:pStyle w:val="null3"/>
              <w:ind w:firstLine="480"/>
              <w:jc w:val="left"/>
            </w:pPr>
            <w:r>
              <w:rPr>
                <w:rFonts w:ascii="仿宋_GB2312" w:hAnsi="仿宋_GB2312" w:cs="仿宋_GB2312" w:eastAsia="仿宋_GB2312"/>
                <w:sz w:val="24"/>
                <w:color w:val="000000"/>
              </w:rPr>
              <w:t>以线装书为例，古籍页面可划分为筒子叶、半叶、双半叶等。古籍数字化采集时应根据古籍图书的装帧、版面等实际情况，选择叶面类型进行扫描。一部古籍图书除封面和封底外，同一部古籍图像采集的页面类型应保持一致。</w:t>
            </w:r>
          </w:p>
          <w:p>
            <w:pPr>
              <w:pStyle w:val="null3"/>
              <w:ind w:firstLine="480"/>
              <w:jc w:val="center"/>
            </w:pPr>
            <w:r>
              <w:rPr>
                <w:rFonts w:ascii="仿宋_GB2312" w:hAnsi="仿宋_GB2312" w:cs="仿宋_GB2312" w:eastAsia="仿宋_GB2312"/>
                <w:sz w:val="24"/>
                <w:color w:val="000000"/>
              </w:rPr>
              <w:t>古籍图书数字化采集页面类型</w:t>
            </w:r>
          </w:p>
          <w:tbl>
            <w:tblPr>
              <w:tblBorders>
                <w:top w:val="none" w:color="000000" w:sz="4"/>
                <w:left w:val="none" w:color="000000" w:sz="4"/>
                <w:bottom w:val="none" w:color="000000" w:sz="4"/>
                <w:right w:val="none" w:color="000000" w:sz="4"/>
                <w:insideH w:val="none"/>
                <w:insideV w:val="none"/>
              </w:tblBorders>
            </w:tblPr>
            <w:tblGrid>
              <w:gridCol w:w="414"/>
              <w:gridCol w:w="851"/>
              <w:gridCol w:w="702"/>
              <w:gridCol w:w="585"/>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页面类型</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筒子页</w:t>
                  </w:r>
                </w:p>
              </w:tc>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半页</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双半叶</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古籍图像</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color w:val="000000"/>
              </w:rPr>
              <w:t>3.2数字图像采集要求</w:t>
            </w:r>
          </w:p>
          <w:p>
            <w:pPr>
              <w:pStyle w:val="null3"/>
              <w:spacing w:before="285" w:after="285"/>
              <w:jc w:val="left"/>
            </w:pPr>
            <w:r>
              <w:rPr>
                <w:rFonts w:ascii="仿宋_GB2312" w:hAnsi="仿宋_GB2312" w:cs="仿宋_GB2312" w:eastAsia="仿宋_GB2312"/>
                <w:sz w:val="24"/>
                <w:b/>
                <w:color w:val="000000"/>
              </w:rPr>
              <w:t>3.2.1采集环境</w:t>
            </w:r>
          </w:p>
          <w:p>
            <w:pPr>
              <w:pStyle w:val="null3"/>
              <w:ind w:firstLine="480"/>
              <w:jc w:val="left"/>
            </w:pPr>
            <w:r>
              <w:rPr>
                <w:rFonts w:ascii="仿宋_GB2312" w:hAnsi="仿宋_GB2312" w:cs="仿宋_GB2312" w:eastAsia="仿宋_GB2312"/>
                <w:sz w:val="24"/>
                <w:color w:val="000000"/>
              </w:rPr>
              <w:t>按照国家相关标准搭建适宜古籍数字化采集加工的环境，保证古籍数字化采集加工的质量，以及保障古籍的安全。</w:t>
            </w:r>
          </w:p>
          <w:p>
            <w:pPr>
              <w:pStyle w:val="null3"/>
              <w:spacing w:before="285" w:after="285"/>
              <w:jc w:val="left"/>
            </w:pPr>
            <w:r>
              <w:rPr>
                <w:rFonts w:ascii="仿宋_GB2312" w:hAnsi="仿宋_GB2312" w:cs="仿宋_GB2312" w:eastAsia="仿宋_GB2312"/>
                <w:sz w:val="24"/>
                <w:b/>
                <w:color w:val="000000"/>
              </w:rPr>
              <w:t>3.2.2色卡与标尺管理</w:t>
            </w:r>
          </w:p>
          <w:p>
            <w:pPr>
              <w:pStyle w:val="null3"/>
              <w:ind w:firstLine="480"/>
              <w:jc w:val="left"/>
            </w:pPr>
            <w:r>
              <w:rPr>
                <w:rFonts w:ascii="仿宋_GB2312" w:hAnsi="仿宋_GB2312" w:cs="仿宋_GB2312" w:eastAsia="仿宋_GB2312"/>
                <w:sz w:val="24"/>
                <w:color w:val="000000"/>
              </w:rPr>
              <w:t>使用</w:t>
            </w:r>
            <w:r>
              <w:rPr>
                <w:rFonts w:ascii="仿宋_GB2312" w:hAnsi="仿宋_GB2312" w:cs="仿宋_GB2312" w:eastAsia="仿宋_GB2312"/>
                <w:sz w:val="24"/>
                <w:color w:val="000000"/>
              </w:rPr>
              <w:t>IT8 标准色彩导表色卡包含标准色块和灰度色阶，色卡尺寸不宜过大， 以能与古籍拍摄或扫描在同一个画面当中为宜。使用色卡时，操作人员应该戴手套以保护色卡的清洁度。色卡出现磨损、划伤或污染时应及时更换。</w:t>
            </w:r>
          </w:p>
          <w:p>
            <w:pPr>
              <w:pStyle w:val="null3"/>
              <w:ind w:firstLine="480"/>
              <w:jc w:val="left"/>
            </w:pPr>
            <w:r>
              <w:rPr>
                <w:rFonts w:ascii="仿宋_GB2312" w:hAnsi="仿宋_GB2312" w:cs="仿宋_GB2312" w:eastAsia="仿宋_GB2312"/>
                <w:sz w:val="24"/>
                <w:color w:val="000000"/>
              </w:rPr>
              <w:t>色卡（含标尺）应与每册古籍封面一同拍摄或扫描。色卡位置与古籍左侧书角对齐，距离封面左侧</w:t>
            </w:r>
            <w:r>
              <w:rPr>
                <w:rFonts w:ascii="仿宋_GB2312" w:hAnsi="仿宋_GB2312" w:cs="仿宋_GB2312" w:eastAsia="仿宋_GB2312"/>
                <w:sz w:val="24"/>
                <w:color w:val="000000"/>
              </w:rPr>
              <w:t>0.1～1厘米位置。如果色卡不含标尺，可以使用矩形直角尺作为标尺，标尺应表面平整、无变形，刻度清晰可读，不应有锈蚀、划伤、崩刃等缺陷，标尺的材质应避免接触光源后产生透光或反射光。拍摄或扫描时标尺应放置在距离封面上侧0.1～1 厘米，以尺端“0” 刻度线作为测量基准，保持尺端与尺边垂直，不要歪斜。</w:t>
            </w:r>
          </w:p>
          <w:p>
            <w:pPr>
              <w:pStyle w:val="null3"/>
              <w:spacing w:before="285" w:after="285"/>
              <w:jc w:val="left"/>
            </w:pPr>
            <w:r>
              <w:rPr>
                <w:rFonts w:ascii="仿宋_GB2312" w:hAnsi="仿宋_GB2312" w:cs="仿宋_GB2312" w:eastAsia="仿宋_GB2312"/>
                <w:sz w:val="24"/>
                <w:b/>
                <w:color w:val="000000"/>
              </w:rPr>
              <w:t>3.2.3色彩管理</w:t>
            </w:r>
          </w:p>
          <w:p>
            <w:pPr>
              <w:pStyle w:val="null3"/>
              <w:ind w:firstLine="480"/>
              <w:jc w:val="left"/>
            </w:pPr>
            <w:r>
              <w:rPr>
                <w:rFonts w:ascii="仿宋_GB2312" w:hAnsi="仿宋_GB2312" w:cs="仿宋_GB2312" w:eastAsia="仿宋_GB2312"/>
                <w:sz w:val="24"/>
                <w:color w:val="000000"/>
              </w:rPr>
              <w:t>色彩管理工作包括扫描设备的色彩校准工作、色彩空间选择、设备参数设置、数字化操作流程标准化，以及后期处理软件中的色彩管理、</w:t>
            </w:r>
            <w:r>
              <w:rPr>
                <w:rFonts w:ascii="仿宋_GB2312" w:hAnsi="仿宋_GB2312" w:cs="仿宋_GB2312" w:eastAsia="仿宋_GB2312"/>
                <w:sz w:val="24"/>
                <w:color w:val="000000"/>
              </w:rPr>
              <w:t>色彩校正、输出色彩转换等工作。此外，应定期评估和审查数字化流程中的色彩管理效果，根据实际情况进行优化和改进。通过对比扫描图像与古籍实物的色彩表现，找出色彩偏差的原因，并采取相应措施进行调整。</w:t>
            </w:r>
          </w:p>
          <w:p>
            <w:pPr>
              <w:pStyle w:val="null3"/>
              <w:spacing w:before="285" w:after="285"/>
              <w:jc w:val="left"/>
            </w:pPr>
            <w:r>
              <w:rPr>
                <w:rFonts w:ascii="仿宋_GB2312" w:hAnsi="仿宋_GB2312" w:cs="仿宋_GB2312" w:eastAsia="仿宋_GB2312"/>
                <w:sz w:val="24"/>
                <w:b/>
                <w:color w:val="000000"/>
              </w:rPr>
              <w:t>3.2.4图像采集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1）采集图像清晰，数据文件叶码连续，没有重叶、缺叶，错叶、折叶等情况（原书缺叶、错叶除外）。补扫缺叶图像要与同册图像文件的大小尺寸一致，颜色接近。</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2）按1:1比例扫描，图书叶面外围要求留白，宽度不超过1厘米；书叶间距不超过0.1厘米。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3）以原书的上边沿为基准，以中缝为中心线，保持原文献的天头、地脚的尺寸不变，左右两边的尺寸基本不变。图像倾斜角度不大于0.2度。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4）原件表面有其他粘贴物件时，先将原件与粘贴物（即粘贴物覆盖于文献）一起扫描，然后将粘贴物掀开，再次扫描原件。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古籍整理完毕后，需根据古籍实际透字状态确定有无必要添加衬纸。透字情况不很严重、不影响阅读的情况下，无需添加衬纸。必须注意的是，加垫衬纸不应对古籍造成损坏。加垫衬纸前应先评估图书纸张厚度、纸张强度、折叶空隙等情况，选择适宜的衬纸。衬纸应保持整洁，出现污渍、褶皱时要及时更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6）原件超大幅面（如地图）分画幅扫描时，各扫描区域边缘必须留有2厘米（含）以上的重复扫描区。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7）采集图像完整清晰，无扭曲、变形现象发生。数字图像文件用图形图像类软件检查清晰度（图像放大至实际尺寸100%），确保图像不失真。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8）定时做采集设备和输出设备的色彩校正。工作过程中，当数字图像文件与古籍原件颜色不一致时，应及时进行色彩校正，重新完成图像采集工作。</w:t>
            </w:r>
          </w:p>
          <w:p>
            <w:pPr>
              <w:pStyle w:val="null3"/>
              <w:spacing w:before="285" w:after="285"/>
              <w:jc w:val="left"/>
            </w:pPr>
            <w:r>
              <w:rPr>
                <w:rFonts w:ascii="仿宋_GB2312" w:hAnsi="仿宋_GB2312" w:cs="仿宋_GB2312" w:eastAsia="仿宋_GB2312"/>
                <w:sz w:val="24"/>
                <w:b/>
                <w:color w:val="000000"/>
              </w:rPr>
              <w:t>3.2.5数字图像处理要求</w:t>
            </w:r>
          </w:p>
          <w:p>
            <w:pPr>
              <w:pStyle w:val="null3"/>
              <w:spacing w:before="240" w:after="60"/>
              <w:jc w:val="left"/>
            </w:pPr>
            <w:r>
              <w:rPr>
                <w:rFonts w:ascii="仿宋_GB2312" w:hAnsi="仿宋_GB2312" w:cs="仿宋_GB2312" w:eastAsia="仿宋_GB2312"/>
                <w:sz w:val="24"/>
                <w:b/>
                <w:color w:val="000000"/>
              </w:rPr>
              <w:t>3.2.5.1长期保存级（A）处理内容及要求</w:t>
            </w:r>
          </w:p>
          <w:p>
            <w:pPr>
              <w:pStyle w:val="null3"/>
              <w:ind w:firstLine="480"/>
              <w:jc w:val="left"/>
            </w:pPr>
            <w:r>
              <w:rPr>
                <w:rFonts w:ascii="仿宋_GB2312" w:hAnsi="仿宋_GB2312" w:cs="仿宋_GB2312" w:eastAsia="仿宋_GB2312"/>
                <w:sz w:val="24"/>
                <w:color w:val="000000"/>
              </w:rPr>
              <w:t>古籍图像处理应在未改变原扫描图像色彩位数、分辨率、像素、格式等情况下进行。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1）纠偏处理。对出现偏斜的图像进行纠偏处理，对方向不正确的图像进行旋转还原，以符合阅读习惯。</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2）图像剪裁。只允许处理古籍背景纸与图书外边缘的空白处。古籍原书与背景纸外边缘距离0.5～1厘米。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3）不能进行锐化或者图像增强处理， 不能更改图像的颜色，尽量减少对图像文件的后期处理。</w:t>
            </w:r>
          </w:p>
          <w:p>
            <w:pPr>
              <w:pStyle w:val="null3"/>
              <w:jc w:val="center"/>
            </w:pPr>
            <w:r>
              <w:rPr>
                <w:rFonts w:ascii="仿宋_GB2312" w:hAnsi="仿宋_GB2312" w:cs="仿宋_GB2312" w:eastAsia="仿宋_GB2312"/>
                <w:sz w:val="24"/>
                <w:color w:val="000000"/>
              </w:rPr>
              <w:t>表</w:t>
            </w:r>
            <w:r>
              <w:rPr>
                <w:rFonts w:ascii="仿宋_GB2312" w:hAnsi="仿宋_GB2312" w:cs="仿宋_GB2312" w:eastAsia="仿宋_GB2312"/>
                <w:sz w:val="24"/>
                <w:color w:val="000000"/>
              </w:rPr>
              <w:t>古籍数字图像长期保存级标准</w:t>
            </w:r>
          </w:p>
          <w:tbl>
            <w:tblPr>
              <w:tblBorders>
                <w:top w:val="none" w:color="000000" w:sz="4"/>
                <w:left w:val="none" w:color="000000" w:sz="4"/>
                <w:bottom w:val="none" w:color="000000" w:sz="4"/>
                <w:right w:val="none" w:color="000000" w:sz="4"/>
                <w:insideH w:val="none"/>
                <w:insideV w:val="none"/>
              </w:tblBorders>
            </w:tblPr>
            <w:tblGrid>
              <w:gridCol w:w="243"/>
              <w:gridCol w:w="423"/>
              <w:gridCol w:w="336"/>
              <w:gridCol w:w="267"/>
              <w:gridCol w:w="224"/>
              <w:gridCol w:w="321"/>
              <w:gridCol w:w="272"/>
              <w:gridCol w:w="467"/>
            </w:tblGrid>
            <w:tr>
              <w:tc>
                <w:tcPr>
                  <w:tcW w:type="dxa" w:w="24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资源级别</w:t>
                  </w:r>
                </w:p>
              </w:tc>
              <w:tc>
                <w:tcPr>
                  <w:tcW w:type="dxa" w:w="4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载体规格</w:t>
                  </w:r>
                </w:p>
              </w:tc>
              <w:tc>
                <w:tcPr>
                  <w:tcW w:type="dxa" w:w="142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主要参数</w:t>
                  </w:r>
                </w:p>
              </w:tc>
              <w:tc>
                <w:tcPr>
                  <w:tcW w:type="dxa" w:w="46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说明</w:t>
                  </w:r>
                </w:p>
              </w:tc>
            </w:tr>
            <w:tr>
              <w:tc>
                <w:tcPr>
                  <w:tcW w:type="dxa" w:w="243"/>
                  <w:vMerge/>
                  <w:tcBorders>
                    <w:top w:val="single" w:color="000000" w:sz="4"/>
                    <w:left w:val="singl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分辨率</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色彩</w:t>
                  </w:r>
                </w:p>
                <w:p>
                  <w:pPr>
                    <w:pStyle w:val="null3"/>
                    <w:jc w:val="center"/>
                  </w:pPr>
                  <w:r>
                    <w:rPr>
                      <w:rFonts w:ascii="仿宋_GB2312" w:hAnsi="仿宋_GB2312" w:cs="仿宋_GB2312" w:eastAsia="仿宋_GB2312"/>
                      <w:sz w:val="24"/>
                      <w:b/>
                      <w:color w:val="000000"/>
                    </w:rPr>
                    <w:t>位深</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格式</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短边</w:t>
                  </w:r>
                </w:p>
                <w:p>
                  <w:pPr>
                    <w:pStyle w:val="null3"/>
                    <w:jc w:val="center"/>
                  </w:pPr>
                  <w:r>
                    <w:rPr>
                      <w:rFonts w:ascii="仿宋_GB2312" w:hAnsi="仿宋_GB2312" w:cs="仿宋_GB2312" w:eastAsia="仿宋_GB2312"/>
                      <w:sz w:val="24"/>
                      <w:b/>
                      <w:color w:val="000000"/>
                    </w:rPr>
                    <w:t>像素</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色调再现</w:t>
                  </w:r>
                </w:p>
              </w:tc>
              <w:tc>
                <w:tcPr>
                  <w:tcW w:type="dxa" w:w="467"/>
                  <w:vMerge/>
                  <w:tcBorders>
                    <w:top w:val="single" w:color="000000" w:sz="4"/>
                    <w:left w:val="none" w:color="000000" w:sz="4"/>
                    <w:bottom w:val="single" w:color="000000" w:sz="4"/>
                    <w:right w:val="single" w:color="000000" w:sz="4"/>
                  </w:tcBorders>
                </w:tcP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长期保存级（</w:t>
                  </w:r>
                  <w:r>
                    <w:rPr>
                      <w:rFonts w:ascii="仿宋_GB2312" w:hAnsi="仿宋_GB2312" w:cs="仿宋_GB2312" w:eastAsia="仿宋_GB2312"/>
                      <w:sz w:val="24"/>
                      <w:color w:val="000000"/>
                    </w:rPr>
                    <w:t>A）</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≥14.8cm（A5尺寸）</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800dpi</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RGB24位以上</w:t>
                  </w:r>
                </w:p>
              </w:tc>
              <w:tc>
                <w:tcPr>
                  <w:tcW w:type="dxa" w:w="2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TIFF（LZW）</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4500</w:t>
                  </w:r>
                </w:p>
              </w:tc>
              <w:tc>
                <w:tcPr>
                  <w:tcW w:type="dxa" w:w="2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ICC配置文件</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文献开本小于</w:t>
                  </w:r>
                  <w:r>
                    <w:rPr>
                      <w:rFonts w:ascii="仿宋_GB2312" w:hAnsi="仿宋_GB2312" w:cs="仿宋_GB2312" w:eastAsia="仿宋_GB2312"/>
                      <w:sz w:val="24"/>
                      <w:color w:val="000000"/>
                    </w:rPr>
                    <w:t>A5应提高采集分辨率</w:t>
                  </w:r>
                </w:p>
              </w:tc>
            </w:tr>
            <w:tr>
              <w:tc>
                <w:tcPr>
                  <w:tcW w:type="dxa" w:w="243"/>
                  <w:vMerge/>
                  <w:tcBorders>
                    <w:top w:val="none" w:color="000000" w:sz="4"/>
                    <w:left w:val="single" w:color="000000" w:sz="4"/>
                    <w:bottom w:val="single" w:color="000000" w:sz="4"/>
                    <w:right w:val="single" w:color="000000" w:sz="4"/>
                  </w:tcBorders>
                </w:tcP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≥21cm（A4尺寸）</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600dpi</w:t>
                  </w:r>
                </w:p>
              </w:tc>
              <w:tc>
                <w:tcPr>
                  <w:tcW w:type="dxa" w:w="267"/>
                  <w:vMerge/>
                  <w:tcBorders>
                    <w:top w:val="none" w:color="000000" w:sz="4"/>
                    <w:left w:val="none" w:color="000000" w:sz="4"/>
                    <w:bottom w:val="single" w:color="000000" w:sz="4"/>
                    <w:right w:val="single" w:color="000000" w:sz="4"/>
                  </w:tcBorders>
                </w:tcPr>
                <w:p/>
              </w:tc>
              <w:tc>
                <w:tcPr>
                  <w:tcW w:type="dxa" w:w="224"/>
                  <w:vMerge/>
                  <w:tcBorders>
                    <w:top w:val="none" w:color="000000" w:sz="4"/>
                    <w:left w:val="none" w:color="000000" w:sz="4"/>
                    <w:bottom w:val="single" w:color="000000" w:sz="4"/>
                    <w:right w:val="single" w:color="000000" w:sz="4"/>
                  </w:tcBorders>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4800</w:t>
                  </w:r>
                </w:p>
              </w:tc>
              <w:tc>
                <w:tcPr>
                  <w:tcW w:type="dxa" w:w="272"/>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文献开本大于</w:t>
                  </w:r>
                  <w:r>
                    <w:rPr>
                      <w:rFonts w:ascii="仿宋_GB2312" w:hAnsi="仿宋_GB2312" w:cs="仿宋_GB2312" w:eastAsia="仿宋_GB2312"/>
                      <w:sz w:val="24"/>
                      <w:color w:val="000000"/>
                    </w:rPr>
                    <w:t>A4采集分辨率不变</w:t>
                  </w:r>
                </w:p>
              </w:tc>
            </w:tr>
          </w:tbl>
          <w:p>
            <w:pPr>
              <w:pStyle w:val="null3"/>
              <w:spacing w:before="240" w:after="60"/>
              <w:jc w:val="left"/>
            </w:pPr>
            <w:r>
              <w:rPr>
                <w:rFonts w:ascii="仿宋_GB2312" w:hAnsi="仿宋_GB2312" w:cs="仿宋_GB2312" w:eastAsia="仿宋_GB2312"/>
                <w:sz w:val="24"/>
                <w:b/>
                <w:color w:val="000000"/>
              </w:rPr>
              <w:t>3.2.5.2发布服务级（D）处理内容及要求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1）格式转换</w:t>
            </w:r>
          </w:p>
          <w:p>
            <w:pPr>
              <w:pStyle w:val="null3"/>
              <w:ind w:firstLine="480"/>
              <w:jc w:val="left"/>
            </w:pPr>
            <w:r>
              <w:rPr>
                <w:rFonts w:ascii="仿宋_GB2312" w:hAnsi="仿宋_GB2312" w:cs="仿宋_GB2312" w:eastAsia="仿宋_GB2312"/>
                <w:sz w:val="24"/>
                <w:color w:val="000000"/>
              </w:rPr>
              <w:t>由长期保存级文件（</w:t>
            </w:r>
            <w:r>
              <w:rPr>
                <w:rFonts w:ascii="仿宋_GB2312" w:hAnsi="仿宋_GB2312" w:cs="仿宋_GB2312" w:eastAsia="仿宋_GB2312"/>
                <w:sz w:val="24"/>
                <w:color w:val="000000"/>
              </w:rPr>
              <w:t>A）转换为发布服务级（D）文件。在评估文献的纸张颜色、文字大小、版面、清晰度等因素基础上，将无损TIFF格式按JPEG2000压缩方法，选择适宜的压缩因子，做有损压缩处理后转换为PDF格式文件。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2）图像切分</w:t>
            </w:r>
          </w:p>
          <w:p>
            <w:pPr>
              <w:pStyle w:val="null3"/>
              <w:ind w:firstLine="480"/>
              <w:jc w:val="left"/>
            </w:pPr>
            <w:r>
              <w:rPr>
                <w:rFonts w:ascii="仿宋_GB2312" w:hAnsi="仿宋_GB2312" w:cs="仿宋_GB2312" w:eastAsia="仿宋_GB2312"/>
                <w:sz w:val="24"/>
                <w:color w:val="000000"/>
              </w:rPr>
              <w:t>1）半叶图像文件处理。通常数字化采集的古籍图像为双半叶TIFF文件，PDF文件须按半叶图像进行切分保存。切分图像分辨率不做任何改变，以书脊中线为切分线，将原有的半叶处理为独立的页面。书脊右侧的半叶为页面A，书脊左侧的半叶为页面B。切分后，包含古籍版框和文字的图像信息应完整无损，并按命名规则对切分文件进行命名。</w:t>
            </w:r>
          </w:p>
          <w:p>
            <w:pPr>
              <w:pStyle w:val="null3"/>
              <w:ind w:firstLine="480"/>
              <w:jc w:val="left"/>
            </w:pPr>
            <w:r>
              <w:rPr>
                <w:rFonts w:ascii="仿宋_GB2312" w:hAnsi="仿宋_GB2312" w:cs="仿宋_GB2312" w:eastAsia="仿宋_GB2312"/>
                <w:sz w:val="24"/>
                <w:color w:val="000000"/>
              </w:rPr>
              <w:t>2）古籍封面文件处理。古籍封面的TIFF文件带有色卡和标尺。为保持全册古籍图像画面大小一致，须对封面PDF文件进行色卡和标尺的裁切处理，裁切后只保留古籍封面。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3）图像拼接</w:t>
            </w:r>
          </w:p>
          <w:p>
            <w:pPr>
              <w:pStyle w:val="null3"/>
              <w:ind w:firstLine="480"/>
              <w:jc w:val="left"/>
            </w:pPr>
            <w:r>
              <w:rPr>
                <w:rFonts w:ascii="仿宋_GB2312" w:hAnsi="仿宋_GB2312" w:cs="仿宋_GB2312" w:eastAsia="仿宋_GB2312"/>
                <w:sz w:val="24"/>
                <w:color w:val="000000"/>
              </w:rPr>
              <w:t>按需对古籍图像进行拼接处理，即对</w:t>
            </w:r>
            <w:r>
              <w:rPr>
                <w:rFonts w:ascii="仿宋_GB2312" w:hAnsi="仿宋_GB2312" w:cs="仿宋_GB2312" w:eastAsia="仿宋_GB2312"/>
                <w:sz w:val="24"/>
                <w:color w:val="000000"/>
              </w:rPr>
              <w:t>PDF格式文件做拼接处理。拼接时对图像分辨率不做任何改变，拼接后图像与古籍的原貌基本一致，无重影，拼接处无明显歪斜变形。按命名规则重新对拼接文件进行命名。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4）双层PDF输出</w:t>
            </w:r>
          </w:p>
          <w:p>
            <w:pPr>
              <w:pStyle w:val="null3"/>
              <w:ind w:firstLine="480"/>
              <w:jc w:val="left"/>
            </w:pPr>
            <w:r>
              <w:rPr>
                <w:rFonts w:ascii="仿宋_GB2312" w:hAnsi="仿宋_GB2312" w:cs="仿宋_GB2312" w:eastAsia="仿宋_GB2312"/>
                <w:sz w:val="24"/>
                <w:color w:val="000000"/>
              </w:rPr>
              <w:t>经过图像处理和</w:t>
            </w:r>
            <w:r>
              <w:rPr>
                <w:rFonts w:ascii="仿宋_GB2312" w:hAnsi="仿宋_GB2312" w:cs="仿宋_GB2312" w:eastAsia="仿宋_GB2312"/>
                <w:sz w:val="24"/>
                <w:color w:val="000000"/>
              </w:rPr>
              <w:t>OCR识别，采用图在文上的模式进行双层PDF输出。该文件是双层的，上层是原始图像，下层是识别结果。</w:t>
            </w:r>
          </w:p>
          <w:p>
            <w:pPr>
              <w:pStyle w:val="null3"/>
              <w:ind w:firstLine="480"/>
              <w:jc w:val="left"/>
            </w:pPr>
            <w:r>
              <w:rPr>
                <w:rFonts w:ascii="仿宋_GB2312" w:hAnsi="仿宋_GB2312" w:cs="仿宋_GB2312" w:eastAsia="仿宋_GB2312"/>
                <w:sz w:val="24"/>
                <w:color w:val="000000"/>
              </w:rPr>
              <w:t>PDF文件的图像层包括古籍图书从封面到封底的所有叶。根据图像尺寸、颜</w:t>
            </w:r>
          </w:p>
          <w:p>
            <w:pPr>
              <w:pStyle w:val="null3"/>
              <w:jc w:val="left"/>
            </w:pPr>
            <w:r>
              <w:rPr>
                <w:rFonts w:ascii="仿宋_GB2312" w:hAnsi="仿宋_GB2312" w:cs="仿宋_GB2312" w:eastAsia="仿宋_GB2312"/>
                <w:sz w:val="24"/>
                <w:color w:val="000000"/>
              </w:rPr>
              <w:t>色、数据存储量，按</w:t>
            </w:r>
            <w:r>
              <w:rPr>
                <w:rFonts w:ascii="仿宋_GB2312" w:hAnsi="仿宋_GB2312" w:cs="仿宋_GB2312" w:eastAsia="仿宋_GB2312"/>
                <w:sz w:val="24"/>
                <w:color w:val="000000"/>
              </w:rPr>
              <w:t>JPEG2000 有损压缩，压缩因子适度动态调整，在确保图像清晰的情况下，尽量压缩图像文件所占空间至最小。</w:t>
            </w:r>
          </w:p>
          <w:p>
            <w:pPr>
              <w:pStyle w:val="null3"/>
              <w:ind w:firstLine="480"/>
              <w:jc w:val="left"/>
            </w:pPr>
            <w:r>
              <w:rPr>
                <w:rFonts w:ascii="仿宋_GB2312" w:hAnsi="仿宋_GB2312" w:cs="仿宋_GB2312" w:eastAsia="仿宋_GB2312"/>
                <w:sz w:val="24"/>
                <w:color w:val="000000"/>
              </w:rPr>
              <w:t>PDF 文件的文字层所使用的字体以“已嵌入子集”方式嵌入PDF文件。</w:t>
            </w:r>
          </w:p>
          <w:p>
            <w:pPr>
              <w:pStyle w:val="null3"/>
              <w:ind w:firstLine="480"/>
              <w:jc w:val="left"/>
            </w:pPr>
            <w:r>
              <w:rPr>
                <w:rFonts w:ascii="仿宋_GB2312" w:hAnsi="仿宋_GB2312" w:cs="仿宋_GB2312" w:eastAsia="仿宋_GB2312"/>
                <w:sz w:val="24"/>
                <w:color w:val="000000"/>
              </w:rPr>
              <w:t>PDF 单个文件存储容量不超过1MB。</w:t>
            </w:r>
          </w:p>
          <w:p>
            <w:pPr>
              <w:pStyle w:val="null3"/>
              <w:ind w:firstLine="480"/>
              <w:jc w:val="left"/>
            </w:pPr>
            <w:r>
              <w:rPr>
                <w:rFonts w:ascii="仿宋_GB2312" w:hAnsi="仿宋_GB2312" w:cs="仿宋_GB2312" w:eastAsia="仿宋_GB2312"/>
                <w:sz w:val="24"/>
                <w:color w:val="000000"/>
              </w:rPr>
              <w:t>PDF 文件格式编码为 1.5 版本以上， 兼容 Adobe reader6.0 及以上版本。</w:t>
            </w:r>
          </w:p>
          <w:p>
            <w:pPr>
              <w:pStyle w:val="null3"/>
              <w:ind w:firstLine="480"/>
              <w:jc w:val="left"/>
            </w:pPr>
            <w:r>
              <w:rPr>
                <w:rFonts w:ascii="仿宋_GB2312" w:hAnsi="仿宋_GB2312" w:cs="仿宋_GB2312" w:eastAsia="仿宋_GB2312"/>
                <w:sz w:val="24"/>
                <w:color w:val="000000"/>
              </w:rPr>
              <w:t>PDF文字错误率不超过1‰。</w:t>
            </w:r>
          </w:p>
          <w:p>
            <w:pPr>
              <w:pStyle w:val="null3"/>
              <w:jc w:val="center"/>
            </w:pPr>
            <w:r>
              <w:rPr>
                <w:rFonts w:ascii="仿宋_GB2312" w:hAnsi="仿宋_GB2312" w:cs="仿宋_GB2312" w:eastAsia="仿宋_GB2312"/>
                <w:sz w:val="24"/>
                <w:color w:val="000000"/>
              </w:rPr>
              <w:t>表</w:t>
            </w:r>
            <w:r>
              <w:rPr>
                <w:rFonts w:ascii="仿宋_GB2312" w:hAnsi="仿宋_GB2312" w:cs="仿宋_GB2312" w:eastAsia="仿宋_GB2312"/>
                <w:sz w:val="24"/>
                <w:color w:val="000000"/>
              </w:rPr>
              <w:t>古籍数字图像发布服务级标准</w:t>
            </w:r>
          </w:p>
          <w:tbl>
            <w:tblPr>
              <w:tblBorders>
                <w:top w:val="none" w:color="000000" w:sz="4"/>
                <w:left w:val="none" w:color="000000" w:sz="4"/>
                <w:bottom w:val="none" w:color="000000" w:sz="4"/>
                <w:right w:val="none" w:color="000000" w:sz="4"/>
                <w:insideH w:val="none"/>
                <w:insideV w:val="none"/>
              </w:tblBorders>
            </w:tblPr>
            <w:tblGrid>
              <w:gridCol w:w="261"/>
              <w:gridCol w:w="411"/>
              <w:gridCol w:w="319"/>
              <w:gridCol w:w="314"/>
              <w:gridCol w:w="193"/>
              <w:gridCol w:w="261"/>
              <w:gridCol w:w="793"/>
            </w:tblGrid>
            <w:tr>
              <w:tc>
                <w:tcPr>
                  <w:tcW w:type="dxa" w:w="2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资源级别</w:t>
                  </w:r>
                </w:p>
              </w:tc>
              <w:tc>
                <w:tcPr>
                  <w:tcW w:type="dxa" w:w="4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载体规格</w:t>
                  </w:r>
                </w:p>
              </w:tc>
              <w:tc>
                <w:tcPr>
                  <w:tcW w:type="dxa" w:w="108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主要参数</w:t>
                  </w:r>
                </w:p>
              </w:tc>
              <w:tc>
                <w:tcPr>
                  <w:tcW w:type="dxa" w:w="7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说明</w:t>
                  </w:r>
                </w:p>
              </w:tc>
            </w:tr>
            <w:tr>
              <w:tc>
                <w:tcPr>
                  <w:tcW w:type="dxa" w:w="261"/>
                  <w:vMerge/>
                  <w:tcBorders>
                    <w:top w:val="single" w:color="000000" w:sz="4"/>
                    <w:left w:val="single" w:color="000000" w:sz="4"/>
                    <w:bottom w:val="single" w:color="000000" w:sz="4"/>
                    <w:right w:val="single" w:color="000000" w:sz="4"/>
                  </w:tcBorders>
                </w:tcPr>
                <w:p/>
              </w:tc>
              <w:tc>
                <w:tcPr>
                  <w:tcW w:type="dxa" w:w="411"/>
                  <w:vMerge/>
                  <w:tcBorders>
                    <w:top w:val="singl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分辨率</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色彩位深</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格式</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文件大小</w:t>
                  </w:r>
                </w:p>
              </w:tc>
              <w:tc>
                <w:tcPr>
                  <w:tcW w:type="dxa" w:w="793"/>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发布服务级（</w:t>
                  </w:r>
                  <w:r>
                    <w:rPr>
                      <w:rFonts w:ascii="仿宋_GB2312" w:hAnsi="仿宋_GB2312" w:cs="仿宋_GB2312" w:eastAsia="仿宋_GB2312"/>
                      <w:sz w:val="24"/>
                      <w:color w:val="000000"/>
                    </w:rPr>
                    <w:t>D）</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≥14.8cm（A5尺寸）</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原有分辨率保持不变</w:t>
                  </w:r>
                </w:p>
              </w:tc>
              <w:tc>
                <w:tcPr>
                  <w:tcW w:type="dxa" w:w="3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RGB24位</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PDF</w:t>
                  </w:r>
                </w:p>
              </w:tc>
              <w:tc>
                <w:tcPr>
                  <w:tcW w:type="dxa" w:w="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500KB-1MB</w:t>
                  </w:r>
                </w:p>
              </w:tc>
              <w:tc>
                <w:tcPr>
                  <w:tcW w:type="dxa" w:w="7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原有分辨率即本手册规定的长期保存级采集参数。通过</w:t>
                  </w:r>
                  <w:r>
                    <w:rPr>
                      <w:rFonts w:ascii="仿宋_GB2312" w:hAnsi="仿宋_GB2312" w:cs="仿宋_GB2312" w:eastAsia="仿宋_GB2312"/>
                      <w:sz w:val="24"/>
                      <w:color w:val="000000"/>
                    </w:rPr>
                    <w:t>JPEG2000 图像压缩处理和 OCR 识别， 并辅以校对生成。建议单个文件存储量不</w:t>
                  </w:r>
                </w:p>
                <w:p>
                  <w:pPr>
                    <w:pStyle w:val="null3"/>
                    <w:jc w:val="center"/>
                  </w:pPr>
                  <w:r>
                    <w:rPr>
                      <w:rFonts w:ascii="仿宋_GB2312" w:hAnsi="仿宋_GB2312" w:cs="仿宋_GB2312" w:eastAsia="仿宋_GB2312"/>
                      <w:sz w:val="24"/>
                      <w:color w:val="000000"/>
                    </w:rPr>
                    <w:t>大于</w:t>
                  </w:r>
                  <w:r>
                    <w:rPr>
                      <w:rFonts w:ascii="仿宋_GB2312" w:hAnsi="仿宋_GB2312" w:cs="仿宋_GB2312" w:eastAsia="仿宋_GB2312"/>
                      <w:sz w:val="24"/>
                      <w:color w:val="000000"/>
                    </w:rPr>
                    <w:t>1MB。</w:t>
                  </w:r>
                </w:p>
              </w:tc>
            </w:tr>
            <w:tr>
              <w:tc>
                <w:tcPr>
                  <w:tcW w:type="dxa" w:w="261"/>
                  <w:vMerge/>
                  <w:tcBorders>
                    <w:top w:val="none" w:color="000000" w:sz="4"/>
                    <w:left w:val="single" w:color="000000" w:sz="4"/>
                    <w:bottom w:val="single" w:color="000000" w:sz="4"/>
                    <w:right w:val="single" w:color="000000" w:sz="4"/>
                  </w:tcBorders>
                </w:tcP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≥21cm（A4尺寸）</w:t>
                  </w:r>
                </w:p>
              </w:tc>
              <w:tc>
                <w:tcPr>
                  <w:tcW w:type="dxa" w:w="319"/>
                  <w:vMerge/>
                  <w:tcBorders>
                    <w:top w:val="none" w:color="000000" w:sz="4"/>
                    <w:left w:val="none" w:color="000000" w:sz="4"/>
                    <w:bottom w:val="single" w:color="000000" w:sz="4"/>
                    <w:right w:val="single" w:color="000000" w:sz="4"/>
                  </w:tcBorders>
                </w:tcPr>
                <w:p/>
              </w:tc>
              <w:tc>
                <w:tcPr>
                  <w:tcW w:type="dxa" w:w="314"/>
                  <w:vMerge/>
                  <w:tcBorders>
                    <w:top w:val="none" w:color="000000" w:sz="4"/>
                    <w:left w:val="none" w:color="000000" w:sz="4"/>
                    <w:bottom w:val="single" w:color="000000" w:sz="4"/>
                    <w:right w:val="single" w:color="000000" w:sz="4"/>
                  </w:tcBorders>
                </w:tcPr>
                <w:p/>
              </w:tc>
              <w:tc>
                <w:tcPr>
                  <w:tcW w:type="dxa" w:w="193"/>
                  <w:vMerge/>
                  <w:tcBorders>
                    <w:top w:val="none" w:color="000000" w:sz="4"/>
                    <w:left w:val="none" w:color="000000" w:sz="4"/>
                    <w:bottom w:val="single" w:color="000000" w:sz="4"/>
                    <w:right w:val="single" w:color="000000" w:sz="4"/>
                  </w:tcBorders>
                </w:tcPr>
                <w:p/>
              </w:tc>
              <w:tc>
                <w:tcPr>
                  <w:tcW w:type="dxa" w:w="261"/>
                  <w:vMerge/>
                  <w:tcBorders>
                    <w:top w:val="none" w:color="000000" w:sz="4"/>
                    <w:left w:val="none" w:color="000000" w:sz="4"/>
                    <w:bottom w:val="single" w:color="000000" w:sz="4"/>
                    <w:right w:val="single" w:color="000000" w:sz="4"/>
                  </w:tcBorders>
                </w:tcPr>
                <w:p/>
              </w:tc>
              <w:tc>
                <w:tcPr>
                  <w:tcW w:type="dxa" w:w="793"/>
                  <w:vMerge/>
                  <w:tcBorders>
                    <w:top w:val="none" w:color="000000" w:sz="4"/>
                    <w:left w:val="none" w:color="000000" w:sz="4"/>
                    <w:bottom w:val="single" w:color="000000" w:sz="4"/>
                    <w:right w:val="single" w:color="000000" w:sz="4"/>
                  </w:tcBorders>
                </w:tcPr>
                <w:p/>
              </w:tc>
            </w:tr>
          </w:tbl>
          <w:p>
            <w:pPr>
              <w:pStyle w:val="null3"/>
              <w:spacing w:before="240" w:after="60"/>
              <w:jc w:val="left"/>
            </w:pPr>
            <w:r>
              <w:rPr>
                <w:rFonts w:ascii="仿宋_GB2312" w:hAnsi="仿宋_GB2312" w:cs="仿宋_GB2312" w:eastAsia="仿宋_GB2312"/>
                <w:sz w:val="24"/>
                <w:b/>
                <w:color w:val="000000"/>
              </w:rPr>
              <w:t>3.2.5.3复制加工级（P）处理内容及要求</w:t>
            </w:r>
          </w:p>
          <w:p>
            <w:pPr>
              <w:pStyle w:val="null3"/>
              <w:ind w:firstLine="480"/>
              <w:jc w:val="left"/>
            </w:pPr>
            <w:r>
              <w:rPr>
                <w:rFonts w:ascii="仿宋_GB2312" w:hAnsi="仿宋_GB2312" w:cs="仿宋_GB2312" w:eastAsia="仿宋_GB2312"/>
                <w:sz w:val="24"/>
                <w:color w:val="000000"/>
              </w:rPr>
              <w:t>由原始</w:t>
            </w:r>
            <w:r>
              <w:rPr>
                <w:rFonts w:ascii="仿宋_GB2312" w:hAnsi="仿宋_GB2312" w:cs="仿宋_GB2312" w:eastAsia="仿宋_GB2312"/>
                <w:sz w:val="24"/>
                <w:color w:val="000000"/>
              </w:rPr>
              <w:t>TIFF格式，通过</w:t>
            </w:r>
            <w:r>
              <w:rPr>
                <w:rFonts w:ascii="仿宋_GB2312" w:hAnsi="仿宋_GB2312" w:cs="仿宋_GB2312" w:eastAsia="仿宋_GB2312"/>
                <w:sz w:val="24"/>
                <w:color w:val="000000"/>
              </w:rPr>
              <w:t>JEPG</w:t>
            </w:r>
            <w:r>
              <w:rPr>
                <w:rFonts w:ascii="仿宋_GB2312" w:hAnsi="仿宋_GB2312" w:cs="仿宋_GB2312" w:eastAsia="仿宋_GB2312"/>
                <w:sz w:val="24"/>
                <w:color w:val="000000"/>
              </w:rPr>
              <w:t>设定压缩因子，做有损压缩处理并转换为</w:t>
            </w:r>
            <w:r>
              <w:rPr>
                <w:rFonts w:ascii="仿宋_GB2312" w:hAnsi="仿宋_GB2312" w:cs="仿宋_GB2312" w:eastAsia="仿宋_GB2312"/>
                <w:sz w:val="24"/>
                <w:color w:val="000000"/>
              </w:rPr>
              <w:t>JEPG</w:t>
            </w:r>
            <w:r>
              <w:rPr>
                <w:rFonts w:ascii="仿宋_GB2312" w:hAnsi="仿宋_GB2312" w:cs="仿宋_GB2312" w:eastAsia="仿宋_GB2312"/>
                <w:sz w:val="24"/>
                <w:color w:val="000000"/>
              </w:rPr>
              <w:t>格式，保持原采集分辨率保持不变</w:t>
            </w:r>
            <w:r>
              <w:rPr>
                <w:rFonts w:ascii="仿宋_GB2312" w:hAnsi="仿宋_GB2312" w:cs="仿宋_GB2312" w:eastAsia="仿宋_GB2312"/>
                <w:sz w:val="24"/>
                <w:color w:val="000000"/>
              </w:rPr>
              <w:t>,图像切分和拼接参照PDF格式。</w:t>
            </w:r>
          </w:p>
          <w:p>
            <w:pPr>
              <w:pStyle w:val="null3"/>
              <w:spacing w:before="255" w:after="255"/>
              <w:jc w:val="left"/>
            </w:pPr>
            <w:r>
              <w:rPr>
                <w:rFonts w:ascii="仿宋_GB2312" w:hAnsi="仿宋_GB2312" w:cs="仿宋_GB2312" w:eastAsia="仿宋_GB2312"/>
                <w:sz w:val="24"/>
                <w:b/>
                <w:color w:val="000000"/>
              </w:rPr>
              <w:t>4元数据著录</w:t>
            </w:r>
          </w:p>
          <w:p>
            <w:pPr>
              <w:pStyle w:val="null3"/>
              <w:ind w:firstLine="480"/>
              <w:jc w:val="left"/>
            </w:pPr>
            <w:r>
              <w:rPr>
                <w:rFonts w:ascii="仿宋_GB2312" w:hAnsi="仿宋_GB2312" w:cs="仿宋_GB2312" w:eastAsia="仿宋_GB2312"/>
                <w:sz w:val="24"/>
                <w:color w:val="000000"/>
              </w:rPr>
              <w:t>根据</w:t>
            </w:r>
            <w:r>
              <w:rPr>
                <w:rFonts w:ascii="仿宋_GB2312" w:hAnsi="仿宋_GB2312" w:cs="仿宋_GB2312" w:eastAsia="仿宋_GB2312"/>
                <w:sz w:val="24"/>
                <w:color w:val="000000"/>
              </w:rPr>
              <w:t>“文献整理登记”项目的内容和要求，客观、准确记录文献存藏现状。古籍文献整理登记项目共18项。具体参照《全国智慧图书馆体系建设：古籍数字化和知识标引规范手册》（2024年暂行版）执行。</w:t>
            </w:r>
          </w:p>
          <w:p>
            <w:pPr>
              <w:pStyle w:val="null3"/>
              <w:ind w:firstLine="480"/>
              <w:jc w:val="left"/>
            </w:pPr>
            <w:r>
              <w:rPr>
                <w:rFonts w:ascii="仿宋_GB2312" w:hAnsi="仿宋_GB2312" w:cs="仿宋_GB2312" w:eastAsia="仿宋_GB2312"/>
                <w:sz w:val="24"/>
                <w:color w:val="000000"/>
              </w:rPr>
              <w:t>元数据制作，分别按文献整理登记、描述元数据、管理元数据等三部分工作，制作</w:t>
            </w:r>
            <w:r>
              <w:rPr>
                <w:rFonts w:ascii="仿宋_GB2312" w:hAnsi="仿宋_GB2312" w:cs="仿宋_GB2312" w:eastAsia="仿宋_GB2312"/>
                <w:sz w:val="24"/>
                <w:color w:val="000000"/>
              </w:rPr>
              <w:t>6张库表，包括文献整理登记表（全书）、文献整理登记表（各卷）、书目数据表、卷目数据表、外字表、管理信息表。表格要求必须按照《全国智慧图书馆体系建设：古籍数字化和知识标引规范手册》（2024年暂行版）的标准进行。</w:t>
            </w:r>
          </w:p>
          <w:p>
            <w:pPr>
              <w:pStyle w:val="null3"/>
              <w:ind w:firstLine="480"/>
              <w:jc w:val="left"/>
            </w:pPr>
            <w:r>
              <w:rPr>
                <w:rFonts w:ascii="仿宋_GB2312" w:hAnsi="仿宋_GB2312" w:cs="仿宋_GB2312" w:eastAsia="仿宋_GB2312"/>
                <w:sz w:val="24"/>
                <w:color w:val="000000"/>
              </w:rPr>
              <w:t>所有数据库表格均用通行繁体字填写。</w:t>
            </w:r>
            <w:r>
              <w:rPr>
                <w:rFonts w:ascii="仿宋_GB2312" w:hAnsi="仿宋_GB2312" w:cs="仿宋_GB2312" w:eastAsia="仿宋_GB2312"/>
                <w:sz w:val="24"/>
                <w:color w:val="000000"/>
              </w:rPr>
              <w:t>遵照</w:t>
            </w:r>
            <w:r>
              <w:rPr>
                <w:rFonts w:ascii="仿宋_GB2312" w:hAnsi="仿宋_GB2312" w:cs="仿宋_GB2312" w:eastAsia="仿宋_GB2312"/>
                <w:sz w:val="24"/>
                <w:color w:val="000000"/>
              </w:rPr>
              <w:t>XML1.0规范，使用UTF-8编码方式、Unicode5.0字符集。“题名”元素中的卷数、“日期”元素中的年号纪年应使用汉文数字著录。其他如数量、开本尺寸和公元纪年等数字均使用阿拉伯数字著录。</w:t>
            </w:r>
          </w:p>
          <w:p>
            <w:pPr>
              <w:pStyle w:val="null3"/>
              <w:ind w:firstLine="480"/>
              <w:jc w:val="left"/>
            </w:pPr>
            <w:r>
              <w:rPr>
                <w:rFonts w:ascii="仿宋_GB2312" w:hAnsi="仿宋_GB2312" w:cs="仿宋_GB2312" w:eastAsia="仿宋_GB2312"/>
                <w:sz w:val="24"/>
                <w:color w:val="000000"/>
              </w:rPr>
              <w:t>著录项目著录的古籍基本元素有</w:t>
            </w:r>
            <w:r>
              <w:rPr>
                <w:rFonts w:ascii="仿宋_GB2312" w:hAnsi="仿宋_GB2312" w:cs="仿宋_GB2312" w:eastAsia="仿宋_GB2312"/>
                <w:sz w:val="24"/>
                <w:color w:val="000000"/>
              </w:rPr>
              <w:t>17个元素，具体参照《全国智慧图书馆体系建设：古籍数字化和知识标引规范手册》（2024 年暂行版）执行。表名称和字段内容逐项检查，覆盖面100%。文字处理错误率不超过0.3‰。</w:t>
            </w:r>
          </w:p>
          <w:p>
            <w:pPr>
              <w:pStyle w:val="null3"/>
              <w:spacing w:before="255" w:after="255"/>
              <w:jc w:val="left"/>
            </w:pPr>
            <w:r>
              <w:rPr>
                <w:rFonts w:ascii="仿宋_GB2312" w:hAnsi="仿宋_GB2312" w:cs="仿宋_GB2312" w:eastAsia="仿宋_GB2312"/>
                <w:sz w:val="24"/>
                <w:b/>
                <w:color w:val="000000"/>
              </w:rPr>
              <w:t>5标引</w:t>
            </w:r>
          </w:p>
          <w:p>
            <w:pPr>
              <w:pStyle w:val="null3"/>
              <w:ind w:firstLine="480"/>
              <w:jc w:val="left"/>
            </w:pPr>
            <w:r>
              <w:rPr>
                <w:rFonts w:ascii="仿宋_GB2312" w:hAnsi="仿宋_GB2312" w:cs="仿宋_GB2312" w:eastAsia="仿宋_GB2312"/>
                <w:sz w:val="24"/>
                <w:color w:val="000000"/>
              </w:rPr>
              <w:t>标引须完成三级类目标引，做到卷目篇名数据标引，结构数据标引内容包括但不限于：函套、书衣、封面（封一、封二、书脊）、牌记、书名页、出版说明、版权页、序、前言、凡例、目次、正文卷目、插图、夹纸、签条、校勘、附录、索引、插页、后记（跋）、封底等。钤印可作为独立著录对象。具体参照《全国智慧图书馆体系建设：古籍数字化和知识标引规范手册》（</w:t>
            </w:r>
            <w:r>
              <w:rPr>
                <w:rFonts w:ascii="仿宋_GB2312" w:hAnsi="仿宋_GB2312" w:cs="仿宋_GB2312" w:eastAsia="仿宋_GB2312"/>
                <w:sz w:val="24"/>
                <w:color w:val="000000"/>
              </w:rPr>
              <w:t>2024 年暂行版）执行。</w:t>
            </w:r>
          </w:p>
          <w:p>
            <w:pPr>
              <w:pStyle w:val="null3"/>
              <w:spacing w:before="255" w:after="255"/>
              <w:jc w:val="left"/>
            </w:pPr>
            <w:r>
              <w:rPr>
                <w:rFonts w:ascii="仿宋_GB2312" w:hAnsi="仿宋_GB2312" w:cs="仿宋_GB2312" w:eastAsia="仿宋_GB2312"/>
                <w:sz w:val="24"/>
                <w:b/>
                <w:color w:val="000000"/>
              </w:rPr>
              <w:t>6全文识别（OCR）</w:t>
            </w:r>
          </w:p>
          <w:p>
            <w:pPr>
              <w:pStyle w:val="null3"/>
              <w:ind w:firstLine="480"/>
              <w:jc w:val="left"/>
            </w:pPr>
            <w:r>
              <w:rPr>
                <w:rFonts w:ascii="仿宋_GB2312" w:hAnsi="仿宋_GB2312" w:cs="仿宋_GB2312" w:eastAsia="仿宋_GB2312"/>
                <w:sz w:val="24"/>
                <w:color w:val="000000"/>
              </w:rPr>
              <w:t>对需要全文识别的图像文件进行处理，对识别结果进行校对、修改，文字与图像保持一致。字符编码处理应符合</w:t>
            </w:r>
            <w:r>
              <w:rPr>
                <w:rFonts w:ascii="仿宋_GB2312" w:hAnsi="仿宋_GB2312" w:cs="仿宋_GB2312" w:eastAsia="仿宋_GB2312"/>
                <w:sz w:val="24"/>
                <w:color w:val="000000"/>
              </w:rPr>
              <w:t>GB18030 的规定。全文OCR识别校对后，文字错误率不超过1‰，识别的图片文字含文字坐标信息，校对后的文本与原始图像文件进行属性标注，实现图文关联。由图像文件逐页进行文本转换，生成单版 TXT 文件，文件名与对应图像文件名一致。</w:t>
            </w:r>
          </w:p>
          <w:p>
            <w:pPr>
              <w:pStyle w:val="null3"/>
              <w:spacing w:before="255" w:after="255"/>
              <w:jc w:val="left"/>
            </w:pPr>
            <w:r>
              <w:rPr>
                <w:rFonts w:ascii="仿宋_GB2312" w:hAnsi="仿宋_GB2312" w:cs="仿宋_GB2312" w:eastAsia="仿宋_GB2312"/>
                <w:sz w:val="24"/>
                <w:b/>
                <w:color w:val="000000"/>
              </w:rPr>
              <w:t>7其他</w:t>
            </w:r>
          </w:p>
          <w:p>
            <w:pPr>
              <w:pStyle w:val="null3"/>
              <w:ind w:firstLine="629"/>
              <w:jc w:val="left"/>
            </w:pPr>
            <w:r>
              <w:rPr>
                <w:rFonts w:ascii="仿宋_GB2312" w:hAnsi="仿宋_GB2312" w:cs="仿宋_GB2312" w:eastAsia="仿宋_GB2312"/>
                <w:sz w:val="24"/>
                <w:color w:val="000000"/>
              </w:rPr>
              <w:t>数据加工过程中涉及的其他工作步骤及标准参照</w:t>
            </w:r>
            <w:r>
              <w:rPr>
                <w:rFonts w:ascii="仿宋_GB2312" w:hAnsi="仿宋_GB2312" w:cs="仿宋_GB2312" w:eastAsia="仿宋_GB2312"/>
                <w:sz w:val="24"/>
                <w:color w:val="000000"/>
              </w:rPr>
              <w:t>《全国智慧图书馆体系建设：古籍数字化和知识标引规范手册》（</w:t>
            </w:r>
            <w:r>
              <w:rPr>
                <w:rFonts w:ascii="仿宋_GB2312" w:hAnsi="仿宋_GB2312" w:cs="仿宋_GB2312" w:eastAsia="仿宋_GB2312"/>
                <w:sz w:val="24"/>
                <w:color w:val="000000"/>
              </w:rPr>
              <w:t>2024 年暂行版）</w:t>
            </w:r>
            <w:r>
              <w:rPr>
                <w:rFonts w:ascii="仿宋_GB2312" w:hAnsi="仿宋_GB2312" w:cs="仿宋_GB2312" w:eastAsia="仿宋_GB2312"/>
                <w:sz w:val="24"/>
                <w:color w:val="000000"/>
              </w:rPr>
              <w:t>执行。</w:t>
            </w:r>
          </w:p>
          <w:p>
            <w:pPr>
              <w:pStyle w:val="null3"/>
              <w:jc w:val="left"/>
            </w:pPr>
            <w:r>
              <w:rPr>
                <w:rFonts w:ascii="仿宋_GB2312" w:hAnsi="仿宋_GB2312" w:cs="仿宋_GB2312" w:eastAsia="仿宋_GB2312"/>
                <w:sz w:val="28"/>
                <w:b/>
                <w:color w:val="000000"/>
              </w:rPr>
              <w:t>三、成果交付要求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1）中标人须在202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w:t>
            </w:r>
            <w:r>
              <w:rPr>
                <w:rFonts w:ascii="仿宋_GB2312" w:hAnsi="仿宋_GB2312" w:cs="仿宋_GB2312" w:eastAsia="仿宋_GB2312"/>
                <w:sz w:val="24"/>
                <w:color w:val="000000"/>
              </w:rPr>
              <w:t>10月31日之前完成。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2）中标人须</w:t>
            </w:r>
            <w:r>
              <w:rPr>
                <w:rFonts w:ascii="仿宋_GB2312" w:hAnsi="仿宋_GB2312" w:cs="仿宋_GB2312" w:eastAsia="仿宋_GB2312"/>
                <w:sz w:val="24"/>
                <w:color w:val="000000"/>
              </w:rPr>
              <w:t>按照采购人的要求</w:t>
            </w:r>
            <w:r>
              <w:rPr>
                <w:rFonts w:ascii="仿宋_GB2312" w:hAnsi="仿宋_GB2312" w:cs="仿宋_GB2312" w:eastAsia="仿宋_GB2312"/>
                <w:sz w:val="24"/>
                <w:color w:val="000000"/>
              </w:rPr>
              <w:t>将数字化整理加工</w:t>
            </w:r>
            <w:r>
              <w:rPr>
                <w:rFonts w:ascii="仿宋_GB2312" w:hAnsi="仿宋_GB2312" w:cs="仿宋_GB2312" w:eastAsia="仿宋_GB2312"/>
                <w:sz w:val="24"/>
                <w:color w:val="000000"/>
              </w:rPr>
              <w:t>成果</w:t>
            </w:r>
            <w:r>
              <w:rPr>
                <w:rFonts w:ascii="仿宋_GB2312" w:hAnsi="仿宋_GB2312" w:cs="仿宋_GB2312" w:eastAsia="仿宋_GB2312"/>
                <w:sz w:val="24"/>
                <w:color w:val="000000"/>
              </w:rPr>
              <w:t>及时上传至规定的服务器里。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中标人按照</w:t>
            </w:r>
            <w:r>
              <w:rPr>
                <w:rFonts w:ascii="仿宋_GB2312" w:hAnsi="仿宋_GB2312" w:cs="仿宋_GB2312" w:eastAsia="仿宋_GB2312"/>
                <w:sz w:val="24"/>
                <w:color w:val="000000"/>
              </w:rPr>
              <w:t>“完成一批</w:t>
            </w:r>
            <w:r>
              <w:rPr>
                <w:rFonts w:ascii="仿宋_GB2312" w:hAnsi="仿宋_GB2312" w:cs="仿宋_GB2312" w:eastAsia="仿宋_GB2312"/>
                <w:sz w:val="24"/>
                <w:color w:val="000000"/>
              </w:rPr>
              <w:t>、提交一批、验收一批</w:t>
            </w:r>
            <w:r>
              <w:rPr>
                <w:rFonts w:ascii="仿宋_GB2312" w:hAnsi="仿宋_GB2312" w:cs="仿宋_GB2312" w:eastAsia="仿宋_GB2312"/>
                <w:sz w:val="24"/>
                <w:color w:val="000000"/>
              </w:rPr>
              <w:t>”的原则，随时提交已完成的古籍</w:t>
            </w:r>
            <w:r>
              <w:rPr>
                <w:rFonts w:ascii="仿宋_GB2312" w:hAnsi="仿宋_GB2312" w:cs="仿宋_GB2312" w:eastAsia="仿宋_GB2312"/>
                <w:sz w:val="24"/>
                <w:color w:val="000000"/>
              </w:rPr>
              <w:t>数字化整理加工成果。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4）采购人指定第三方机构对中标人提交</w:t>
            </w:r>
            <w:r>
              <w:rPr>
                <w:rFonts w:ascii="仿宋_GB2312" w:hAnsi="仿宋_GB2312" w:cs="仿宋_GB2312" w:eastAsia="仿宋_GB2312"/>
                <w:sz w:val="24"/>
                <w:color w:val="000000"/>
              </w:rPr>
              <w:t>古籍</w:t>
            </w:r>
            <w:r>
              <w:rPr>
                <w:rFonts w:ascii="仿宋_GB2312" w:hAnsi="仿宋_GB2312" w:cs="仿宋_GB2312" w:eastAsia="仿宋_GB2312"/>
                <w:sz w:val="24"/>
                <w:color w:val="000000"/>
              </w:rPr>
              <w:t>数字化整理加工成果进行检查，在检查中发现的问题，中标人需按照采购人的要求及时进行返工。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5）中标人须确保提交的</w:t>
            </w:r>
            <w:r>
              <w:rPr>
                <w:rFonts w:ascii="仿宋_GB2312" w:hAnsi="仿宋_GB2312" w:cs="仿宋_GB2312" w:eastAsia="仿宋_GB2312"/>
                <w:sz w:val="24"/>
                <w:color w:val="000000"/>
              </w:rPr>
              <w:t>古籍</w:t>
            </w:r>
            <w:r>
              <w:rPr>
                <w:rFonts w:ascii="仿宋_GB2312" w:hAnsi="仿宋_GB2312" w:cs="仿宋_GB2312" w:eastAsia="仿宋_GB2312"/>
                <w:sz w:val="24"/>
                <w:color w:val="000000"/>
              </w:rPr>
              <w:t>数字化整理加工成果能够通过国家图书馆（国家古籍保护中心）验收。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6）最终成果数据包含：XML文件，内容包括古籍基本元数据、结构数据、卷目篇名著录；长期保存级、发布服务级</w:t>
            </w:r>
            <w:r>
              <w:rPr>
                <w:rFonts w:ascii="仿宋_GB2312" w:hAnsi="仿宋_GB2312" w:cs="仿宋_GB2312" w:eastAsia="仿宋_GB2312"/>
                <w:sz w:val="24"/>
                <w:color w:val="000000"/>
              </w:rPr>
              <w:t>数据，包括：</w:t>
            </w:r>
            <w:r>
              <w:rPr>
                <w:rFonts w:ascii="仿宋_GB2312" w:hAnsi="仿宋_GB2312" w:cs="仿宋_GB2312" w:eastAsia="仿宋_GB2312"/>
                <w:sz w:val="24"/>
                <w:color w:val="000000"/>
              </w:rPr>
              <w:t>TIFF格式文件，JPEG格式文件，PDF格式文件，双层PDF格式文件，TXT格式文件；珍贵古籍整理登记表和外字表用EXCEL表；各类数据的总体说明文件用EXCEL表填写。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）数据要求</w:t>
            </w:r>
          </w:p>
          <w:p>
            <w:pPr>
              <w:pStyle w:val="null3"/>
              <w:ind w:firstLine="480"/>
              <w:jc w:val="left"/>
            </w:pPr>
            <w:r>
              <w:rPr>
                <w:rFonts w:ascii="仿宋_GB2312" w:hAnsi="仿宋_GB2312" w:cs="仿宋_GB2312" w:eastAsia="仿宋_GB2312"/>
                <w:sz w:val="24"/>
                <w:color w:val="000000"/>
              </w:rPr>
              <w:t>1）著录、标引信息错误率不超过0.3‰。</w:t>
            </w:r>
          </w:p>
          <w:p>
            <w:pPr>
              <w:pStyle w:val="null3"/>
              <w:ind w:firstLine="480"/>
              <w:jc w:val="left"/>
            </w:pPr>
            <w:r>
              <w:rPr>
                <w:rFonts w:ascii="仿宋_GB2312" w:hAnsi="仿宋_GB2312" w:cs="仿宋_GB2312" w:eastAsia="仿宋_GB2312"/>
                <w:sz w:val="24"/>
                <w:color w:val="000000"/>
              </w:rPr>
              <w:t>2）双层PDF、全文识别等，综合错误率不超过1‰。</w:t>
            </w:r>
          </w:p>
          <w:p>
            <w:pPr>
              <w:pStyle w:val="null3"/>
              <w:ind w:firstLine="480"/>
              <w:jc w:val="left"/>
            </w:pPr>
            <w:r>
              <w:rPr>
                <w:rFonts w:ascii="仿宋_GB2312" w:hAnsi="仿宋_GB2312" w:cs="仿宋_GB2312" w:eastAsia="仿宋_GB2312"/>
                <w:sz w:val="24"/>
                <w:color w:val="000000"/>
              </w:rPr>
              <w:t>3）数据的采集方式、技术指标、文件格式、文件命名、图像处理等综合错误率不超过1‰。</w:t>
            </w:r>
          </w:p>
          <w:p>
            <w:pPr>
              <w:pStyle w:val="null3"/>
              <w:ind w:firstLine="480"/>
              <w:jc w:val="left"/>
            </w:pPr>
            <w:r>
              <w:rPr>
                <w:rFonts w:ascii="仿宋_GB2312" w:hAnsi="仿宋_GB2312" w:cs="仿宋_GB2312" w:eastAsia="仿宋_GB2312"/>
                <w:sz w:val="24"/>
                <w:color w:val="000000"/>
              </w:rPr>
              <w:t>4）成果数据中古籍图像完整，无缺失；数据类型和文件结构符合规范要求，且无坏死文件、不携带病毒、错误率为0。</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存储要求</w:t>
            </w:r>
          </w:p>
          <w:p>
            <w:pPr>
              <w:pStyle w:val="null3"/>
              <w:ind w:firstLine="480"/>
              <w:jc w:val="left"/>
            </w:pPr>
            <w:r>
              <w:rPr>
                <w:rFonts w:ascii="仿宋_GB2312" w:hAnsi="仿宋_GB2312" w:cs="仿宋_GB2312" w:eastAsia="仿宋_GB2312"/>
                <w:sz w:val="24"/>
                <w:color w:val="000000"/>
              </w:rPr>
              <w:t>建设成果以移动硬盘形式向采购人提交两份。保存古籍数字化数据所使用的移动硬盘应符合中华人民共和国标准《硬磁盘驱动器通用规范》</w:t>
            </w:r>
            <w:r>
              <w:rPr>
                <w:rFonts w:ascii="仿宋_GB2312" w:hAnsi="仿宋_GB2312" w:cs="仿宋_GB2312" w:eastAsia="仿宋_GB2312"/>
                <w:sz w:val="24"/>
                <w:color w:val="000000"/>
              </w:rPr>
              <w:t>(GT/T12628-2008)的要求,每一个移动硬盘的容量至少 4TB转速不低于 5400RPM，串行接口。中标人应提供不少于该项目所有建设成果2倍存储容量的存储设备。</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标的名称：古籍数字化整理加工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jc w:val="left"/>
            </w:pPr>
            <w:r>
              <w:rPr>
                <w:rFonts w:ascii="仿宋_GB2312" w:hAnsi="仿宋_GB2312" w:cs="仿宋_GB2312" w:eastAsia="仿宋_GB2312"/>
                <w:sz w:val="28"/>
                <w:b/>
                <w:color w:val="000000"/>
              </w:rPr>
              <w:t>一、项目概况</w:t>
            </w:r>
          </w:p>
          <w:p>
            <w:pPr>
              <w:pStyle w:val="null3"/>
              <w:jc w:val="left"/>
            </w:pPr>
            <w:r>
              <w:rPr>
                <w:rFonts w:ascii="仿宋_GB2312" w:hAnsi="仿宋_GB2312" w:cs="仿宋_GB2312" w:eastAsia="仿宋_GB2312"/>
                <w:sz w:val="24"/>
                <w:b/>
                <w:color w:val="000000"/>
              </w:rPr>
              <w:t>1.项目内容</w:t>
            </w:r>
          </w:p>
          <w:p>
            <w:pPr>
              <w:pStyle w:val="null3"/>
              <w:ind w:firstLine="480"/>
              <w:jc w:val="left"/>
            </w:pPr>
            <w:r>
              <w:rPr>
                <w:rFonts w:ascii="仿宋_GB2312" w:hAnsi="仿宋_GB2312" w:cs="仿宋_GB2312" w:eastAsia="仿宋_GB2312"/>
                <w:sz w:val="24"/>
                <w:color w:val="000000"/>
              </w:rPr>
              <w:t>根据《文化和旅游部办公厅关于做好全国智慧图书馆体系建设项目古籍数字化整理加工有关工作的通知》要求，</w:t>
            </w:r>
            <w:r>
              <w:rPr>
                <w:rFonts w:ascii="仿宋_GB2312" w:hAnsi="仿宋_GB2312" w:cs="仿宋_GB2312" w:eastAsia="仿宋_GB2312"/>
                <w:sz w:val="24"/>
                <w:color w:val="000000"/>
              </w:rPr>
              <w:t>全国智慧图书馆体系建设项目</w:t>
            </w:r>
            <w:r>
              <w:rPr>
                <w:rFonts w:ascii="仿宋_GB2312" w:hAnsi="仿宋_GB2312" w:cs="仿宋_GB2312" w:eastAsia="仿宋_GB2312"/>
                <w:sz w:val="24"/>
                <w:color w:val="000000"/>
              </w:rPr>
              <w:t>将在各省实施开展</w:t>
            </w:r>
            <w:r>
              <w:rPr>
                <w:rFonts w:ascii="仿宋_GB2312" w:hAnsi="仿宋_GB2312" w:cs="仿宋_GB2312" w:eastAsia="仿宋_GB2312"/>
                <w:sz w:val="24"/>
                <w:color w:val="000000"/>
              </w:rPr>
              <w:t>古籍数字化整理加工任务</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由陕西省图书馆（陕西省古籍保护中心）统一协调，组织实施。计划完成全省范围内</w:t>
            </w:r>
            <w:r>
              <w:rPr>
                <w:rFonts w:ascii="仿宋_GB2312" w:hAnsi="仿宋_GB2312" w:cs="仿宋_GB2312" w:eastAsia="仿宋_GB2312"/>
                <w:sz w:val="24"/>
                <w:color w:val="000000"/>
              </w:rPr>
              <w:t>5.7万页重点珍贵</w:t>
            </w:r>
            <w:r>
              <w:rPr>
                <w:rFonts w:ascii="仿宋_GB2312" w:hAnsi="仿宋_GB2312" w:cs="仿宋_GB2312" w:eastAsia="仿宋_GB2312"/>
                <w:sz w:val="24"/>
                <w:color w:val="000000"/>
              </w:rPr>
              <w:t>古籍数字化采集及数据加工</w:t>
            </w:r>
            <w:r>
              <w:rPr>
                <w:rFonts w:ascii="仿宋_GB2312" w:hAnsi="仿宋_GB2312" w:cs="仿宋_GB2312" w:eastAsia="仿宋_GB2312"/>
                <w:sz w:val="24"/>
                <w:color w:val="000000"/>
              </w:rPr>
              <w:t>任务</w:t>
            </w:r>
            <w:r>
              <w:rPr>
                <w:rFonts w:ascii="仿宋_GB2312" w:hAnsi="仿宋_GB2312" w:cs="仿宋_GB2312" w:eastAsia="仿宋_GB2312"/>
                <w:sz w:val="24"/>
                <w:color w:val="000000"/>
              </w:rPr>
              <w:t>，包括数字化扫描、图像处理、筒子叶拼接、元数据制作、著录、标引、全文识别（</w:t>
            </w:r>
            <w:r>
              <w:rPr>
                <w:rFonts w:ascii="仿宋_GB2312" w:hAnsi="仿宋_GB2312" w:cs="仿宋_GB2312" w:eastAsia="仿宋_GB2312"/>
                <w:sz w:val="24"/>
                <w:color w:val="000000"/>
              </w:rPr>
              <w:t>OCR）、制作双层PDF</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数据上传等工作，</w:t>
            </w:r>
            <w:r>
              <w:rPr>
                <w:rFonts w:ascii="仿宋_GB2312" w:hAnsi="仿宋_GB2312" w:cs="仿宋_GB2312" w:eastAsia="仿宋_GB2312"/>
                <w:sz w:val="24"/>
              </w:rPr>
              <w:t>加工场所及加工目录由采购人指定</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涉及全省珍贵古籍文献</w:t>
            </w:r>
            <w:r>
              <w:rPr>
                <w:rFonts w:ascii="仿宋_GB2312" w:hAnsi="仿宋_GB2312" w:cs="仿宋_GB2312" w:eastAsia="仿宋_GB2312"/>
                <w:sz w:val="24"/>
                <w:color w:val="000000"/>
              </w:rPr>
              <w:t>资源，需严格履行文献交</w:t>
            </w:r>
            <w:r>
              <w:rPr>
                <w:rFonts w:ascii="仿宋_GB2312" w:hAnsi="仿宋_GB2312" w:cs="仿宋_GB2312" w:eastAsia="仿宋_GB2312"/>
                <w:sz w:val="24"/>
                <w:color w:val="000000"/>
              </w:rPr>
              <w:t>接手续，且不得对文献造成损伤。中标人与采购人签订保密协议，工作人员不得私自备份文献数据，不得对外宣扬具体工作内容，成果不得向第三方提供或用于商业用途。</w:t>
            </w:r>
          </w:p>
          <w:p>
            <w:pPr>
              <w:pStyle w:val="null3"/>
              <w:numPr>
                <w:ilvl w:val="0"/>
                <w:numId w:val="1"/>
              </w:numPr>
              <w:jc w:val="left"/>
            </w:pPr>
            <w:r>
              <w:rPr>
                <w:rFonts w:ascii="仿宋_GB2312" w:hAnsi="仿宋_GB2312" w:cs="仿宋_GB2312" w:eastAsia="仿宋_GB2312"/>
                <w:sz w:val="24"/>
                <w:b/>
                <w:color w:val="000000"/>
              </w:rPr>
              <w:t>项目预算</w:t>
            </w:r>
            <w:r>
              <w:rPr>
                <w:rFonts w:ascii="仿宋_GB2312" w:hAnsi="仿宋_GB2312" w:cs="仿宋_GB2312" w:eastAsia="仿宋_GB2312"/>
                <w:sz w:val="24"/>
                <w:b/>
                <w:color w:val="000000"/>
              </w:rPr>
              <w:t>:157万元</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1包</w:t>
            </w:r>
            <w:r>
              <w:rPr>
                <w:rFonts w:ascii="仿宋_GB2312" w:hAnsi="仿宋_GB2312" w:cs="仿宋_GB2312" w:eastAsia="仿宋_GB2312"/>
                <w:sz w:val="24"/>
                <w:color w:val="000000"/>
              </w:rPr>
              <w:t>：</w:t>
            </w:r>
            <w:r>
              <w:rPr>
                <w:rFonts w:ascii="仿宋_GB2312" w:hAnsi="仿宋_GB2312" w:cs="仿宋_GB2312" w:eastAsia="仿宋_GB2312"/>
                <w:sz w:val="24"/>
                <w:color w:val="000000"/>
              </w:rPr>
              <w:t>75.3万</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2包：</w:t>
            </w:r>
            <w:r>
              <w:rPr>
                <w:rFonts w:ascii="仿宋_GB2312" w:hAnsi="仿宋_GB2312" w:cs="仿宋_GB2312" w:eastAsia="仿宋_GB2312"/>
                <w:sz w:val="24"/>
                <w:color w:val="000000"/>
              </w:rPr>
              <w:t>42.5万</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3包: 39.2万</w:t>
            </w:r>
          </w:p>
          <w:p>
            <w:pPr>
              <w:pStyle w:val="null3"/>
              <w:jc w:val="left"/>
            </w:pPr>
            <w:r>
              <w:rPr>
                <w:rFonts w:ascii="仿宋_GB2312" w:hAnsi="仿宋_GB2312" w:cs="仿宋_GB2312" w:eastAsia="仿宋_GB2312"/>
                <w:sz w:val="24"/>
                <w:b/>
                <w:color w:val="000000"/>
              </w:rPr>
              <w:t>3.项目实施内容及数量：</w:t>
            </w:r>
          </w:p>
          <w:p>
            <w:pPr>
              <w:pStyle w:val="null3"/>
              <w:ind w:firstLine="480"/>
              <w:jc w:val="left"/>
            </w:pPr>
            <w:r>
              <w:rPr>
                <w:rFonts w:ascii="仿宋_GB2312" w:hAnsi="仿宋_GB2312" w:cs="仿宋_GB2312" w:eastAsia="仿宋_GB2312"/>
                <w:sz w:val="24"/>
                <w:color w:val="000000"/>
              </w:rPr>
              <w:t>按《通知》要求，本项目须在</w:t>
            </w:r>
            <w:r>
              <w:rPr>
                <w:rFonts w:ascii="仿宋_GB2312" w:hAnsi="仿宋_GB2312" w:cs="仿宋_GB2312" w:eastAsia="仿宋_GB2312"/>
                <w:sz w:val="24"/>
                <w:color w:val="000000"/>
              </w:rPr>
              <w:t>2025年10月31日前完成验收结项，由于项目涉及存藏单位多、内容数量大、技术环节多，为提高项目整体推进的效率和质量。计划分包给不同的承包商进行执行。分包内容及数量：</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1</w:t>
            </w:r>
            <w:r>
              <w:rPr>
                <w:rFonts w:ascii="仿宋_GB2312" w:hAnsi="仿宋_GB2312" w:cs="仿宋_GB2312" w:eastAsia="仿宋_GB2312"/>
                <w:sz w:val="24"/>
                <w:color w:val="000000"/>
              </w:rPr>
              <w:t>标段：</w:t>
            </w:r>
            <w:r>
              <w:rPr>
                <w:rFonts w:ascii="仿宋_GB2312" w:hAnsi="仿宋_GB2312" w:cs="仿宋_GB2312" w:eastAsia="仿宋_GB2312"/>
                <w:sz w:val="24"/>
                <w:color w:val="000000"/>
              </w:rPr>
              <w:t>项目中陕西省图书馆馆藏古籍的数字化扫描、图像处理、数据存储与管理及审核</w:t>
            </w:r>
            <w:r>
              <w:rPr>
                <w:rFonts w:ascii="仿宋_GB2312" w:hAnsi="仿宋_GB2312" w:cs="仿宋_GB2312" w:eastAsia="仿宋_GB2312"/>
                <w:sz w:val="24"/>
                <w:color w:val="000000"/>
              </w:rPr>
              <w:t>上传共计</w:t>
            </w:r>
            <w:r>
              <w:rPr>
                <w:rFonts w:ascii="仿宋_GB2312" w:hAnsi="仿宋_GB2312" w:cs="仿宋_GB2312" w:eastAsia="仿宋_GB2312"/>
                <w:sz w:val="24"/>
                <w:color w:val="000000"/>
              </w:rPr>
              <w:t>2.75万个筒子页，金额75.3万元。</w:t>
            </w:r>
            <w:r>
              <w:rPr>
                <w:rFonts w:ascii="仿宋_GB2312" w:hAnsi="仿宋_GB2312" w:cs="仿宋_GB2312" w:eastAsia="仿宋_GB2312"/>
                <w:sz w:val="24"/>
                <w:color w:val="000000"/>
              </w:rPr>
              <w:t>具体</w:t>
            </w:r>
            <w:r>
              <w:rPr>
                <w:rFonts w:ascii="仿宋_GB2312" w:hAnsi="仿宋_GB2312" w:cs="仿宋_GB2312" w:eastAsia="仿宋_GB2312"/>
                <w:sz w:val="24"/>
                <w:color w:val="000000"/>
              </w:rPr>
              <w:t>内容以项目建设方案为准</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2</w:t>
            </w:r>
            <w:r>
              <w:rPr>
                <w:rFonts w:ascii="仿宋_GB2312" w:hAnsi="仿宋_GB2312" w:cs="仿宋_GB2312" w:eastAsia="仿宋_GB2312"/>
                <w:sz w:val="24"/>
                <w:color w:val="000000"/>
              </w:rPr>
              <w:t>标段：</w:t>
            </w:r>
            <w:r>
              <w:rPr>
                <w:rFonts w:ascii="仿宋_GB2312" w:hAnsi="仿宋_GB2312" w:cs="仿宋_GB2312" w:eastAsia="仿宋_GB2312"/>
                <w:sz w:val="24"/>
                <w:color w:val="000000"/>
              </w:rPr>
              <w:t>项目中西安博物院藏的古籍数字化扫描、图像处理、数据存储与管理及审核上传共计</w:t>
            </w:r>
            <w:r>
              <w:rPr>
                <w:rFonts w:ascii="仿宋_GB2312" w:hAnsi="仿宋_GB2312" w:cs="仿宋_GB2312" w:eastAsia="仿宋_GB2312"/>
                <w:sz w:val="24"/>
                <w:color w:val="000000"/>
              </w:rPr>
              <w:t>1.55万个筒子页，金额42.5万元。</w:t>
            </w:r>
            <w:r>
              <w:rPr>
                <w:rFonts w:ascii="仿宋_GB2312" w:hAnsi="仿宋_GB2312" w:cs="仿宋_GB2312" w:eastAsia="仿宋_GB2312"/>
                <w:sz w:val="24"/>
                <w:color w:val="000000"/>
              </w:rPr>
              <w:t>具体</w:t>
            </w:r>
            <w:r>
              <w:rPr>
                <w:rFonts w:ascii="仿宋_GB2312" w:hAnsi="仿宋_GB2312" w:cs="仿宋_GB2312" w:eastAsia="仿宋_GB2312"/>
                <w:sz w:val="24"/>
                <w:color w:val="000000"/>
              </w:rPr>
              <w:t>内容以项目建设方案为准</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3</w:t>
            </w:r>
            <w:r>
              <w:rPr>
                <w:rFonts w:ascii="仿宋_GB2312" w:hAnsi="仿宋_GB2312" w:cs="仿宋_GB2312" w:eastAsia="仿宋_GB2312"/>
                <w:sz w:val="24"/>
                <w:color w:val="000000"/>
              </w:rPr>
              <w:t>标段：</w:t>
            </w:r>
            <w:r>
              <w:rPr>
                <w:rFonts w:ascii="仿宋_GB2312" w:hAnsi="仿宋_GB2312" w:cs="仿宋_GB2312" w:eastAsia="仿宋_GB2312"/>
                <w:sz w:val="24"/>
                <w:color w:val="000000"/>
              </w:rPr>
              <w:t>项目中西安博物院藏的古籍数字化扫描、图像处理、数据存储与管理及审核上传共计</w:t>
            </w:r>
            <w:r>
              <w:rPr>
                <w:rFonts w:ascii="仿宋_GB2312" w:hAnsi="仿宋_GB2312" w:cs="仿宋_GB2312" w:eastAsia="仿宋_GB2312"/>
                <w:sz w:val="24"/>
                <w:color w:val="000000"/>
              </w:rPr>
              <w:t>1.4万个筒子页，金额39.2万元</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w:t>
            </w:r>
            <w:r>
              <w:rPr>
                <w:rFonts w:ascii="仿宋_GB2312" w:hAnsi="仿宋_GB2312" w:cs="仿宋_GB2312" w:eastAsia="仿宋_GB2312"/>
                <w:sz w:val="24"/>
                <w:color w:val="000000"/>
              </w:rPr>
              <w:t>内容以项目建设方案为准</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本项目分包实施的各项技术标准，均与项目整体技术需求一致，每个分包商应明确范围和责任，确保解自己的任务和要求。并按时完成数量和质量要求。</w:t>
            </w:r>
          </w:p>
          <w:p>
            <w:pPr>
              <w:pStyle w:val="null3"/>
              <w:jc w:val="left"/>
            </w:pPr>
            <w:r>
              <w:rPr>
                <w:rFonts w:ascii="仿宋_GB2312" w:hAnsi="仿宋_GB2312" w:cs="仿宋_GB2312" w:eastAsia="仿宋_GB2312"/>
                <w:sz w:val="28"/>
                <w:b/>
                <w:color w:val="000000"/>
              </w:rPr>
              <w:t>二、技术要求</w:t>
            </w:r>
          </w:p>
          <w:p>
            <w:pPr>
              <w:pStyle w:val="null3"/>
              <w:spacing w:before="255" w:after="255"/>
              <w:jc w:val="left"/>
            </w:pPr>
            <w:r>
              <w:rPr>
                <w:rFonts w:ascii="仿宋_GB2312" w:hAnsi="仿宋_GB2312" w:cs="仿宋_GB2312" w:eastAsia="仿宋_GB2312"/>
                <w:sz w:val="24"/>
                <w:b/>
                <w:color w:val="000000"/>
              </w:rPr>
              <w:t>1设备要求</w:t>
            </w:r>
          </w:p>
          <w:p>
            <w:pPr>
              <w:pStyle w:val="null3"/>
              <w:ind w:firstLine="480"/>
              <w:jc w:val="left"/>
            </w:pPr>
            <w:r>
              <w:rPr>
                <w:rFonts w:ascii="仿宋_GB2312" w:hAnsi="仿宋_GB2312" w:cs="仿宋_GB2312" w:eastAsia="仿宋_GB2312"/>
                <w:sz w:val="24"/>
                <w:color w:val="000000"/>
              </w:rPr>
              <w:t>本项目使用非接触式线性扫描仪进行扫描。幅面不小于</w:t>
            </w:r>
            <w:r>
              <w:rPr>
                <w:rFonts w:ascii="仿宋_GB2312" w:hAnsi="仿宋_GB2312" w:cs="仿宋_GB2312" w:eastAsia="仿宋_GB2312"/>
                <w:sz w:val="24"/>
                <w:color w:val="000000"/>
              </w:rPr>
              <w:t>A2，设备光学分辨率不低于600dpi，CCD感光元件不低于5000像素点，色彩位数24bit，扫描设备使用无紫外线的同步冷光源，避免纸张褶皱、撕裂、破损等情况的发生。</w:t>
            </w:r>
          </w:p>
          <w:p>
            <w:pPr>
              <w:pStyle w:val="null3"/>
              <w:spacing w:before="255" w:after="255"/>
              <w:jc w:val="left"/>
            </w:pPr>
            <w:r>
              <w:rPr>
                <w:rFonts w:ascii="仿宋_GB2312" w:hAnsi="仿宋_GB2312" w:cs="仿宋_GB2312" w:eastAsia="仿宋_GB2312"/>
                <w:sz w:val="24"/>
                <w:b/>
                <w:color w:val="000000"/>
              </w:rPr>
              <w:t>2古籍数字化加工准备</w:t>
            </w:r>
          </w:p>
          <w:p>
            <w:pPr>
              <w:pStyle w:val="null3"/>
              <w:spacing w:before="285" w:after="285"/>
              <w:jc w:val="left"/>
            </w:pPr>
            <w:r>
              <w:rPr>
                <w:rFonts w:ascii="仿宋_GB2312" w:hAnsi="仿宋_GB2312" w:cs="仿宋_GB2312" w:eastAsia="仿宋_GB2312"/>
                <w:sz w:val="24"/>
                <w:b/>
                <w:color w:val="000000"/>
              </w:rPr>
              <w:t>2.1古籍藏品出库清点</w:t>
            </w:r>
          </w:p>
          <w:p>
            <w:pPr>
              <w:pStyle w:val="null3"/>
              <w:ind w:firstLine="480"/>
              <w:jc w:val="left"/>
            </w:pPr>
            <w:r>
              <w:rPr>
                <w:rFonts w:ascii="仿宋_GB2312" w:hAnsi="仿宋_GB2312" w:cs="仿宋_GB2312" w:eastAsia="仿宋_GB2312"/>
                <w:sz w:val="24"/>
                <w:color w:val="000000"/>
              </w:rPr>
              <w:t>古籍藏品出库后，要进行初步检查。数字化人员按照图书馆古籍库房的规定办理出库手续，在专门人员的监护下送至工作场地暂存。古籍藏品的存放地点、环境温湿度等应符合古籍保护的要求。数字化人员应认真阅读随书提交的出库工作单，对照工作单核对题名、部次、册数，对工作单中标注的缺叶、错叶、重叶以及其他提示要逐一核查。</w:t>
            </w:r>
          </w:p>
          <w:p>
            <w:pPr>
              <w:pStyle w:val="null3"/>
              <w:spacing w:before="285" w:after="285"/>
              <w:jc w:val="left"/>
            </w:pPr>
            <w:r>
              <w:rPr>
                <w:rFonts w:ascii="仿宋_GB2312" w:hAnsi="仿宋_GB2312" w:cs="仿宋_GB2312" w:eastAsia="仿宋_GB2312"/>
                <w:sz w:val="24"/>
                <w:b/>
                <w:color w:val="000000"/>
              </w:rPr>
              <w:t>2.2书况检查与登记</w:t>
            </w:r>
          </w:p>
          <w:p>
            <w:pPr>
              <w:pStyle w:val="null3"/>
              <w:ind w:firstLine="480"/>
              <w:jc w:val="left"/>
            </w:pPr>
            <w:r>
              <w:rPr>
                <w:rFonts w:ascii="仿宋_GB2312" w:hAnsi="仿宋_GB2312" w:cs="仿宋_GB2312" w:eastAsia="仿宋_GB2312"/>
                <w:sz w:val="24"/>
                <w:color w:val="000000"/>
              </w:rPr>
              <w:t>书况检查时，应详细记录古籍状况，并结合古籍的版本、版式、装帧形式、中缝宽度、透字等情况，确定古籍数字化加工方式，选择适宜的数字化设备。在书况检查过程中要完全按书叶原貌统计总叶数，并记录古籍的缺叶、漏叶、错叶、重叶、空白叶等情况，注明是否需要补配、去重、变更叶码顺序等，登记扫描或拍摄的叶数，形成较为完整的书况检查记录。书况检查记录将作为数字化加工、质检、标引等后续环节的参考和依据。</w:t>
            </w:r>
          </w:p>
          <w:p>
            <w:pPr>
              <w:pStyle w:val="null3"/>
              <w:spacing w:before="255" w:after="255"/>
              <w:jc w:val="left"/>
            </w:pPr>
            <w:r>
              <w:rPr>
                <w:rFonts w:ascii="仿宋_GB2312" w:hAnsi="仿宋_GB2312" w:cs="仿宋_GB2312" w:eastAsia="仿宋_GB2312"/>
                <w:sz w:val="24"/>
                <w:b/>
                <w:color w:val="000000"/>
              </w:rPr>
              <w:t>3 古籍图像数字化</w:t>
            </w:r>
          </w:p>
          <w:p>
            <w:pPr>
              <w:pStyle w:val="null3"/>
              <w:spacing w:before="285" w:after="285"/>
              <w:jc w:val="left"/>
            </w:pPr>
            <w:r>
              <w:rPr>
                <w:rFonts w:ascii="仿宋_GB2312" w:hAnsi="仿宋_GB2312" w:cs="仿宋_GB2312" w:eastAsia="仿宋_GB2312"/>
                <w:sz w:val="24"/>
                <w:b/>
                <w:color w:val="000000"/>
              </w:rPr>
              <w:t>3.1 古籍页面划分</w:t>
            </w:r>
          </w:p>
          <w:p>
            <w:pPr>
              <w:pStyle w:val="null3"/>
              <w:ind w:firstLine="480"/>
              <w:jc w:val="left"/>
            </w:pPr>
            <w:r>
              <w:rPr>
                <w:rFonts w:ascii="仿宋_GB2312" w:hAnsi="仿宋_GB2312" w:cs="仿宋_GB2312" w:eastAsia="仿宋_GB2312"/>
                <w:sz w:val="24"/>
                <w:color w:val="000000"/>
              </w:rPr>
              <w:t>以线装书为例，古籍页面可划分为筒子叶、半叶、双半叶等。古籍数字化采集时应根据古籍图书的装帧、版面等实际情况，选择叶面类型进行扫描。一部古籍图书除封面和封底外，同一部古籍图像采集的页面类型应保持一致。</w:t>
            </w:r>
          </w:p>
          <w:p>
            <w:pPr>
              <w:pStyle w:val="null3"/>
              <w:ind w:firstLine="480"/>
              <w:jc w:val="center"/>
            </w:pPr>
            <w:r>
              <w:rPr>
                <w:rFonts w:ascii="仿宋_GB2312" w:hAnsi="仿宋_GB2312" w:cs="仿宋_GB2312" w:eastAsia="仿宋_GB2312"/>
                <w:sz w:val="24"/>
                <w:color w:val="000000"/>
              </w:rPr>
              <w:t>古籍图书数字化采集页面类型</w:t>
            </w:r>
          </w:p>
          <w:tbl>
            <w:tblPr>
              <w:tblBorders>
                <w:top w:val="none" w:color="000000" w:sz="4"/>
                <w:left w:val="none" w:color="000000" w:sz="4"/>
                <w:bottom w:val="none" w:color="000000" w:sz="4"/>
                <w:right w:val="none" w:color="000000" w:sz="4"/>
                <w:insideH w:val="none"/>
                <w:insideV w:val="none"/>
              </w:tblBorders>
            </w:tblPr>
            <w:tblGrid>
              <w:gridCol w:w="414"/>
              <w:gridCol w:w="851"/>
              <w:gridCol w:w="702"/>
              <w:gridCol w:w="585"/>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页面类型</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筒子页</w:t>
                  </w:r>
                </w:p>
              </w:tc>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半页</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双半叶</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古籍图像</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color w:val="000000"/>
              </w:rPr>
              <w:t>3.2数字图像采集要求</w:t>
            </w:r>
          </w:p>
          <w:p>
            <w:pPr>
              <w:pStyle w:val="null3"/>
              <w:spacing w:before="285" w:after="285"/>
              <w:jc w:val="left"/>
            </w:pPr>
            <w:r>
              <w:rPr>
                <w:rFonts w:ascii="仿宋_GB2312" w:hAnsi="仿宋_GB2312" w:cs="仿宋_GB2312" w:eastAsia="仿宋_GB2312"/>
                <w:sz w:val="24"/>
                <w:b/>
                <w:color w:val="000000"/>
              </w:rPr>
              <w:t>3.2.1采集环境</w:t>
            </w:r>
          </w:p>
          <w:p>
            <w:pPr>
              <w:pStyle w:val="null3"/>
              <w:ind w:firstLine="480"/>
              <w:jc w:val="left"/>
            </w:pPr>
            <w:r>
              <w:rPr>
                <w:rFonts w:ascii="仿宋_GB2312" w:hAnsi="仿宋_GB2312" w:cs="仿宋_GB2312" w:eastAsia="仿宋_GB2312"/>
                <w:sz w:val="24"/>
                <w:color w:val="000000"/>
              </w:rPr>
              <w:t>按照国家相关标准搭建适宜古籍数字化采集加工的环境，保证古籍数字化采集加工的质量，以及保障古籍的安全。</w:t>
            </w:r>
          </w:p>
          <w:p>
            <w:pPr>
              <w:pStyle w:val="null3"/>
              <w:spacing w:before="285" w:after="285"/>
              <w:jc w:val="left"/>
            </w:pPr>
            <w:r>
              <w:rPr>
                <w:rFonts w:ascii="仿宋_GB2312" w:hAnsi="仿宋_GB2312" w:cs="仿宋_GB2312" w:eastAsia="仿宋_GB2312"/>
                <w:sz w:val="24"/>
                <w:b/>
                <w:color w:val="000000"/>
              </w:rPr>
              <w:t>3.2.2色卡与标尺管理</w:t>
            </w:r>
          </w:p>
          <w:p>
            <w:pPr>
              <w:pStyle w:val="null3"/>
              <w:ind w:firstLine="480"/>
              <w:jc w:val="left"/>
            </w:pPr>
            <w:r>
              <w:rPr>
                <w:rFonts w:ascii="仿宋_GB2312" w:hAnsi="仿宋_GB2312" w:cs="仿宋_GB2312" w:eastAsia="仿宋_GB2312"/>
                <w:sz w:val="24"/>
                <w:color w:val="000000"/>
              </w:rPr>
              <w:t>使用</w:t>
            </w:r>
            <w:r>
              <w:rPr>
                <w:rFonts w:ascii="仿宋_GB2312" w:hAnsi="仿宋_GB2312" w:cs="仿宋_GB2312" w:eastAsia="仿宋_GB2312"/>
                <w:sz w:val="24"/>
                <w:color w:val="000000"/>
              </w:rPr>
              <w:t>IT8 标准色彩导表色卡包含标准色块和灰度色阶，色卡尺寸不宜过大， 以能与古籍拍摄或扫描在同一个画面当中为宜。使用色卡时，操作人员应该戴手套以保护色卡的清洁度。色卡出现磨损、划伤或污染时应及时更换。</w:t>
            </w:r>
          </w:p>
          <w:p>
            <w:pPr>
              <w:pStyle w:val="null3"/>
              <w:ind w:firstLine="480"/>
              <w:jc w:val="left"/>
            </w:pPr>
            <w:r>
              <w:rPr>
                <w:rFonts w:ascii="仿宋_GB2312" w:hAnsi="仿宋_GB2312" w:cs="仿宋_GB2312" w:eastAsia="仿宋_GB2312"/>
                <w:sz w:val="24"/>
                <w:color w:val="000000"/>
              </w:rPr>
              <w:t>色卡（含标尺）应与每册古籍封面一同拍摄或扫描。色卡位置与古籍左侧书角对齐，距离封面左侧</w:t>
            </w:r>
            <w:r>
              <w:rPr>
                <w:rFonts w:ascii="仿宋_GB2312" w:hAnsi="仿宋_GB2312" w:cs="仿宋_GB2312" w:eastAsia="仿宋_GB2312"/>
                <w:sz w:val="24"/>
                <w:color w:val="000000"/>
              </w:rPr>
              <w:t>0.1～1厘米位置。如果色卡不含标尺，可以使用矩形直角尺作为标尺，标尺应表面平整、无变形，刻度清晰可读，不应有锈蚀、划伤、崩刃等缺陷，标尺的材质应避免接触光源后产生透光或反射光。拍摄或扫描时标尺应放置在距离封面上侧0.1～1 厘米，以尺端“0” 刻度线作为测量基准，保持尺端与尺边垂直，不要歪斜。</w:t>
            </w:r>
          </w:p>
          <w:p>
            <w:pPr>
              <w:pStyle w:val="null3"/>
              <w:spacing w:before="285" w:after="285"/>
              <w:jc w:val="left"/>
            </w:pPr>
            <w:r>
              <w:rPr>
                <w:rFonts w:ascii="仿宋_GB2312" w:hAnsi="仿宋_GB2312" w:cs="仿宋_GB2312" w:eastAsia="仿宋_GB2312"/>
                <w:sz w:val="24"/>
                <w:b/>
                <w:color w:val="000000"/>
              </w:rPr>
              <w:t>3.2.3色彩管理</w:t>
            </w:r>
          </w:p>
          <w:p>
            <w:pPr>
              <w:pStyle w:val="null3"/>
              <w:ind w:firstLine="480"/>
              <w:jc w:val="left"/>
            </w:pPr>
            <w:r>
              <w:rPr>
                <w:rFonts w:ascii="仿宋_GB2312" w:hAnsi="仿宋_GB2312" w:cs="仿宋_GB2312" w:eastAsia="仿宋_GB2312"/>
                <w:sz w:val="24"/>
                <w:color w:val="000000"/>
              </w:rPr>
              <w:t>色彩管理工作包括扫描设备的色彩校准工作、色彩空间选择、设备参数设置、数字化操作流程标准化，以及后期处理软件中的色彩管理、</w:t>
            </w:r>
            <w:r>
              <w:rPr>
                <w:rFonts w:ascii="仿宋_GB2312" w:hAnsi="仿宋_GB2312" w:cs="仿宋_GB2312" w:eastAsia="仿宋_GB2312"/>
                <w:sz w:val="24"/>
                <w:color w:val="000000"/>
              </w:rPr>
              <w:t>色彩校正、输出色彩转换等工作。此外，应定期评估和审查数字化流程中的色彩管理效果，根据实际情况进行优化和改进。通过对比扫描图像与古籍实物的色彩表现，找出色彩偏差的原因，并采取相应措施进行调整。</w:t>
            </w:r>
          </w:p>
          <w:p>
            <w:pPr>
              <w:pStyle w:val="null3"/>
              <w:spacing w:before="285" w:after="285"/>
              <w:jc w:val="left"/>
            </w:pPr>
            <w:r>
              <w:rPr>
                <w:rFonts w:ascii="仿宋_GB2312" w:hAnsi="仿宋_GB2312" w:cs="仿宋_GB2312" w:eastAsia="仿宋_GB2312"/>
                <w:sz w:val="24"/>
                <w:b/>
                <w:color w:val="000000"/>
              </w:rPr>
              <w:t>3.2.4图像采集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1）采集图像清晰，数据文件叶码连续，没有重叶、缺叶，错叶、折叶等情况（原书缺叶、错叶除外）。补扫缺叶图像要与同册图像文件的大小尺寸一致，颜色接近。</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2）按1:1比例扫描，图书叶面外围要求留白，宽度不超过1厘米；书叶间距不超过0.1厘米。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3）以原书的上边沿为基准，以中缝为中心线，保持原文献的天头、地脚的尺寸不变，左右两边的尺寸基本不变。图像倾斜角度不大于0.2度。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4）原件表面有其他粘贴物件时，先将原件与粘贴物（即粘贴物覆盖于文献）一起扫描，然后将粘贴物掀开，再次扫描原件。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古籍整理完毕后，需根据古籍实际透字状态确定有无必要添加衬纸。透字情况不很严重、不影响阅读的情况下，无需添加衬纸。必须注意的是，加垫衬纸不应对古籍造成损坏。加垫衬纸前应先评估图书纸张厚度、纸张强度、折叶空隙等情况，选择适宜的衬纸。衬纸应保持整洁，出现污渍、褶皱时要及时更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6）原件超大幅面（如地图）分画幅扫描时，各扫描区域边缘必须留有2厘米（含）以上的重复扫描区。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7）采集图像完整清晰，无扭曲、变形现象发生。数字图像文件用图形图像类软件检查清晰度（图像放大至实际尺寸100%），确保图像不失真。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8）定时做采集设备和输出设备的色彩校正。工作过程中，当数字图像文件与古籍原件颜色不一致时，应及时进行色彩校正，重新完成图像采集工作。</w:t>
            </w:r>
          </w:p>
          <w:p>
            <w:pPr>
              <w:pStyle w:val="null3"/>
              <w:spacing w:before="285" w:after="285"/>
              <w:jc w:val="left"/>
            </w:pPr>
            <w:r>
              <w:rPr>
                <w:rFonts w:ascii="仿宋_GB2312" w:hAnsi="仿宋_GB2312" w:cs="仿宋_GB2312" w:eastAsia="仿宋_GB2312"/>
                <w:sz w:val="24"/>
                <w:b/>
                <w:color w:val="000000"/>
              </w:rPr>
              <w:t>3.2.5数字图像处理要求</w:t>
            </w:r>
          </w:p>
          <w:p>
            <w:pPr>
              <w:pStyle w:val="null3"/>
              <w:spacing w:before="240" w:after="60"/>
              <w:jc w:val="left"/>
            </w:pPr>
            <w:r>
              <w:rPr>
                <w:rFonts w:ascii="仿宋_GB2312" w:hAnsi="仿宋_GB2312" w:cs="仿宋_GB2312" w:eastAsia="仿宋_GB2312"/>
                <w:sz w:val="24"/>
                <w:b/>
                <w:color w:val="000000"/>
              </w:rPr>
              <w:t>3.2.5.1长期保存级（A）处理内容及要求</w:t>
            </w:r>
          </w:p>
          <w:p>
            <w:pPr>
              <w:pStyle w:val="null3"/>
              <w:ind w:firstLine="480"/>
              <w:jc w:val="left"/>
            </w:pPr>
            <w:r>
              <w:rPr>
                <w:rFonts w:ascii="仿宋_GB2312" w:hAnsi="仿宋_GB2312" w:cs="仿宋_GB2312" w:eastAsia="仿宋_GB2312"/>
                <w:sz w:val="24"/>
                <w:color w:val="000000"/>
              </w:rPr>
              <w:t>古籍图像处理应在未改变原扫描图像色彩位数、分辨率、像素、格式等情况下进行。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1）纠偏处理。对出现偏斜的图像进行纠偏处理，对方向不正确的图像进行旋转还原，以符合阅读习惯。</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2）图像剪裁。只允许处理古籍背景纸与图书外边缘的空白处。古籍原书与背景纸外边缘距离0.5～1厘米。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3）不能进行锐化或者图像增强处理， 不能更改图像的颜色，尽量减少对图像文件的后期处理。</w:t>
            </w:r>
          </w:p>
          <w:p>
            <w:pPr>
              <w:pStyle w:val="null3"/>
              <w:jc w:val="center"/>
            </w:pPr>
            <w:r>
              <w:rPr>
                <w:rFonts w:ascii="仿宋_GB2312" w:hAnsi="仿宋_GB2312" w:cs="仿宋_GB2312" w:eastAsia="仿宋_GB2312"/>
                <w:sz w:val="24"/>
                <w:color w:val="000000"/>
              </w:rPr>
              <w:t>表</w:t>
            </w:r>
            <w:r>
              <w:rPr>
                <w:rFonts w:ascii="仿宋_GB2312" w:hAnsi="仿宋_GB2312" w:cs="仿宋_GB2312" w:eastAsia="仿宋_GB2312"/>
                <w:sz w:val="24"/>
                <w:color w:val="000000"/>
              </w:rPr>
              <w:t>古籍数字图像长期保存级标准</w:t>
            </w:r>
          </w:p>
          <w:tbl>
            <w:tblPr>
              <w:tblBorders>
                <w:top w:val="none" w:color="000000" w:sz="4"/>
                <w:left w:val="none" w:color="000000" w:sz="4"/>
                <w:bottom w:val="none" w:color="000000" w:sz="4"/>
                <w:right w:val="none" w:color="000000" w:sz="4"/>
                <w:insideH w:val="none"/>
                <w:insideV w:val="none"/>
              </w:tblBorders>
            </w:tblPr>
            <w:tblGrid>
              <w:gridCol w:w="243"/>
              <w:gridCol w:w="423"/>
              <w:gridCol w:w="336"/>
              <w:gridCol w:w="267"/>
              <w:gridCol w:w="224"/>
              <w:gridCol w:w="321"/>
              <w:gridCol w:w="272"/>
              <w:gridCol w:w="467"/>
            </w:tblGrid>
            <w:tr>
              <w:tc>
                <w:tcPr>
                  <w:tcW w:type="dxa" w:w="24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资源级别</w:t>
                  </w:r>
                </w:p>
              </w:tc>
              <w:tc>
                <w:tcPr>
                  <w:tcW w:type="dxa" w:w="4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载体规格</w:t>
                  </w:r>
                </w:p>
              </w:tc>
              <w:tc>
                <w:tcPr>
                  <w:tcW w:type="dxa" w:w="142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主要参数</w:t>
                  </w:r>
                </w:p>
              </w:tc>
              <w:tc>
                <w:tcPr>
                  <w:tcW w:type="dxa" w:w="46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说明</w:t>
                  </w:r>
                </w:p>
              </w:tc>
            </w:tr>
            <w:tr>
              <w:tc>
                <w:tcPr>
                  <w:tcW w:type="dxa" w:w="243"/>
                  <w:vMerge/>
                  <w:tcBorders>
                    <w:top w:val="single" w:color="000000" w:sz="4"/>
                    <w:left w:val="singl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分辨率</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色彩</w:t>
                  </w:r>
                </w:p>
                <w:p>
                  <w:pPr>
                    <w:pStyle w:val="null3"/>
                    <w:jc w:val="center"/>
                  </w:pPr>
                  <w:r>
                    <w:rPr>
                      <w:rFonts w:ascii="仿宋_GB2312" w:hAnsi="仿宋_GB2312" w:cs="仿宋_GB2312" w:eastAsia="仿宋_GB2312"/>
                      <w:sz w:val="24"/>
                      <w:b/>
                      <w:color w:val="000000"/>
                    </w:rPr>
                    <w:t>位深</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格式</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短边</w:t>
                  </w:r>
                </w:p>
                <w:p>
                  <w:pPr>
                    <w:pStyle w:val="null3"/>
                    <w:jc w:val="center"/>
                  </w:pPr>
                  <w:r>
                    <w:rPr>
                      <w:rFonts w:ascii="仿宋_GB2312" w:hAnsi="仿宋_GB2312" w:cs="仿宋_GB2312" w:eastAsia="仿宋_GB2312"/>
                      <w:sz w:val="24"/>
                      <w:b/>
                      <w:color w:val="000000"/>
                    </w:rPr>
                    <w:t>像素</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色调再现</w:t>
                  </w:r>
                </w:p>
              </w:tc>
              <w:tc>
                <w:tcPr>
                  <w:tcW w:type="dxa" w:w="467"/>
                  <w:vMerge/>
                  <w:tcBorders>
                    <w:top w:val="single" w:color="000000" w:sz="4"/>
                    <w:left w:val="none" w:color="000000" w:sz="4"/>
                    <w:bottom w:val="single" w:color="000000" w:sz="4"/>
                    <w:right w:val="single" w:color="000000" w:sz="4"/>
                  </w:tcBorders>
                </w:tcP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长期保存级（</w:t>
                  </w:r>
                  <w:r>
                    <w:rPr>
                      <w:rFonts w:ascii="仿宋_GB2312" w:hAnsi="仿宋_GB2312" w:cs="仿宋_GB2312" w:eastAsia="仿宋_GB2312"/>
                      <w:sz w:val="24"/>
                      <w:color w:val="000000"/>
                    </w:rPr>
                    <w:t>A）</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≥14.8cm（A5尺寸）</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800dpi</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RGB24位以上</w:t>
                  </w:r>
                </w:p>
              </w:tc>
              <w:tc>
                <w:tcPr>
                  <w:tcW w:type="dxa" w:w="2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TIFF（LZW）</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4500</w:t>
                  </w:r>
                </w:p>
              </w:tc>
              <w:tc>
                <w:tcPr>
                  <w:tcW w:type="dxa" w:w="2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ICC配置文件</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文献开本小于</w:t>
                  </w:r>
                  <w:r>
                    <w:rPr>
                      <w:rFonts w:ascii="仿宋_GB2312" w:hAnsi="仿宋_GB2312" w:cs="仿宋_GB2312" w:eastAsia="仿宋_GB2312"/>
                      <w:sz w:val="24"/>
                      <w:color w:val="000000"/>
                    </w:rPr>
                    <w:t>A5应提高采集分辨率</w:t>
                  </w:r>
                </w:p>
              </w:tc>
            </w:tr>
            <w:tr>
              <w:tc>
                <w:tcPr>
                  <w:tcW w:type="dxa" w:w="243"/>
                  <w:vMerge/>
                  <w:tcBorders>
                    <w:top w:val="none" w:color="000000" w:sz="4"/>
                    <w:left w:val="single" w:color="000000" w:sz="4"/>
                    <w:bottom w:val="single" w:color="000000" w:sz="4"/>
                    <w:right w:val="single" w:color="000000" w:sz="4"/>
                  </w:tcBorders>
                </w:tcP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≥21cm（A4尺寸）</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600dpi</w:t>
                  </w:r>
                </w:p>
              </w:tc>
              <w:tc>
                <w:tcPr>
                  <w:tcW w:type="dxa" w:w="267"/>
                  <w:vMerge/>
                  <w:tcBorders>
                    <w:top w:val="none" w:color="000000" w:sz="4"/>
                    <w:left w:val="none" w:color="000000" w:sz="4"/>
                    <w:bottom w:val="single" w:color="000000" w:sz="4"/>
                    <w:right w:val="single" w:color="000000" w:sz="4"/>
                  </w:tcBorders>
                </w:tcPr>
                <w:p/>
              </w:tc>
              <w:tc>
                <w:tcPr>
                  <w:tcW w:type="dxa" w:w="224"/>
                  <w:vMerge/>
                  <w:tcBorders>
                    <w:top w:val="none" w:color="000000" w:sz="4"/>
                    <w:left w:val="none" w:color="000000" w:sz="4"/>
                    <w:bottom w:val="single" w:color="000000" w:sz="4"/>
                    <w:right w:val="single" w:color="000000" w:sz="4"/>
                  </w:tcBorders>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4800</w:t>
                  </w:r>
                </w:p>
              </w:tc>
              <w:tc>
                <w:tcPr>
                  <w:tcW w:type="dxa" w:w="272"/>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文献开本大于</w:t>
                  </w:r>
                  <w:r>
                    <w:rPr>
                      <w:rFonts w:ascii="仿宋_GB2312" w:hAnsi="仿宋_GB2312" w:cs="仿宋_GB2312" w:eastAsia="仿宋_GB2312"/>
                      <w:sz w:val="24"/>
                      <w:color w:val="000000"/>
                    </w:rPr>
                    <w:t>A4采集分辨率不变</w:t>
                  </w:r>
                </w:p>
              </w:tc>
            </w:tr>
          </w:tbl>
          <w:p>
            <w:pPr>
              <w:pStyle w:val="null3"/>
              <w:spacing w:before="240" w:after="60"/>
              <w:jc w:val="left"/>
            </w:pPr>
            <w:r>
              <w:rPr>
                <w:rFonts w:ascii="仿宋_GB2312" w:hAnsi="仿宋_GB2312" w:cs="仿宋_GB2312" w:eastAsia="仿宋_GB2312"/>
                <w:sz w:val="24"/>
                <w:b/>
                <w:color w:val="000000"/>
              </w:rPr>
              <w:t>3.2.5.2发布服务级（D）处理内容及要求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1）格式转换</w:t>
            </w:r>
          </w:p>
          <w:p>
            <w:pPr>
              <w:pStyle w:val="null3"/>
              <w:ind w:firstLine="480"/>
              <w:jc w:val="left"/>
            </w:pPr>
            <w:r>
              <w:rPr>
                <w:rFonts w:ascii="仿宋_GB2312" w:hAnsi="仿宋_GB2312" w:cs="仿宋_GB2312" w:eastAsia="仿宋_GB2312"/>
                <w:sz w:val="24"/>
                <w:color w:val="000000"/>
              </w:rPr>
              <w:t>由长期保存级文件（</w:t>
            </w:r>
            <w:r>
              <w:rPr>
                <w:rFonts w:ascii="仿宋_GB2312" w:hAnsi="仿宋_GB2312" w:cs="仿宋_GB2312" w:eastAsia="仿宋_GB2312"/>
                <w:sz w:val="24"/>
                <w:color w:val="000000"/>
              </w:rPr>
              <w:t>A）转换为发布服务级（D）文件。在评估文献的纸张颜色、文字大小、版面、清晰度等因素基础上，将无损TIFF格式按JPEG2000压缩方法，选择适宜的压缩因子，做有损压缩处理后转换为PDF格式文件。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2）图像切分</w:t>
            </w:r>
          </w:p>
          <w:p>
            <w:pPr>
              <w:pStyle w:val="null3"/>
              <w:ind w:firstLine="480"/>
              <w:jc w:val="left"/>
            </w:pPr>
            <w:r>
              <w:rPr>
                <w:rFonts w:ascii="仿宋_GB2312" w:hAnsi="仿宋_GB2312" w:cs="仿宋_GB2312" w:eastAsia="仿宋_GB2312"/>
                <w:sz w:val="24"/>
                <w:color w:val="000000"/>
              </w:rPr>
              <w:t>1）半叶图像文件处理。通常数字化采集的古籍图像为双半叶TIFF文件，PDF文件须按半叶图像进行切分保存。切分图像分辨率不做任何改变，以书脊中线为切分线，将原有的半叶处理为独立的页面。书脊右侧的半叶为页面A，书脊左侧的半叶为页面B。切分后，包含古籍版框和文字的图像信息应完整无损，并按命名规则对切分文件进行命名。</w:t>
            </w:r>
          </w:p>
          <w:p>
            <w:pPr>
              <w:pStyle w:val="null3"/>
              <w:ind w:firstLine="480"/>
              <w:jc w:val="left"/>
            </w:pPr>
            <w:r>
              <w:rPr>
                <w:rFonts w:ascii="仿宋_GB2312" w:hAnsi="仿宋_GB2312" w:cs="仿宋_GB2312" w:eastAsia="仿宋_GB2312"/>
                <w:sz w:val="24"/>
                <w:color w:val="000000"/>
              </w:rPr>
              <w:t>2）古籍封面文件处理。古籍封面的TIFF文件带有色卡和标尺。为保持全册古籍图像画面大小一致，须对封面PDF文件进行色卡和标尺的裁切处理，裁切后只保留古籍封面。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3）图像拼接</w:t>
            </w:r>
          </w:p>
          <w:p>
            <w:pPr>
              <w:pStyle w:val="null3"/>
              <w:ind w:firstLine="480"/>
              <w:jc w:val="left"/>
            </w:pPr>
            <w:r>
              <w:rPr>
                <w:rFonts w:ascii="仿宋_GB2312" w:hAnsi="仿宋_GB2312" w:cs="仿宋_GB2312" w:eastAsia="仿宋_GB2312"/>
                <w:sz w:val="24"/>
                <w:color w:val="000000"/>
              </w:rPr>
              <w:t>按需对古籍图像进行拼接处理，即对</w:t>
            </w:r>
            <w:r>
              <w:rPr>
                <w:rFonts w:ascii="仿宋_GB2312" w:hAnsi="仿宋_GB2312" w:cs="仿宋_GB2312" w:eastAsia="仿宋_GB2312"/>
                <w:sz w:val="24"/>
                <w:color w:val="000000"/>
              </w:rPr>
              <w:t>PDF格式文件做拼接处理。拼接时对图像分辨率不做任何改变，拼接后图像与古籍的原貌基本一致，无重影，拼接处无明显歪斜变形。按命名规则重新对拼接文件进行命名。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4）双层PDF输出</w:t>
            </w:r>
          </w:p>
          <w:p>
            <w:pPr>
              <w:pStyle w:val="null3"/>
              <w:ind w:firstLine="480"/>
              <w:jc w:val="left"/>
            </w:pPr>
            <w:r>
              <w:rPr>
                <w:rFonts w:ascii="仿宋_GB2312" w:hAnsi="仿宋_GB2312" w:cs="仿宋_GB2312" w:eastAsia="仿宋_GB2312"/>
                <w:sz w:val="24"/>
                <w:color w:val="000000"/>
              </w:rPr>
              <w:t>经过图像处理和</w:t>
            </w:r>
            <w:r>
              <w:rPr>
                <w:rFonts w:ascii="仿宋_GB2312" w:hAnsi="仿宋_GB2312" w:cs="仿宋_GB2312" w:eastAsia="仿宋_GB2312"/>
                <w:sz w:val="24"/>
                <w:color w:val="000000"/>
              </w:rPr>
              <w:t>OCR识别，采用图在文上的模式进行双层PDF输出。该文件是双层的，上层是原始图像，下层是识别结果。</w:t>
            </w:r>
          </w:p>
          <w:p>
            <w:pPr>
              <w:pStyle w:val="null3"/>
              <w:ind w:firstLine="480"/>
              <w:jc w:val="left"/>
            </w:pPr>
            <w:r>
              <w:rPr>
                <w:rFonts w:ascii="仿宋_GB2312" w:hAnsi="仿宋_GB2312" w:cs="仿宋_GB2312" w:eastAsia="仿宋_GB2312"/>
                <w:sz w:val="24"/>
                <w:color w:val="000000"/>
              </w:rPr>
              <w:t>PDF文件的图像层包括古籍图书从封面到封底的所有叶。根据图像尺寸、颜</w:t>
            </w:r>
          </w:p>
          <w:p>
            <w:pPr>
              <w:pStyle w:val="null3"/>
              <w:jc w:val="left"/>
            </w:pPr>
            <w:r>
              <w:rPr>
                <w:rFonts w:ascii="仿宋_GB2312" w:hAnsi="仿宋_GB2312" w:cs="仿宋_GB2312" w:eastAsia="仿宋_GB2312"/>
                <w:sz w:val="24"/>
                <w:color w:val="000000"/>
              </w:rPr>
              <w:t>色、数据存储量，按</w:t>
            </w:r>
            <w:r>
              <w:rPr>
                <w:rFonts w:ascii="仿宋_GB2312" w:hAnsi="仿宋_GB2312" w:cs="仿宋_GB2312" w:eastAsia="仿宋_GB2312"/>
                <w:sz w:val="24"/>
                <w:color w:val="000000"/>
              </w:rPr>
              <w:t>JPEG2000 有损压缩，压缩因子适度动态调整，在确保图像清晰的情况下，尽量压缩图像文件所占空间至最小。</w:t>
            </w:r>
          </w:p>
          <w:p>
            <w:pPr>
              <w:pStyle w:val="null3"/>
              <w:ind w:firstLine="480"/>
              <w:jc w:val="left"/>
            </w:pPr>
            <w:r>
              <w:rPr>
                <w:rFonts w:ascii="仿宋_GB2312" w:hAnsi="仿宋_GB2312" w:cs="仿宋_GB2312" w:eastAsia="仿宋_GB2312"/>
                <w:sz w:val="24"/>
                <w:color w:val="000000"/>
              </w:rPr>
              <w:t>PDF 文件的文字层所使用的字体以“已嵌入子集”方式嵌入PDF文件。</w:t>
            </w:r>
          </w:p>
          <w:p>
            <w:pPr>
              <w:pStyle w:val="null3"/>
              <w:ind w:firstLine="480"/>
              <w:jc w:val="left"/>
            </w:pPr>
            <w:r>
              <w:rPr>
                <w:rFonts w:ascii="仿宋_GB2312" w:hAnsi="仿宋_GB2312" w:cs="仿宋_GB2312" w:eastAsia="仿宋_GB2312"/>
                <w:sz w:val="24"/>
                <w:color w:val="000000"/>
              </w:rPr>
              <w:t>PDF 单个文件存储容量不超过1MB。</w:t>
            </w:r>
          </w:p>
          <w:p>
            <w:pPr>
              <w:pStyle w:val="null3"/>
              <w:ind w:firstLine="480"/>
              <w:jc w:val="left"/>
            </w:pPr>
            <w:r>
              <w:rPr>
                <w:rFonts w:ascii="仿宋_GB2312" w:hAnsi="仿宋_GB2312" w:cs="仿宋_GB2312" w:eastAsia="仿宋_GB2312"/>
                <w:sz w:val="24"/>
                <w:color w:val="000000"/>
              </w:rPr>
              <w:t>PDF 文件格式编码为 1.5 版本以上， 兼容 Adobe reader6.0 及以上版本。</w:t>
            </w:r>
          </w:p>
          <w:p>
            <w:pPr>
              <w:pStyle w:val="null3"/>
              <w:ind w:firstLine="480"/>
              <w:jc w:val="left"/>
            </w:pPr>
            <w:r>
              <w:rPr>
                <w:rFonts w:ascii="仿宋_GB2312" w:hAnsi="仿宋_GB2312" w:cs="仿宋_GB2312" w:eastAsia="仿宋_GB2312"/>
                <w:sz w:val="24"/>
                <w:color w:val="000000"/>
              </w:rPr>
              <w:t>PDF文字错误率不超过1‰。</w:t>
            </w:r>
          </w:p>
          <w:p>
            <w:pPr>
              <w:pStyle w:val="null3"/>
              <w:jc w:val="center"/>
            </w:pPr>
            <w:r>
              <w:rPr>
                <w:rFonts w:ascii="仿宋_GB2312" w:hAnsi="仿宋_GB2312" w:cs="仿宋_GB2312" w:eastAsia="仿宋_GB2312"/>
                <w:sz w:val="24"/>
                <w:color w:val="000000"/>
              </w:rPr>
              <w:t>表</w:t>
            </w:r>
            <w:r>
              <w:rPr>
                <w:rFonts w:ascii="仿宋_GB2312" w:hAnsi="仿宋_GB2312" w:cs="仿宋_GB2312" w:eastAsia="仿宋_GB2312"/>
                <w:sz w:val="24"/>
                <w:color w:val="000000"/>
              </w:rPr>
              <w:t>古籍数字图像发布服务级标准</w:t>
            </w:r>
          </w:p>
          <w:tbl>
            <w:tblPr>
              <w:tblBorders>
                <w:top w:val="none" w:color="000000" w:sz="4"/>
                <w:left w:val="none" w:color="000000" w:sz="4"/>
                <w:bottom w:val="none" w:color="000000" w:sz="4"/>
                <w:right w:val="none" w:color="000000" w:sz="4"/>
                <w:insideH w:val="none"/>
                <w:insideV w:val="none"/>
              </w:tblBorders>
            </w:tblPr>
            <w:tblGrid>
              <w:gridCol w:w="261"/>
              <w:gridCol w:w="411"/>
              <w:gridCol w:w="319"/>
              <w:gridCol w:w="314"/>
              <w:gridCol w:w="193"/>
              <w:gridCol w:w="261"/>
              <w:gridCol w:w="793"/>
            </w:tblGrid>
            <w:tr>
              <w:tc>
                <w:tcPr>
                  <w:tcW w:type="dxa" w:w="2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资源级别</w:t>
                  </w:r>
                </w:p>
              </w:tc>
              <w:tc>
                <w:tcPr>
                  <w:tcW w:type="dxa" w:w="4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载体规格</w:t>
                  </w:r>
                </w:p>
              </w:tc>
              <w:tc>
                <w:tcPr>
                  <w:tcW w:type="dxa" w:w="108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主要参数</w:t>
                  </w:r>
                </w:p>
              </w:tc>
              <w:tc>
                <w:tcPr>
                  <w:tcW w:type="dxa" w:w="7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说明</w:t>
                  </w:r>
                </w:p>
              </w:tc>
            </w:tr>
            <w:tr>
              <w:tc>
                <w:tcPr>
                  <w:tcW w:type="dxa" w:w="261"/>
                  <w:vMerge/>
                  <w:tcBorders>
                    <w:top w:val="single" w:color="000000" w:sz="4"/>
                    <w:left w:val="single" w:color="000000" w:sz="4"/>
                    <w:bottom w:val="single" w:color="000000" w:sz="4"/>
                    <w:right w:val="single" w:color="000000" w:sz="4"/>
                  </w:tcBorders>
                </w:tcPr>
                <w:p/>
              </w:tc>
              <w:tc>
                <w:tcPr>
                  <w:tcW w:type="dxa" w:w="411"/>
                  <w:vMerge/>
                  <w:tcBorders>
                    <w:top w:val="singl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分辨率</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色彩位深</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格式</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文件大小</w:t>
                  </w:r>
                </w:p>
              </w:tc>
              <w:tc>
                <w:tcPr>
                  <w:tcW w:type="dxa" w:w="793"/>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发布服务级（</w:t>
                  </w:r>
                  <w:r>
                    <w:rPr>
                      <w:rFonts w:ascii="仿宋_GB2312" w:hAnsi="仿宋_GB2312" w:cs="仿宋_GB2312" w:eastAsia="仿宋_GB2312"/>
                      <w:sz w:val="24"/>
                      <w:color w:val="000000"/>
                    </w:rPr>
                    <w:t>D）</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≥14.8cm（A5尺寸）</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原有分辨率保持不变</w:t>
                  </w:r>
                </w:p>
              </w:tc>
              <w:tc>
                <w:tcPr>
                  <w:tcW w:type="dxa" w:w="3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RGB24位</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PDF</w:t>
                  </w:r>
                </w:p>
              </w:tc>
              <w:tc>
                <w:tcPr>
                  <w:tcW w:type="dxa" w:w="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500KB-1MB</w:t>
                  </w:r>
                </w:p>
              </w:tc>
              <w:tc>
                <w:tcPr>
                  <w:tcW w:type="dxa" w:w="7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原有分辨率即本手册规定的长期保存级采集参数。通过</w:t>
                  </w:r>
                  <w:r>
                    <w:rPr>
                      <w:rFonts w:ascii="仿宋_GB2312" w:hAnsi="仿宋_GB2312" w:cs="仿宋_GB2312" w:eastAsia="仿宋_GB2312"/>
                      <w:sz w:val="24"/>
                      <w:color w:val="000000"/>
                    </w:rPr>
                    <w:t>JPEG2000 图像压缩处理和 OCR 识别， 并辅以校对生成。建议单个文件存储量不</w:t>
                  </w:r>
                </w:p>
                <w:p>
                  <w:pPr>
                    <w:pStyle w:val="null3"/>
                    <w:jc w:val="center"/>
                  </w:pPr>
                  <w:r>
                    <w:rPr>
                      <w:rFonts w:ascii="仿宋_GB2312" w:hAnsi="仿宋_GB2312" w:cs="仿宋_GB2312" w:eastAsia="仿宋_GB2312"/>
                      <w:sz w:val="24"/>
                      <w:color w:val="000000"/>
                    </w:rPr>
                    <w:t>大于</w:t>
                  </w:r>
                  <w:r>
                    <w:rPr>
                      <w:rFonts w:ascii="仿宋_GB2312" w:hAnsi="仿宋_GB2312" w:cs="仿宋_GB2312" w:eastAsia="仿宋_GB2312"/>
                      <w:sz w:val="24"/>
                      <w:color w:val="000000"/>
                    </w:rPr>
                    <w:t>1MB。</w:t>
                  </w:r>
                </w:p>
              </w:tc>
            </w:tr>
            <w:tr>
              <w:tc>
                <w:tcPr>
                  <w:tcW w:type="dxa" w:w="261"/>
                  <w:vMerge/>
                  <w:tcBorders>
                    <w:top w:val="none" w:color="000000" w:sz="4"/>
                    <w:left w:val="single" w:color="000000" w:sz="4"/>
                    <w:bottom w:val="single" w:color="000000" w:sz="4"/>
                    <w:right w:val="single" w:color="000000" w:sz="4"/>
                  </w:tcBorders>
                </w:tcP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≥21cm（A4尺寸）</w:t>
                  </w:r>
                </w:p>
              </w:tc>
              <w:tc>
                <w:tcPr>
                  <w:tcW w:type="dxa" w:w="319"/>
                  <w:vMerge/>
                  <w:tcBorders>
                    <w:top w:val="none" w:color="000000" w:sz="4"/>
                    <w:left w:val="none" w:color="000000" w:sz="4"/>
                    <w:bottom w:val="single" w:color="000000" w:sz="4"/>
                    <w:right w:val="single" w:color="000000" w:sz="4"/>
                  </w:tcBorders>
                </w:tcPr>
                <w:p/>
              </w:tc>
              <w:tc>
                <w:tcPr>
                  <w:tcW w:type="dxa" w:w="314"/>
                  <w:vMerge/>
                  <w:tcBorders>
                    <w:top w:val="none" w:color="000000" w:sz="4"/>
                    <w:left w:val="none" w:color="000000" w:sz="4"/>
                    <w:bottom w:val="single" w:color="000000" w:sz="4"/>
                    <w:right w:val="single" w:color="000000" w:sz="4"/>
                  </w:tcBorders>
                </w:tcPr>
                <w:p/>
              </w:tc>
              <w:tc>
                <w:tcPr>
                  <w:tcW w:type="dxa" w:w="193"/>
                  <w:vMerge/>
                  <w:tcBorders>
                    <w:top w:val="none" w:color="000000" w:sz="4"/>
                    <w:left w:val="none" w:color="000000" w:sz="4"/>
                    <w:bottom w:val="single" w:color="000000" w:sz="4"/>
                    <w:right w:val="single" w:color="000000" w:sz="4"/>
                  </w:tcBorders>
                </w:tcPr>
                <w:p/>
              </w:tc>
              <w:tc>
                <w:tcPr>
                  <w:tcW w:type="dxa" w:w="261"/>
                  <w:vMerge/>
                  <w:tcBorders>
                    <w:top w:val="none" w:color="000000" w:sz="4"/>
                    <w:left w:val="none" w:color="000000" w:sz="4"/>
                    <w:bottom w:val="single" w:color="000000" w:sz="4"/>
                    <w:right w:val="single" w:color="000000" w:sz="4"/>
                  </w:tcBorders>
                </w:tcPr>
                <w:p/>
              </w:tc>
              <w:tc>
                <w:tcPr>
                  <w:tcW w:type="dxa" w:w="793"/>
                  <w:vMerge/>
                  <w:tcBorders>
                    <w:top w:val="none" w:color="000000" w:sz="4"/>
                    <w:left w:val="none" w:color="000000" w:sz="4"/>
                    <w:bottom w:val="single" w:color="000000" w:sz="4"/>
                    <w:right w:val="single" w:color="000000" w:sz="4"/>
                  </w:tcBorders>
                </w:tcPr>
                <w:p/>
              </w:tc>
            </w:tr>
          </w:tbl>
          <w:p>
            <w:pPr>
              <w:pStyle w:val="null3"/>
              <w:spacing w:before="240" w:after="60"/>
              <w:jc w:val="left"/>
            </w:pPr>
            <w:r>
              <w:rPr>
                <w:rFonts w:ascii="仿宋_GB2312" w:hAnsi="仿宋_GB2312" w:cs="仿宋_GB2312" w:eastAsia="仿宋_GB2312"/>
                <w:sz w:val="24"/>
                <w:b/>
                <w:color w:val="000000"/>
              </w:rPr>
              <w:t>3.2.5.3复制加工级（P）处理内容及要求</w:t>
            </w:r>
          </w:p>
          <w:p>
            <w:pPr>
              <w:pStyle w:val="null3"/>
              <w:ind w:firstLine="480"/>
              <w:jc w:val="left"/>
            </w:pPr>
            <w:r>
              <w:rPr>
                <w:rFonts w:ascii="仿宋_GB2312" w:hAnsi="仿宋_GB2312" w:cs="仿宋_GB2312" w:eastAsia="仿宋_GB2312"/>
                <w:sz w:val="24"/>
                <w:color w:val="000000"/>
              </w:rPr>
              <w:t>由原始</w:t>
            </w:r>
            <w:r>
              <w:rPr>
                <w:rFonts w:ascii="仿宋_GB2312" w:hAnsi="仿宋_GB2312" w:cs="仿宋_GB2312" w:eastAsia="仿宋_GB2312"/>
                <w:sz w:val="24"/>
                <w:color w:val="000000"/>
              </w:rPr>
              <w:t>TIFF格式，通过</w:t>
            </w:r>
            <w:r>
              <w:rPr>
                <w:rFonts w:ascii="仿宋_GB2312" w:hAnsi="仿宋_GB2312" w:cs="仿宋_GB2312" w:eastAsia="仿宋_GB2312"/>
                <w:sz w:val="24"/>
                <w:color w:val="000000"/>
              </w:rPr>
              <w:t>JEPG</w:t>
            </w:r>
            <w:r>
              <w:rPr>
                <w:rFonts w:ascii="仿宋_GB2312" w:hAnsi="仿宋_GB2312" w:cs="仿宋_GB2312" w:eastAsia="仿宋_GB2312"/>
                <w:sz w:val="24"/>
                <w:color w:val="000000"/>
              </w:rPr>
              <w:t>设定压缩因子，做有损压缩处理并转换为</w:t>
            </w:r>
            <w:r>
              <w:rPr>
                <w:rFonts w:ascii="仿宋_GB2312" w:hAnsi="仿宋_GB2312" w:cs="仿宋_GB2312" w:eastAsia="仿宋_GB2312"/>
                <w:sz w:val="24"/>
                <w:color w:val="000000"/>
              </w:rPr>
              <w:t>JEPG</w:t>
            </w:r>
            <w:r>
              <w:rPr>
                <w:rFonts w:ascii="仿宋_GB2312" w:hAnsi="仿宋_GB2312" w:cs="仿宋_GB2312" w:eastAsia="仿宋_GB2312"/>
                <w:sz w:val="24"/>
                <w:color w:val="000000"/>
              </w:rPr>
              <w:t>格式，保持原采集分辨率保持不变</w:t>
            </w:r>
            <w:r>
              <w:rPr>
                <w:rFonts w:ascii="仿宋_GB2312" w:hAnsi="仿宋_GB2312" w:cs="仿宋_GB2312" w:eastAsia="仿宋_GB2312"/>
                <w:sz w:val="24"/>
                <w:color w:val="000000"/>
              </w:rPr>
              <w:t>,图像切分和拼接参照PDF格式。</w:t>
            </w:r>
          </w:p>
          <w:p>
            <w:pPr>
              <w:pStyle w:val="null3"/>
              <w:spacing w:before="255" w:after="255"/>
              <w:jc w:val="left"/>
            </w:pPr>
            <w:r>
              <w:rPr>
                <w:rFonts w:ascii="仿宋_GB2312" w:hAnsi="仿宋_GB2312" w:cs="仿宋_GB2312" w:eastAsia="仿宋_GB2312"/>
                <w:sz w:val="24"/>
                <w:b/>
                <w:color w:val="000000"/>
              </w:rPr>
              <w:t>4元数据著录</w:t>
            </w:r>
          </w:p>
          <w:p>
            <w:pPr>
              <w:pStyle w:val="null3"/>
              <w:ind w:firstLine="480"/>
              <w:jc w:val="left"/>
            </w:pPr>
            <w:r>
              <w:rPr>
                <w:rFonts w:ascii="仿宋_GB2312" w:hAnsi="仿宋_GB2312" w:cs="仿宋_GB2312" w:eastAsia="仿宋_GB2312"/>
                <w:sz w:val="24"/>
                <w:color w:val="000000"/>
              </w:rPr>
              <w:t>根据</w:t>
            </w:r>
            <w:r>
              <w:rPr>
                <w:rFonts w:ascii="仿宋_GB2312" w:hAnsi="仿宋_GB2312" w:cs="仿宋_GB2312" w:eastAsia="仿宋_GB2312"/>
                <w:sz w:val="24"/>
                <w:color w:val="000000"/>
              </w:rPr>
              <w:t>“文献整理登记”项目的内容和要求，客观、准确记录文献存藏现状。古籍文献整理登记项目共18项。具体参照《全国智慧图书馆体系建设：古籍数字化和知识标引规范手册》（2024年暂行版）执行。</w:t>
            </w:r>
          </w:p>
          <w:p>
            <w:pPr>
              <w:pStyle w:val="null3"/>
              <w:ind w:firstLine="480"/>
              <w:jc w:val="left"/>
            </w:pPr>
            <w:r>
              <w:rPr>
                <w:rFonts w:ascii="仿宋_GB2312" w:hAnsi="仿宋_GB2312" w:cs="仿宋_GB2312" w:eastAsia="仿宋_GB2312"/>
                <w:sz w:val="24"/>
                <w:color w:val="000000"/>
              </w:rPr>
              <w:t>元数据制作，分别按文献整理登记、描述元数据、管理元数据等三部分工作，制作</w:t>
            </w:r>
            <w:r>
              <w:rPr>
                <w:rFonts w:ascii="仿宋_GB2312" w:hAnsi="仿宋_GB2312" w:cs="仿宋_GB2312" w:eastAsia="仿宋_GB2312"/>
                <w:sz w:val="24"/>
                <w:color w:val="000000"/>
              </w:rPr>
              <w:t>6张库表，包括文献整理登记表（全书）、文献整理登记表（各卷）、书目数据表、卷目数据表、外字表、管理信息表。表格要求必须按照《全国智慧图书馆体系建设：古籍数字化和知识标引规范手册》（2024年暂行版）的标准进行。</w:t>
            </w:r>
          </w:p>
          <w:p>
            <w:pPr>
              <w:pStyle w:val="null3"/>
              <w:ind w:firstLine="480"/>
              <w:jc w:val="left"/>
            </w:pPr>
            <w:r>
              <w:rPr>
                <w:rFonts w:ascii="仿宋_GB2312" w:hAnsi="仿宋_GB2312" w:cs="仿宋_GB2312" w:eastAsia="仿宋_GB2312"/>
                <w:sz w:val="24"/>
                <w:color w:val="000000"/>
              </w:rPr>
              <w:t>所有数据库表格均用通行繁体字填写。</w:t>
            </w:r>
            <w:r>
              <w:rPr>
                <w:rFonts w:ascii="仿宋_GB2312" w:hAnsi="仿宋_GB2312" w:cs="仿宋_GB2312" w:eastAsia="仿宋_GB2312"/>
                <w:sz w:val="24"/>
                <w:color w:val="000000"/>
              </w:rPr>
              <w:t>遵照</w:t>
            </w:r>
            <w:r>
              <w:rPr>
                <w:rFonts w:ascii="仿宋_GB2312" w:hAnsi="仿宋_GB2312" w:cs="仿宋_GB2312" w:eastAsia="仿宋_GB2312"/>
                <w:sz w:val="24"/>
                <w:color w:val="000000"/>
              </w:rPr>
              <w:t>XML1.0规范，使用UTF-8编码方式、Unicode5.0字符集。“题名”元素中的卷数、“日期”元素中的年号纪年应使用汉文数字著录。其他如数量、开本尺寸和公元纪年等数字均使用阿拉伯数字著录。</w:t>
            </w:r>
          </w:p>
          <w:p>
            <w:pPr>
              <w:pStyle w:val="null3"/>
              <w:ind w:firstLine="480"/>
              <w:jc w:val="left"/>
            </w:pPr>
            <w:r>
              <w:rPr>
                <w:rFonts w:ascii="仿宋_GB2312" w:hAnsi="仿宋_GB2312" w:cs="仿宋_GB2312" w:eastAsia="仿宋_GB2312"/>
                <w:sz w:val="24"/>
                <w:color w:val="000000"/>
              </w:rPr>
              <w:t>著录项目著录的古籍基本元素有</w:t>
            </w:r>
            <w:r>
              <w:rPr>
                <w:rFonts w:ascii="仿宋_GB2312" w:hAnsi="仿宋_GB2312" w:cs="仿宋_GB2312" w:eastAsia="仿宋_GB2312"/>
                <w:sz w:val="24"/>
                <w:color w:val="000000"/>
              </w:rPr>
              <w:t>17个元素，具体参照《全国智慧图书馆体系建设：古籍数字化和知识标引规范手册》（2024 年暂行版）执行。表名称和字段内容逐项检查，覆盖面100%。文字处理错误率不超过0.3‰。</w:t>
            </w:r>
          </w:p>
          <w:p>
            <w:pPr>
              <w:pStyle w:val="null3"/>
              <w:spacing w:before="255" w:after="255"/>
              <w:jc w:val="left"/>
            </w:pPr>
            <w:r>
              <w:rPr>
                <w:rFonts w:ascii="仿宋_GB2312" w:hAnsi="仿宋_GB2312" w:cs="仿宋_GB2312" w:eastAsia="仿宋_GB2312"/>
                <w:sz w:val="24"/>
                <w:b/>
                <w:color w:val="000000"/>
              </w:rPr>
              <w:t>5标引</w:t>
            </w:r>
          </w:p>
          <w:p>
            <w:pPr>
              <w:pStyle w:val="null3"/>
              <w:ind w:firstLine="480"/>
              <w:jc w:val="left"/>
            </w:pPr>
            <w:r>
              <w:rPr>
                <w:rFonts w:ascii="仿宋_GB2312" w:hAnsi="仿宋_GB2312" w:cs="仿宋_GB2312" w:eastAsia="仿宋_GB2312"/>
                <w:sz w:val="24"/>
                <w:color w:val="000000"/>
              </w:rPr>
              <w:t>标引须完成三级类目标引，做到卷目篇名数据标引，结构数据标引内容包括但不限于：函套、书衣、封面（封一、封二、书脊）、牌记、书名页、出版说明、版权页、序、前言、凡例、目次、正文卷目、插图、夹纸、签条、校勘、附录、索引、插页、后记（跋）、封底等。钤印可作为独立著录对象。具体参照《全国智慧图书馆体系建设：古籍数字化和知识标引规范手册》（</w:t>
            </w:r>
            <w:r>
              <w:rPr>
                <w:rFonts w:ascii="仿宋_GB2312" w:hAnsi="仿宋_GB2312" w:cs="仿宋_GB2312" w:eastAsia="仿宋_GB2312"/>
                <w:sz w:val="24"/>
                <w:color w:val="000000"/>
              </w:rPr>
              <w:t>2024 年暂行版）执行。</w:t>
            </w:r>
          </w:p>
          <w:p>
            <w:pPr>
              <w:pStyle w:val="null3"/>
              <w:spacing w:before="255" w:after="255"/>
              <w:jc w:val="left"/>
            </w:pPr>
            <w:r>
              <w:rPr>
                <w:rFonts w:ascii="仿宋_GB2312" w:hAnsi="仿宋_GB2312" w:cs="仿宋_GB2312" w:eastAsia="仿宋_GB2312"/>
                <w:sz w:val="24"/>
                <w:b/>
                <w:color w:val="000000"/>
              </w:rPr>
              <w:t>6全文识别（OCR）</w:t>
            </w:r>
          </w:p>
          <w:p>
            <w:pPr>
              <w:pStyle w:val="null3"/>
              <w:ind w:firstLine="480"/>
              <w:jc w:val="left"/>
            </w:pPr>
            <w:r>
              <w:rPr>
                <w:rFonts w:ascii="仿宋_GB2312" w:hAnsi="仿宋_GB2312" w:cs="仿宋_GB2312" w:eastAsia="仿宋_GB2312"/>
                <w:sz w:val="24"/>
                <w:color w:val="000000"/>
              </w:rPr>
              <w:t>对需要全文识别的图像文件进行处理，对识别结果进行校对、修改，文字与图像保持一致。字符编码处理应符合</w:t>
            </w:r>
            <w:r>
              <w:rPr>
                <w:rFonts w:ascii="仿宋_GB2312" w:hAnsi="仿宋_GB2312" w:cs="仿宋_GB2312" w:eastAsia="仿宋_GB2312"/>
                <w:sz w:val="24"/>
                <w:color w:val="000000"/>
              </w:rPr>
              <w:t>GB18030 的规定。全文OCR识别校对后，文字错误率不超过1‰，识别的图片文字含文字坐标信息，校对后的文本与原始图像文件进行属性标注，实现图文关联。由图像文件逐页进行文本转换，生成单版 TXT 文件，文件名与对应图像文件名一致。</w:t>
            </w:r>
          </w:p>
          <w:p>
            <w:pPr>
              <w:pStyle w:val="null3"/>
              <w:spacing w:before="255" w:after="255"/>
              <w:jc w:val="left"/>
            </w:pPr>
            <w:r>
              <w:rPr>
                <w:rFonts w:ascii="仿宋_GB2312" w:hAnsi="仿宋_GB2312" w:cs="仿宋_GB2312" w:eastAsia="仿宋_GB2312"/>
                <w:sz w:val="24"/>
                <w:b/>
                <w:color w:val="000000"/>
              </w:rPr>
              <w:t>7其他</w:t>
            </w:r>
          </w:p>
          <w:p>
            <w:pPr>
              <w:pStyle w:val="null3"/>
              <w:ind w:firstLine="629"/>
              <w:jc w:val="left"/>
            </w:pPr>
            <w:r>
              <w:rPr>
                <w:rFonts w:ascii="仿宋_GB2312" w:hAnsi="仿宋_GB2312" w:cs="仿宋_GB2312" w:eastAsia="仿宋_GB2312"/>
                <w:sz w:val="24"/>
                <w:color w:val="000000"/>
              </w:rPr>
              <w:t>数据加工过程中涉及的其他工作步骤及标准参照</w:t>
            </w:r>
            <w:r>
              <w:rPr>
                <w:rFonts w:ascii="仿宋_GB2312" w:hAnsi="仿宋_GB2312" w:cs="仿宋_GB2312" w:eastAsia="仿宋_GB2312"/>
                <w:sz w:val="24"/>
                <w:color w:val="000000"/>
              </w:rPr>
              <w:t>《全国智慧图书馆体系建设：古籍数字化和知识标引规范手册》（</w:t>
            </w:r>
            <w:r>
              <w:rPr>
                <w:rFonts w:ascii="仿宋_GB2312" w:hAnsi="仿宋_GB2312" w:cs="仿宋_GB2312" w:eastAsia="仿宋_GB2312"/>
                <w:sz w:val="24"/>
                <w:color w:val="000000"/>
              </w:rPr>
              <w:t>2024 年暂行版）</w:t>
            </w:r>
            <w:r>
              <w:rPr>
                <w:rFonts w:ascii="仿宋_GB2312" w:hAnsi="仿宋_GB2312" w:cs="仿宋_GB2312" w:eastAsia="仿宋_GB2312"/>
                <w:sz w:val="24"/>
                <w:color w:val="000000"/>
              </w:rPr>
              <w:t>执行。</w:t>
            </w:r>
          </w:p>
          <w:p>
            <w:pPr>
              <w:pStyle w:val="null3"/>
              <w:jc w:val="left"/>
            </w:pPr>
            <w:r>
              <w:rPr>
                <w:rFonts w:ascii="仿宋_GB2312" w:hAnsi="仿宋_GB2312" w:cs="仿宋_GB2312" w:eastAsia="仿宋_GB2312"/>
                <w:sz w:val="28"/>
                <w:b/>
                <w:color w:val="000000"/>
              </w:rPr>
              <w:t>三、成果交付要求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1）中标人须在202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w:t>
            </w:r>
            <w:r>
              <w:rPr>
                <w:rFonts w:ascii="仿宋_GB2312" w:hAnsi="仿宋_GB2312" w:cs="仿宋_GB2312" w:eastAsia="仿宋_GB2312"/>
                <w:sz w:val="24"/>
                <w:color w:val="000000"/>
              </w:rPr>
              <w:t>10月31日之前完成。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2）中标人须</w:t>
            </w:r>
            <w:r>
              <w:rPr>
                <w:rFonts w:ascii="仿宋_GB2312" w:hAnsi="仿宋_GB2312" w:cs="仿宋_GB2312" w:eastAsia="仿宋_GB2312"/>
                <w:sz w:val="24"/>
                <w:color w:val="000000"/>
              </w:rPr>
              <w:t>按照采购人的要求</w:t>
            </w:r>
            <w:r>
              <w:rPr>
                <w:rFonts w:ascii="仿宋_GB2312" w:hAnsi="仿宋_GB2312" w:cs="仿宋_GB2312" w:eastAsia="仿宋_GB2312"/>
                <w:sz w:val="24"/>
                <w:color w:val="000000"/>
              </w:rPr>
              <w:t>将数字化整理加工</w:t>
            </w:r>
            <w:r>
              <w:rPr>
                <w:rFonts w:ascii="仿宋_GB2312" w:hAnsi="仿宋_GB2312" w:cs="仿宋_GB2312" w:eastAsia="仿宋_GB2312"/>
                <w:sz w:val="24"/>
                <w:color w:val="000000"/>
              </w:rPr>
              <w:t>成果</w:t>
            </w:r>
            <w:r>
              <w:rPr>
                <w:rFonts w:ascii="仿宋_GB2312" w:hAnsi="仿宋_GB2312" w:cs="仿宋_GB2312" w:eastAsia="仿宋_GB2312"/>
                <w:sz w:val="24"/>
                <w:color w:val="000000"/>
              </w:rPr>
              <w:t>及时上传至规定的服务器里。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中标人按照</w:t>
            </w:r>
            <w:r>
              <w:rPr>
                <w:rFonts w:ascii="仿宋_GB2312" w:hAnsi="仿宋_GB2312" w:cs="仿宋_GB2312" w:eastAsia="仿宋_GB2312"/>
                <w:sz w:val="24"/>
                <w:color w:val="000000"/>
              </w:rPr>
              <w:t>“完成一批</w:t>
            </w:r>
            <w:r>
              <w:rPr>
                <w:rFonts w:ascii="仿宋_GB2312" w:hAnsi="仿宋_GB2312" w:cs="仿宋_GB2312" w:eastAsia="仿宋_GB2312"/>
                <w:sz w:val="24"/>
                <w:color w:val="000000"/>
              </w:rPr>
              <w:t>、提交一批、验收一批</w:t>
            </w:r>
            <w:r>
              <w:rPr>
                <w:rFonts w:ascii="仿宋_GB2312" w:hAnsi="仿宋_GB2312" w:cs="仿宋_GB2312" w:eastAsia="仿宋_GB2312"/>
                <w:sz w:val="24"/>
                <w:color w:val="000000"/>
              </w:rPr>
              <w:t>”的原则，随时提交已完成的古籍</w:t>
            </w:r>
            <w:r>
              <w:rPr>
                <w:rFonts w:ascii="仿宋_GB2312" w:hAnsi="仿宋_GB2312" w:cs="仿宋_GB2312" w:eastAsia="仿宋_GB2312"/>
                <w:sz w:val="24"/>
                <w:color w:val="000000"/>
              </w:rPr>
              <w:t>数字化整理加工成果。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4）采购人指定第三方机构对中标人提交</w:t>
            </w:r>
            <w:r>
              <w:rPr>
                <w:rFonts w:ascii="仿宋_GB2312" w:hAnsi="仿宋_GB2312" w:cs="仿宋_GB2312" w:eastAsia="仿宋_GB2312"/>
                <w:sz w:val="24"/>
                <w:color w:val="000000"/>
              </w:rPr>
              <w:t>古籍</w:t>
            </w:r>
            <w:r>
              <w:rPr>
                <w:rFonts w:ascii="仿宋_GB2312" w:hAnsi="仿宋_GB2312" w:cs="仿宋_GB2312" w:eastAsia="仿宋_GB2312"/>
                <w:sz w:val="24"/>
                <w:color w:val="000000"/>
              </w:rPr>
              <w:t>数字化整理加工成果进行检查，在检查中发现的问题，中标人需按照采购人的要求及时进行返工。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5）中标人须确保提交的</w:t>
            </w:r>
            <w:r>
              <w:rPr>
                <w:rFonts w:ascii="仿宋_GB2312" w:hAnsi="仿宋_GB2312" w:cs="仿宋_GB2312" w:eastAsia="仿宋_GB2312"/>
                <w:sz w:val="24"/>
                <w:color w:val="000000"/>
              </w:rPr>
              <w:t>古籍</w:t>
            </w:r>
            <w:r>
              <w:rPr>
                <w:rFonts w:ascii="仿宋_GB2312" w:hAnsi="仿宋_GB2312" w:cs="仿宋_GB2312" w:eastAsia="仿宋_GB2312"/>
                <w:sz w:val="24"/>
                <w:color w:val="000000"/>
              </w:rPr>
              <w:t>数字化整理加工成果能够通过国家图书馆（国家古籍保护中心）验收。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6）最终成果数据包含：XML文件，内容包括古籍基本元数据、结构数据、卷目篇名著录；长期保存级、发布服务级</w:t>
            </w:r>
            <w:r>
              <w:rPr>
                <w:rFonts w:ascii="仿宋_GB2312" w:hAnsi="仿宋_GB2312" w:cs="仿宋_GB2312" w:eastAsia="仿宋_GB2312"/>
                <w:sz w:val="24"/>
                <w:color w:val="000000"/>
              </w:rPr>
              <w:t>数据，包括：</w:t>
            </w:r>
            <w:r>
              <w:rPr>
                <w:rFonts w:ascii="仿宋_GB2312" w:hAnsi="仿宋_GB2312" w:cs="仿宋_GB2312" w:eastAsia="仿宋_GB2312"/>
                <w:sz w:val="24"/>
                <w:color w:val="000000"/>
              </w:rPr>
              <w:t>TIFF格式文件，JPEG格式文件，PDF格式文件，双层PDF格式文件，TXT格式文件；珍贵古籍整理登记表和外字表用EXCEL表；各类数据的总体说明文件用EXCEL表填写。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）数据要求</w:t>
            </w:r>
          </w:p>
          <w:p>
            <w:pPr>
              <w:pStyle w:val="null3"/>
              <w:ind w:firstLine="480"/>
              <w:jc w:val="left"/>
            </w:pPr>
            <w:r>
              <w:rPr>
                <w:rFonts w:ascii="仿宋_GB2312" w:hAnsi="仿宋_GB2312" w:cs="仿宋_GB2312" w:eastAsia="仿宋_GB2312"/>
                <w:sz w:val="24"/>
                <w:color w:val="000000"/>
              </w:rPr>
              <w:t>1）著录、标引信息错误率不超过0.3‰。</w:t>
            </w:r>
          </w:p>
          <w:p>
            <w:pPr>
              <w:pStyle w:val="null3"/>
              <w:ind w:firstLine="480"/>
              <w:jc w:val="left"/>
            </w:pPr>
            <w:r>
              <w:rPr>
                <w:rFonts w:ascii="仿宋_GB2312" w:hAnsi="仿宋_GB2312" w:cs="仿宋_GB2312" w:eastAsia="仿宋_GB2312"/>
                <w:sz w:val="24"/>
                <w:color w:val="000000"/>
              </w:rPr>
              <w:t>2）双层PDF、全文识别等，综合错误率不超过1‰。</w:t>
            </w:r>
          </w:p>
          <w:p>
            <w:pPr>
              <w:pStyle w:val="null3"/>
              <w:ind w:firstLine="480"/>
              <w:jc w:val="left"/>
            </w:pPr>
            <w:r>
              <w:rPr>
                <w:rFonts w:ascii="仿宋_GB2312" w:hAnsi="仿宋_GB2312" w:cs="仿宋_GB2312" w:eastAsia="仿宋_GB2312"/>
                <w:sz w:val="24"/>
                <w:color w:val="000000"/>
              </w:rPr>
              <w:t>3）数据的采集方式、技术指标、文件格式、文件命名、图像处理等综合错误率不超过1‰。</w:t>
            </w:r>
          </w:p>
          <w:p>
            <w:pPr>
              <w:pStyle w:val="null3"/>
              <w:ind w:firstLine="480"/>
              <w:jc w:val="left"/>
            </w:pPr>
            <w:r>
              <w:rPr>
                <w:rFonts w:ascii="仿宋_GB2312" w:hAnsi="仿宋_GB2312" w:cs="仿宋_GB2312" w:eastAsia="仿宋_GB2312"/>
                <w:sz w:val="24"/>
                <w:color w:val="000000"/>
              </w:rPr>
              <w:t>4）成果数据中古籍图像完整，无缺失；数据类型和文件结构符合规范要求，且无坏死文件、不携带病毒、错误率为0。</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存储要求</w:t>
            </w:r>
          </w:p>
          <w:p>
            <w:pPr>
              <w:pStyle w:val="null3"/>
              <w:ind w:firstLine="480"/>
              <w:jc w:val="left"/>
            </w:pPr>
            <w:r>
              <w:rPr>
                <w:rFonts w:ascii="仿宋_GB2312" w:hAnsi="仿宋_GB2312" w:cs="仿宋_GB2312" w:eastAsia="仿宋_GB2312"/>
                <w:sz w:val="24"/>
                <w:color w:val="000000"/>
              </w:rPr>
              <w:t>建设成果以移动硬盘形式向采购人提交两份。保存古籍数字化数据所使用的移动硬盘应符合中华人民共和国标准《硬磁盘驱动器通用规范》</w:t>
            </w:r>
            <w:r>
              <w:rPr>
                <w:rFonts w:ascii="仿宋_GB2312" w:hAnsi="仿宋_GB2312" w:cs="仿宋_GB2312" w:eastAsia="仿宋_GB2312"/>
                <w:sz w:val="24"/>
                <w:color w:val="000000"/>
              </w:rPr>
              <w:t>(GT/T12628-2008)的要求,每一个移动硬盘的容量至少 4TB转速不低于 5400RPM，串行接口。中标人应提供不少于该项目所有建设成果2倍存储容量的存储设备。</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标的名称：古籍数字化整理加工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jc w:val="left"/>
            </w:pPr>
            <w:r>
              <w:rPr>
                <w:rFonts w:ascii="仿宋_GB2312" w:hAnsi="仿宋_GB2312" w:cs="仿宋_GB2312" w:eastAsia="仿宋_GB2312"/>
                <w:sz w:val="28"/>
                <w:b/>
                <w:color w:val="000000"/>
              </w:rPr>
              <w:t>一、项目概况</w:t>
            </w:r>
          </w:p>
          <w:p>
            <w:pPr>
              <w:pStyle w:val="null3"/>
              <w:jc w:val="left"/>
            </w:pPr>
            <w:r>
              <w:rPr>
                <w:rFonts w:ascii="仿宋_GB2312" w:hAnsi="仿宋_GB2312" w:cs="仿宋_GB2312" w:eastAsia="仿宋_GB2312"/>
                <w:sz w:val="24"/>
                <w:b/>
                <w:color w:val="000000"/>
              </w:rPr>
              <w:t>1.项目内容</w:t>
            </w:r>
          </w:p>
          <w:p>
            <w:pPr>
              <w:pStyle w:val="null3"/>
              <w:ind w:firstLine="480"/>
              <w:jc w:val="left"/>
            </w:pPr>
            <w:r>
              <w:rPr>
                <w:rFonts w:ascii="仿宋_GB2312" w:hAnsi="仿宋_GB2312" w:cs="仿宋_GB2312" w:eastAsia="仿宋_GB2312"/>
                <w:sz w:val="24"/>
                <w:color w:val="000000"/>
              </w:rPr>
              <w:t>根据《文化和旅游部办公厅关于做好全国智慧图书馆体系建设项目古籍数字化整理加工有关工作的通知》要求，</w:t>
            </w:r>
            <w:r>
              <w:rPr>
                <w:rFonts w:ascii="仿宋_GB2312" w:hAnsi="仿宋_GB2312" w:cs="仿宋_GB2312" w:eastAsia="仿宋_GB2312"/>
                <w:sz w:val="24"/>
                <w:color w:val="000000"/>
              </w:rPr>
              <w:t>全国智慧图书馆体系建设项目</w:t>
            </w:r>
            <w:r>
              <w:rPr>
                <w:rFonts w:ascii="仿宋_GB2312" w:hAnsi="仿宋_GB2312" w:cs="仿宋_GB2312" w:eastAsia="仿宋_GB2312"/>
                <w:sz w:val="24"/>
                <w:color w:val="000000"/>
              </w:rPr>
              <w:t>将在各省实施开展</w:t>
            </w:r>
            <w:r>
              <w:rPr>
                <w:rFonts w:ascii="仿宋_GB2312" w:hAnsi="仿宋_GB2312" w:cs="仿宋_GB2312" w:eastAsia="仿宋_GB2312"/>
                <w:sz w:val="24"/>
                <w:color w:val="000000"/>
              </w:rPr>
              <w:t>古籍数字化整理加工任务</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由陕西省图书馆（陕西省古籍保护中心）统一协调，组织实施。计划完成全省范围内</w:t>
            </w:r>
            <w:r>
              <w:rPr>
                <w:rFonts w:ascii="仿宋_GB2312" w:hAnsi="仿宋_GB2312" w:cs="仿宋_GB2312" w:eastAsia="仿宋_GB2312"/>
                <w:sz w:val="24"/>
                <w:color w:val="000000"/>
              </w:rPr>
              <w:t>5.7万页重点珍贵</w:t>
            </w:r>
            <w:r>
              <w:rPr>
                <w:rFonts w:ascii="仿宋_GB2312" w:hAnsi="仿宋_GB2312" w:cs="仿宋_GB2312" w:eastAsia="仿宋_GB2312"/>
                <w:sz w:val="24"/>
                <w:color w:val="000000"/>
              </w:rPr>
              <w:t>古籍数字化采集及数据加工</w:t>
            </w:r>
            <w:r>
              <w:rPr>
                <w:rFonts w:ascii="仿宋_GB2312" w:hAnsi="仿宋_GB2312" w:cs="仿宋_GB2312" w:eastAsia="仿宋_GB2312"/>
                <w:sz w:val="24"/>
                <w:color w:val="000000"/>
              </w:rPr>
              <w:t>任务</w:t>
            </w:r>
            <w:r>
              <w:rPr>
                <w:rFonts w:ascii="仿宋_GB2312" w:hAnsi="仿宋_GB2312" w:cs="仿宋_GB2312" w:eastAsia="仿宋_GB2312"/>
                <w:sz w:val="24"/>
                <w:color w:val="000000"/>
              </w:rPr>
              <w:t>，包括数字化扫描、图像处理、筒子叶拼接、元数据制作、著录、标引、全文识别（</w:t>
            </w:r>
            <w:r>
              <w:rPr>
                <w:rFonts w:ascii="仿宋_GB2312" w:hAnsi="仿宋_GB2312" w:cs="仿宋_GB2312" w:eastAsia="仿宋_GB2312"/>
                <w:sz w:val="24"/>
                <w:color w:val="000000"/>
              </w:rPr>
              <w:t>OCR）、制作双层PDF</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数据上传等工作，</w:t>
            </w:r>
            <w:r>
              <w:rPr>
                <w:rFonts w:ascii="仿宋_GB2312" w:hAnsi="仿宋_GB2312" w:cs="仿宋_GB2312" w:eastAsia="仿宋_GB2312"/>
                <w:sz w:val="24"/>
              </w:rPr>
              <w:t>加工场所及加工目录由采购人指定</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涉及全省珍贵古籍文献</w:t>
            </w:r>
            <w:r>
              <w:rPr>
                <w:rFonts w:ascii="仿宋_GB2312" w:hAnsi="仿宋_GB2312" w:cs="仿宋_GB2312" w:eastAsia="仿宋_GB2312"/>
                <w:sz w:val="24"/>
                <w:color w:val="000000"/>
              </w:rPr>
              <w:t>资源，需严格履行文献交</w:t>
            </w:r>
            <w:r>
              <w:rPr>
                <w:rFonts w:ascii="仿宋_GB2312" w:hAnsi="仿宋_GB2312" w:cs="仿宋_GB2312" w:eastAsia="仿宋_GB2312"/>
                <w:sz w:val="24"/>
                <w:color w:val="000000"/>
              </w:rPr>
              <w:t>接手续，且不得对文献造成损伤。中标人与采购人签订保密协议，工作人员不得私自备份文献数据，不得对外宣扬具体工作内容，成果不得向第三方提供或用于商业用途。</w:t>
            </w:r>
          </w:p>
          <w:p>
            <w:pPr>
              <w:pStyle w:val="null3"/>
              <w:numPr>
                <w:ilvl w:val="0"/>
                <w:numId w:val="1"/>
              </w:numPr>
              <w:jc w:val="left"/>
            </w:pPr>
            <w:r>
              <w:rPr>
                <w:rFonts w:ascii="仿宋_GB2312" w:hAnsi="仿宋_GB2312" w:cs="仿宋_GB2312" w:eastAsia="仿宋_GB2312"/>
                <w:sz w:val="24"/>
                <w:b/>
                <w:color w:val="000000"/>
              </w:rPr>
              <w:t>项目预算</w:t>
            </w:r>
            <w:r>
              <w:rPr>
                <w:rFonts w:ascii="仿宋_GB2312" w:hAnsi="仿宋_GB2312" w:cs="仿宋_GB2312" w:eastAsia="仿宋_GB2312"/>
                <w:sz w:val="24"/>
                <w:b/>
                <w:color w:val="000000"/>
              </w:rPr>
              <w:t>:157万元</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1包</w:t>
            </w:r>
            <w:r>
              <w:rPr>
                <w:rFonts w:ascii="仿宋_GB2312" w:hAnsi="仿宋_GB2312" w:cs="仿宋_GB2312" w:eastAsia="仿宋_GB2312"/>
                <w:sz w:val="24"/>
                <w:color w:val="000000"/>
              </w:rPr>
              <w:t>：</w:t>
            </w:r>
            <w:r>
              <w:rPr>
                <w:rFonts w:ascii="仿宋_GB2312" w:hAnsi="仿宋_GB2312" w:cs="仿宋_GB2312" w:eastAsia="仿宋_GB2312"/>
                <w:sz w:val="24"/>
                <w:color w:val="000000"/>
              </w:rPr>
              <w:t>75.3万</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2包：</w:t>
            </w:r>
            <w:r>
              <w:rPr>
                <w:rFonts w:ascii="仿宋_GB2312" w:hAnsi="仿宋_GB2312" w:cs="仿宋_GB2312" w:eastAsia="仿宋_GB2312"/>
                <w:sz w:val="24"/>
                <w:color w:val="000000"/>
              </w:rPr>
              <w:t>42.5万</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3包: 39.2万</w:t>
            </w:r>
          </w:p>
          <w:p>
            <w:pPr>
              <w:pStyle w:val="null3"/>
              <w:jc w:val="left"/>
            </w:pPr>
            <w:r>
              <w:rPr>
                <w:rFonts w:ascii="仿宋_GB2312" w:hAnsi="仿宋_GB2312" w:cs="仿宋_GB2312" w:eastAsia="仿宋_GB2312"/>
                <w:sz w:val="24"/>
                <w:b/>
                <w:color w:val="000000"/>
              </w:rPr>
              <w:t>3.项目实施内容及数量：</w:t>
            </w:r>
          </w:p>
          <w:p>
            <w:pPr>
              <w:pStyle w:val="null3"/>
              <w:ind w:firstLine="480"/>
              <w:jc w:val="left"/>
            </w:pPr>
            <w:r>
              <w:rPr>
                <w:rFonts w:ascii="仿宋_GB2312" w:hAnsi="仿宋_GB2312" w:cs="仿宋_GB2312" w:eastAsia="仿宋_GB2312"/>
                <w:sz w:val="24"/>
                <w:color w:val="000000"/>
              </w:rPr>
              <w:t>按《通知》要求，本项目须在</w:t>
            </w:r>
            <w:r>
              <w:rPr>
                <w:rFonts w:ascii="仿宋_GB2312" w:hAnsi="仿宋_GB2312" w:cs="仿宋_GB2312" w:eastAsia="仿宋_GB2312"/>
                <w:sz w:val="24"/>
                <w:color w:val="000000"/>
              </w:rPr>
              <w:t>2025年10月31日前完成验收结项，由于项目涉及存藏单位多、内容数量大、技术环节多，为提高项目整体推进的效率和质量。计划分包给不同的承包商进行执行。分包内容及数量：</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1</w:t>
            </w:r>
            <w:r>
              <w:rPr>
                <w:rFonts w:ascii="仿宋_GB2312" w:hAnsi="仿宋_GB2312" w:cs="仿宋_GB2312" w:eastAsia="仿宋_GB2312"/>
                <w:sz w:val="24"/>
                <w:color w:val="000000"/>
              </w:rPr>
              <w:t>标段：</w:t>
            </w:r>
            <w:r>
              <w:rPr>
                <w:rFonts w:ascii="仿宋_GB2312" w:hAnsi="仿宋_GB2312" w:cs="仿宋_GB2312" w:eastAsia="仿宋_GB2312"/>
                <w:sz w:val="24"/>
                <w:color w:val="000000"/>
              </w:rPr>
              <w:t>项目中陕西省图书馆馆藏古籍的数字化扫描、图像处理、数据存储与管理及审核</w:t>
            </w:r>
            <w:r>
              <w:rPr>
                <w:rFonts w:ascii="仿宋_GB2312" w:hAnsi="仿宋_GB2312" w:cs="仿宋_GB2312" w:eastAsia="仿宋_GB2312"/>
                <w:sz w:val="24"/>
                <w:color w:val="000000"/>
              </w:rPr>
              <w:t>上传共计</w:t>
            </w:r>
            <w:r>
              <w:rPr>
                <w:rFonts w:ascii="仿宋_GB2312" w:hAnsi="仿宋_GB2312" w:cs="仿宋_GB2312" w:eastAsia="仿宋_GB2312"/>
                <w:sz w:val="24"/>
                <w:color w:val="000000"/>
              </w:rPr>
              <w:t>2.75万个筒子页，金额75.3万元。</w:t>
            </w:r>
            <w:r>
              <w:rPr>
                <w:rFonts w:ascii="仿宋_GB2312" w:hAnsi="仿宋_GB2312" w:cs="仿宋_GB2312" w:eastAsia="仿宋_GB2312"/>
                <w:sz w:val="24"/>
                <w:color w:val="000000"/>
              </w:rPr>
              <w:t>具体</w:t>
            </w:r>
            <w:r>
              <w:rPr>
                <w:rFonts w:ascii="仿宋_GB2312" w:hAnsi="仿宋_GB2312" w:cs="仿宋_GB2312" w:eastAsia="仿宋_GB2312"/>
                <w:sz w:val="24"/>
                <w:color w:val="000000"/>
              </w:rPr>
              <w:t>内容以项目建设方案为准</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2</w:t>
            </w:r>
            <w:r>
              <w:rPr>
                <w:rFonts w:ascii="仿宋_GB2312" w:hAnsi="仿宋_GB2312" w:cs="仿宋_GB2312" w:eastAsia="仿宋_GB2312"/>
                <w:sz w:val="24"/>
                <w:color w:val="000000"/>
              </w:rPr>
              <w:t>标段：</w:t>
            </w:r>
            <w:r>
              <w:rPr>
                <w:rFonts w:ascii="仿宋_GB2312" w:hAnsi="仿宋_GB2312" w:cs="仿宋_GB2312" w:eastAsia="仿宋_GB2312"/>
                <w:sz w:val="24"/>
                <w:color w:val="000000"/>
              </w:rPr>
              <w:t>项目中西安博物院藏的古籍数字化扫描、图像处理、数据存储与管理及审核上传共计</w:t>
            </w:r>
            <w:r>
              <w:rPr>
                <w:rFonts w:ascii="仿宋_GB2312" w:hAnsi="仿宋_GB2312" w:cs="仿宋_GB2312" w:eastAsia="仿宋_GB2312"/>
                <w:sz w:val="24"/>
                <w:color w:val="000000"/>
              </w:rPr>
              <w:t>1.55万个筒子页，金额42.5万元。</w:t>
            </w:r>
            <w:r>
              <w:rPr>
                <w:rFonts w:ascii="仿宋_GB2312" w:hAnsi="仿宋_GB2312" w:cs="仿宋_GB2312" w:eastAsia="仿宋_GB2312"/>
                <w:sz w:val="24"/>
                <w:color w:val="000000"/>
              </w:rPr>
              <w:t>具体</w:t>
            </w:r>
            <w:r>
              <w:rPr>
                <w:rFonts w:ascii="仿宋_GB2312" w:hAnsi="仿宋_GB2312" w:cs="仿宋_GB2312" w:eastAsia="仿宋_GB2312"/>
                <w:sz w:val="24"/>
                <w:color w:val="000000"/>
              </w:rPr>
              <w:t>内容以项目建设方案为准</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3</w:t>
            </w:r>
            <w:r>
              <w:rPr>
                <w:rFonts w:ascii="仿宋_GB2312" w:hAnsi="仿宋_GB2312" w:cs="仿宋_GB2312" w:eastAsia="仿宋_GB2312"/>
                <w:sz w:val="24"/>
                <w:color w:val="000000"/>
              </w:rPr>
              <w:t>标段：</w:t>
            </w:r>
            <w:r>
              <w:rPr>
                <w:rFonts w:ascii="仿宋_GB2312" w:hAnsi="仿宋_GB2312" w:cs="仿宋_GB2312" w:eastAsia="仿宋_GB2312"/>
                <w:sz w:val="24"/>
                <w:color w:val="000000"/>
              </w:rPr>
              <w:t>项目中西安博物院藏的古籍数字化扫描、图像处理、数据存储与管理及审核上传共计</w:t>
            </w:r>
            <w:r>
              <w:rPr>
                <w:rFonts w:ascii="仿宋_GB2312" w:hAnsi="仿宋_GB2312" w:cs="仿宋_GB2312" w:eastAsia="仿宋_GB2312"/>
                <w:sz w:val="24"/>
                <w:color w:val="000000"/>
              </w:rPr>
              <w:t>1.4万个筒子页，金额39.2万元</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w:t>
            </w:r>
            <w:r>
              <w:rPr>
                <w:rFonts w:ascii="仿宋_GB2312" w:hAnsi="仿宋_GB2312" w:cs="仿宋_GB2312" w:eastAsia="仿宋_GB2312"/>
                <w:sz w:val="24"/>
                <w:color w:val="000000"/>
              </w:rPr>
              <w:t>内容以项目建设方案为准</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本项目分包实施的各项技术标准，均与项目整体技术需求一致，每个分包商应明确范围和责任，确保解自己的任务和要求。并按时完成数量和质量要求。</w:t>
            </w:r>
          </w:p>
          <w:p>
            <w:pPr>
              <w:pStyle w:val="null3"/>
              <w:jc w:val="left"/>
            </w:pPr>
            <w:r>
              <w:rPr>
                <w:rFonts w:ascii="仿宋_GB2312" w:hAnsi="仿宋_GB2312" w:cs="仿宋_GB2312" w:eastAsia="仿宋_GB2312"/>
                <w:sz w:val="28"/>
                <w:b/>
                <w:color w:val="000000"/>
              </w:rPr>
              <w:t>二、技术要求</w:t>
            </w:r>
          </w:p>
          <w:p>
            <w:pPr>
              <w:pStyle w:val="null3"/>
              <w:spacing w:before="255" w:after="255"/>
              <w:jc w:val="left"/>
            </w:pPr>
            <w:r>
              <w:rPr>
                <w:rFonts w:ascii="仿宋_GB2312" w:hAnsi="仿宋_GB2312" w:cs="仿宋_GB2312" w:eastAsia="仿宋_GB2312"/>
                <w:sz w:val="24"/>
                <w:b/>
                <w:color w:val="000000"/>
              </w:rPr>
              <w:t>1设备要求</w:t>
            </w:r>
          </w:p>
          <w:p>
            <w:pPr>
              <w:pStyle w:val="null3"/>
              <w:ind w:firstLine="480"/>
              <w:jc w:val="left"/>
            </w:pPr>
            <w:r>
              <w:rPr>
                <w:rFonts w:ascii="仿宋_GB2312" w:hAnsi="仿宋_GB2312" w:cs="仿宋_GB2312" w:eastAsia="仿宋_GB2312"/>
                <w:sz w:val="24"/>
                <w:color w:val="000000"/>
              </w:rPr>
              <w:t>本项目使用非接触式线性扫描仪进行扫描。幅面不小于</w:t>
            </w:r>
            <w:r>
              <w:rPr>
                <w:rFonts w:ascii="仿宋_GB2312" w:hAnsi="仿宋_GB2312" w:cs="仿宋_GB2312" w:eastAsia="仿宋_GB2312"/>
                <w:sz w:val="24"/>
                <w:color w:val="000000"/>
              </w:rPr>
              <w:t>A2，设备光学分辨率不低于600dpi，CCD感光元件不低于5000像素点，色彩位数24bit，扫描设备使用无紫外线的同步冷光源，避免纸张褶皱、撕裂、破损等情况的发生。</w:t>
            </w:r>
          </w:p>
          <w:p>
            <w:pPr>
              <w:pStyle w:val="null3"/>
              <w:spacing w:before="255" w:after="255"/>
              <w:jc w:val="left"/>
            </w:pPr>
            <w:r>
              <w:rPr>
                <w:rFonts w:ascii="仿宋_GB2312" w:hAnsi="仿宋_GB2312" w:cs="仿宋_GB2312" w:eastAsia="仿宋_GB2312"/>
                <w:sz w:val="24"/>
                <w:b/>
                <w:color w:val="000000"/>
              </w:rPr>
              <w:t>2古籍数字化加工准备</w:t>
            </w:r>
          </w:p>
          <w:p>
            <w:pPr>
              <w:pStyle w:val="null3"/>
              <w:spacing w:before="285" w:after="285"/>
              <w:jc w:val="left"/>
            </w:pPr>
            <w:r>
              <w:rPr>
                <w:rFonts w:ascii="仿宋_GB2312" w:hAnsi="仿宋_GB2312" w:cs="仿宋_GB2312" w:eastAsia="仿宋_GB2312"/>
                <w:sz w:val="24"/>
                <w:b/>
                <w:color w:val="000000"/>
              </w:rPr>
              <w:t>2.1古籍藏品出库清点</w:t>
            </w:r>
          </w:p>
          <w:p>
            <w:pPr>
              <w:pStyle w:val="null3"/>
              <w:ind w:firstLine="480"/>
              <w:jc w:val="left"/>
            </w:pPr>
            <w:r>
              <w:rPr>
                <w:rFonts w:ascii="仿宋_GB2312" w:hAnsi="仿宋_GB2312" w:cs="仿宋_GB2312" w:eastAsia="仿宋_GB2312"/>
                <w:sz w:val="24"/>
                <w:color w:val="000000"/>
              </w:rPr>
              <w:t>古籍藏品出库后，要进行初步检查。数字化人员按照图书馆古籍库房的规定办理出库手续，在专门人员的监护下送至工作场地暂存。古籍藏品的存放地点、环境温湿度等应符合古籍保护的要求。数字化人员应认真阅读随书提交的出库工作单，对照工作单核对题名、部次、册数，对工作单中标注的缺叶、错叶、重叶以及其他提示要逐一核查。</w:t>
            </w:r>
          </w:p>
          <w:p>
            <w:pPr>
              <w:pStyle w:val="null3"/>
              <w:spacing w:before="285" w:after="285"/>
              <w:jc w:val="left"/>
            </w:pPr>
            <w:r>
              <w:rPr>
                <w:rFonts w:ascii="仿宋_GB2312" w:hAnsi="仿宋_GB2312" w:cs="仿宋_GB2312" w:eastAsia="仿宋_GB2312"/>
                <w:sz w:val="24"/>
                <w:b/>
                <w:color w:val="000000"/>
              </w:rPr>
              <w:t>2.2书况检查与登记</w:t>
            </w:r>
          </w:p>
          <w:p>
            <w:pPr>
              <w:pStyle w:val="null3"/>
              <w:ind w:firstLine="480"/>
              <w:jc w:val="left"/>
            </w:pPr>
            <w:r>
              <w:rPr>
                <w:rFonts w:ascii="仿宋_GB2312" w:hAnsi="仿宋_GB2312" w:cs="仿宋_GB2312" w:eastAsia="仿宋_GB2312"/>
                <w:sz w:val="24"/>
                <w:color w:val="000000"/>
              </w:rPr>
              <w:t>书况检查时，应详细记录古籍状况，并结合古籍的版本、版式、装帧形式、中缝宽度、透字等情况，确定古籍数字化加工方式，选择适宜的数字化设备。在书况检查过程中要完全按书叶原貌统计总叶数，并记录古籍的缺叶、漏叶、错叶、重叶、空白叶等情况，注明是否需要补配、去重、变更叶码顺序等，登记扫描或拍摄的叶数，形成较为完整的书况检查记录。书况检查记录将作为数字化加工、质检、标引等后续环节的参考和依据。</w:t>
            </w:r>
          </w:p>
          <w:p>
            <w:pPr>
              <w:pStyle w:val="null3"/>
              <w:spacing w:before="255" w:after="255"/>
              <w:jc w:val="left"/>
            </w:pPr>
            <w:r>
              <w:rPr>
                <w:rFonts w:ascii="仿宋_GB2312" w:hAnsi="仿宋_GB2312" w:cs="仿宋_GB2312" w:eastAsia="仿宋_GB2312"/>
                <w:sz w:val="24"/>
                <w:b/>
                <w:color w:val="000000"/>
              </w:rPr>
              <w:t>3 古籍图像数字化</w:t>
            </w:r>
          </w:p>
          <w:p>
            <w:pPr>
              <w:pStyle w:val="null3"/>
              <w:spacing w:before="285" w:after="285"/>
              <w:jc w:val="left"/>
            </w:pPr>
            <w:r>
              <w:rPr>
                <w:rFonts w:ascii="仿宋_GB2312" w:hAnsi="仿宋_GB2312" w:cs="仿宋_GB2312" w:eastAsia="仿宋_GB2312"/>
                <w:sz w:val="24"/>
                <w:b/>
                <w:color w:val="000000"/>
              </w:rPr>
              <w:t>3.1 古籍页面划分</w:t>
            </w:r>
          </w:p>
          <w:p>
            <w:pPr>
              <w:pStyle w:val="null3"/>
              <w:ind w:firstLine="480"/>
              <w:jc w:val="left"/>
            </w:pPr>
            <w:r>
              <w:rPr>
                <w:rFonts w:ascii="仿宋_GB2312" w:hAnsi="仿宋_GB2312" w:cs="仿宋_GB2312" w:eastAsia="仿宋_GB2312"/>
                <w:sz w:val="24"/>
                <w:color w:val="000000"/>
              </w:rPr>
              <w:t>以线装书为例，古籍页面可划分为筒子叶、半叶、双半叶等。古籍数字化采集时应根据古籍图书的装帧、版面等实际情况，选择叶面类型进行扫描。一部古籍图书除封面和封底外，同一部古籍图像采集的页面类型应保持一致。</w:t>
            </w:r>
          </w:p>
          <w:p>
            <w:pPr>
              <w:pStyle w:val="null3"/>
              <w:ind w:firstLine="480"/>
              <w:jc w:val="center"/>
            </w:pPr>
            <w:r>
              <w:rPr>
                <w:rFonts w:ascii="仿宋_GB2312" w:hAnsi="仿宋_GB2312" w:cs="仿宋_GB2312" w:eastAsia="仿宋_GB2312"/>
                <w:sz w:val="24"/>
                <w:color w:val="000000"/>
              </w:rPr>
              <w:t>古籍图书数字化采集页面类型</w:t>
            </w:r>
          </w:p>
          <w:tbl>
            <w:tblPr>
              <w:tblBorders>
                <w:top w:val="none" w:color="000000" w:sz="4"/>
                <w:left w:val="none" w:color="000000" w:sz="4"/>
                <w:bottom w:val="none" w:color="000000" w:sz="4"/>
                <w:right w:val="none" w:color="000000" w:sz="4"/>
                <w:insideH w:val="none"/>
                <w:insideV w:val="none"/>
              </w:tblBorders>
            </w:tblPr>
            <w:tblGrid>
              <w:gridCol w:w="414"/>
              <w:gridCol w:w="851"/>
              <w:gridCol w:w="702"/>
              <w:gridCol w:w="585"/>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页面类型</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筒子页</w:t>
                  </w:r>
                </w:p>
              </w:tc>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半页</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双半叶</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古籍图像</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color w:val="000000"/>
              </w:rPr>
              <w:t>3.2数字图像采集要求</w:t>
            </w:r>
          </w:p>
          <w:p>
            <w:pPr>
              <w:pStyle w:val="null3"/>
              <w:spacing w:before="285" w:after="285"/>
              <w:jc w:val="left"/>
            </w:pPr>
            <w:r>
              <w:rPr>
                <w:rFonts w:ascii="仿宋_GB2312" w:hAnsi="仿宋_GB2312" w:cs="仿宋_GB2312" w:eastAsia="仿宋_GB2312"/>
                <w:sz w:val="24"/>
                <w:b/>
                <w:color w:val="000000"/>
              </w:rPr>
              <w:t>3.2.1采集环境</w:t>
            </w:r>
          </w:p>
          <w:p>
            <w:pPr>
              <w:pStyle w:val="null3"/>
              <w:ind w:firstLine="480"/>
              <w:jc w:val="left"/>
            </w:pPr>
            <w:r>
              <w:rPr>
                <w:rFonts w:ascii="仿宋_GB2312" w:hAnsi="仿宋_GB2312" w:cs="仿宋_GB2312" w:eastAsia="仿宋_GB2312"/>
                <w:sz w:val="24"/>
                <w:color w:val="000000"/>
              </w:rPr>
              <w:t>按照国家相关标准搭建适宜古籍数字化采集加工的环境，保证古籍数字化采集加工的质量，以及保障古籍的安全。</w:t>
            </w:r>
          </w:p>
          <w:p>
            <w:pPr>
              <w:pStyle w:val="null3"/>
              <w:spacing w:before="285" w:after="285"/>
              <w:jc w:val="left"/>
            </w:pPr>
            <w:r>
              <w:rPr>
                <w:rFonts w:ascii="仿宋_GB2312" w:hAnsi="仿宋_GB2312" w:cs="仿宋_GB2312" w:eastAsia="仿宋_GB2312"/>
                <w:sz w:val="24"/>
                <w:b/>
                <w:color w:val="000000"/>
              </w:rPr>
              <w:t>3.2.2色卡与标尺管理</w:t>
            </w:r>
          </w:p>
          <w:p>
            <w:pPr>
              <w:pStyle w:val="null3"/>
              <w:ind w:firstLine="480"/>
              <w:jc w:val="left"/>
            </w:pPr>
            <w:r>
              <w:rPr>
                <w:rFonts w:ascii="仿宋_GB2312" w:hAnsi="仿宋_GB2312" w:cs="仿宋_GB2312" w:eastAsia="仿宋_GB2312"/>
                <w:sz w:val="24"/>
                <w:color w:val="000000"/>
              </w:rPr>
              <w:t>使用</w:t>
            </w:r>
            <w:r>
              <w:rPr>
                <w:rFonts w:ascii="仿宋_GB2312" w:hAnsi="仿宋_GB2312" w:cs="仿宋_GB2312" w:eastAsia="仿宋_GB2312"/>
                <w:sz w:val="24"/>
                <w:color w:val="000000"/>
              </w:rPr>
              <w:t>IT8 标准色彩导表色卡包含标准色块和灰度色阶，色卡尺寸不宜过大， 以能与古籍拍摄或扫描在同一个画面当中为宜。使用色卡时，操作人员应该戴手套以保护色卡的清洁度。色卡出现磨损、划伤或污染时应及时更换。</w:t>
            </w:r>
          </w:p>
          <w:p>
            <w:pPr>
              <w:pStyle w:val="null3"/>
              <w:ind w:firstLine="480"/>
              <w:jc w:val="left"/>
            </w:pPr>
            <w:r>
              <w:rPr>
                <w:rFonts w:ascii="仿宋_GB2312" w:hAnsi="仿宋_GB2312" w:cs="仿宋_GB2312" w:eastAsia="仿宋_GB2312"/>
                <w:sz w:val="24"/>
                <w:color w:val="000000"/>
              </w:rPr>
              <w:t>色卡（含标尺）应与每册古籍封面一同拍摄或扫描。色卡位置与古籍左侧书角对齐，距离封面左侧</w:t>
            </w:r>
            <w:r>
              <w:rPr>
                <w:rFonts w:ascii="仿宋_GB2312" w:hAnsi="仿宋_GB2312" w:cs="仿宋_GB2312" w:eastAsia="仿宋_GB2312"/>
                <w:sz w:val="24"/>
                <w:color w:val="000000"/>
              </w:rPr>
              <w:t>0.1～1厘米位置。如果色卡不含标尺，可以使用矩形直角尺作为标尺，标尺应表面平整、无变形，刻度清晰可读，不应有锈蚀、划伤、崩刃等缺陷，标尺的材质应避免接触光源后产生透光或反射光。拍摄或扫描时标尺应放置在距离封面上侧0.1～1 厘米，以尺端“0” 刻度线作为测量基准，保持尺端与尺边垂直，不要歪斜。</w:t>
            </w:r>
          </w:p>
          <w:p>
            <w:pPr>
              <w:pStyle w:val="null3"/>
              <w:spacing w:before="285" w:after="285"/>
              <w:jc w:val="left"/>
            </w:pPr>
            <w:r>
              <w:rPr>
                <w:rFonts w:ascii="仿宋_GB2312" w:hAnsi="仿宋_GB2312" w:cs="仿宋_GB2312" w:eastAsia="仿宋_GB2312"/>
                <w:sz w:val="24"/>
                <w:b/>
                <w:color w:val="000000"/>
              </w:rPr>
              <w:t>3.2.3色彩管理</w:t>
            </w:r>
          </w:p>
          <w:p>
            <w:pPr>
              <w:pStyle w:val="null3"/>
              <w:ind w:firstLine="480"/>
              <w:jc w:val="left"/>
            </w:pPr>
            <w:r>
              <w:rPr>
                <w:rFonts w:ascii="仿宋_GB2312" w:hAnsi="仿宋_GB2312" w:cs="仿宋_GB2312" w:eastAsia="仿宋_GB2312"/>
                <w:sz w:val="24"/>
                <w:color w:val="000000"/>
              </w:rPr>
              <w:t>色彩管理工作包括扫描设备的色彩校准工作、色彩空间选择、设备参数设置、数字化操作流程标准化，以及后期处理软件中的色彩管理、</w:t>
            </w:r>
            <w:r>
              <w:rPr>
                <w:rFonts w:ascii="仿宋_GB2312" w:hAnsi="仿宋_GB2312" w:cs="仿宋_GB2312" w:eastAsia="仿宋_GB2312"/>
                <w:sz w:val="24"/>
                <w:color w:val="000000"/>
              </w:rPr>
              <w:t>色彩校正、输出色彩转换等工作。此外，应定期评估和审查数字化流程中的色彩管理效果，根据实际情况进行优化和改进。通过对比扫描图像与古籍实物的色彩表现，找出色彩偏差的原因，并采取相应措施进行调整。</w:t>
            </w:r>
          </w:p>
          <w:p>
            <w:pPr>
              <w:pStyle w:val="null3"/>
              <w:spacing w:before="285" w:after="285"/>
              <w:jc w:val="left"/>
            </w:pPr>
            <w:r>
              <w:rPr>
                <w:rFonts w:ascii="仿宋_GB2312" w:hAnsi="仿宋_GB2312" w:cs="仿宋_GB2312" w:eastAsia="仿宋_GB2312"/>
                <w:sz w:val="24"/>
                <w:b/>
                <w:color w:val="000000"/>
              </w:rPr>
              <w:t>3.2.4图像采集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1）采集图像清晰，数据文件叶码连续，没有重叶、缺叶，错叶、折叶等情况（原书缺叶、错叶除外）。补扫缺叶图像要与同册图像文件的大小尺寸一致，颜色接近。</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2）按1:1比例扫描，图书叶面外围要求留白，宽度不超过1厘米；书叶间距不超过0.1厘米。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3）以原书的上边沿为基准，以中缝为中心线，保持原文献的天头、地脚的尺寸不变，左右两边的尺寸基本不变。图像倾斜角度不大于0.2度。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4）原件表面有其他粘贴物件时，先将原件与粘贴物（即粘贴物覆盖于文献）一起扫描，然后将粘贴物掀开，再次扫描原件。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古籍整理完毕后，需根据古籍实际透字状态确定有无必要添加衬纸。透字情况不很严重、不影响阅读的情况下，无需添加衬纸。必须注意的是，加垫衬纸不应对古籍造成损坏。加垫衬纸前应先评估图书纸张厚度、纸张强度、折叶空隙等情况，选择适宜的衬纸。衬纸应保持整洁，出现污渍、褶皱时要及时更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6）原件超大幅面（如地图）分画幅扫描时，各扫描区域边缘必须留有2厘米（含）以上的重复扫描区。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7）采集图像完整清晰，无扭曲、变形现象发生。数字图像文件用图形图像类软件检查清晰度（图像放大至实际尺寸100%），确保图像不失真。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8）定时做采集设备和输出设备的色彩校正。工作过程中，当数字图像文件与古籍原件颜色不一致时，应及时进行色彩校正，重新完成图像采集工作。</w:t>
            </w:r>
          </w:p>
          <w:p>
            <w:pPr>
              <w:pStyle w:val="null3"/>
              <w:spacing w:before="285" w:after="285"/>
              <w:jc w:val="left"/>
            </w:pPr>
            <w:r>
              <w:rPr>
                <w:rFonts w:ascii="仿宋_GB2312" w:hAnsi="仿宋_GB2312" w:cs="仿宋_GB2312" w:eastAsia="仿宋_GB2312"/>
                <w:sz w:val="24"/>
                <w:b/>
                <w:color w:val="000000"/>
              </w:rPr>
              <w:t>3.2.5数字图像处理要求</w:t>
            </w:r>
          </w:p>
          <w:p>
            <w:pPr>
              <w:pStyle w:val="null3"/>
              <w:spacing w:before="240" w:after="60"/>
              <w:jc w:val="left"/>
            </w:pPr>
            <w:r>
              <w:rPr>
                <w:rFonts w:ascii="仿宋_GB2312" w:hAnsi="仿宋_GB2312" w:cs="仿宋_GB2312" w:eastAsia="仿宋_GB2312"/>
                <w:sz w:val="24"/>
                <w:b/>
                <w:color w:val="000000"/>
              </w:rPr>
              <w:t>3.2.5.1长期保存级（A）处理内容及要求</w:t>
            </w:r>
          </w:p>
          <w:p>
            <w:pPr>
              <w:pStyle w:val="null3"/>
              <w:ind w:firstLine="480"/>
              <w:jc w:val="left"/>
            </w:pPr>
            <w:r>
              <w:rPr>
                <w:rFonts w:ascii="仿宋_GB2312" w:hAnsi="仿宋_GB2312" w:cs="仿宋_GB2312" w:eastAsia="仿宋_GB2312"/>
                <w:sz w:val="24"/>
                <w:color w:val="000000"/>
              </w:rPr>
              <w:t>古籍图像处理应在未改变原扫描图像色彩位数、分辨率、像素、格式等情况下进行。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1）纠偏处理。对出现偏斜的图像进行纠偏处理，对方向不正确的图像进行旋转还原，以符合阅读习惯。</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2）图像剪裁。只允许处理古籍背景纸与图书外边缘的空白处。古籍原书与背景纸外边缘距离0.5～1厘米。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3）不能进行锐化或者图像增强处理， 不能更改图像的颜色，尽量减少对图像文件的后期处理。</w:t>
            </w:r>
          </w:p>
          <w:p>
            <w:pPr>
              <w:pStyle w:val="null3"/>
              <w:jc w:val="center"/>
            </w:pPr>
            <w:r>
              <w:rPr>
                <w:rFonts w:ascii="仿宋_GB2312" w:hAnsi="仿宋_GB2312" w:cs="仿宋_GB2312" w:eastAsia="仿宋_GB2312"/>
                <w:sz w:val="24"/>
                <w:color w:val="000000"/>
              </w:rPr>
              <w:t>表</w:t>
            </w:r>
            <w:r>
              <w:rPr>
                <w:rFonts w:ascii="仿宋_GB2312" w:hAnsi="仿宋_GB2312" w:cs="仿宋_GB2312" w:eastAsia="仿宋_GB2312"/>
                <w:sz w:val="24"/>
                <w:color w:val="000000"/>
              </w:rPr>
              <w:t>古籍数字图像长期保存级标准</w:t>
            </w:r>
          </w:p>
          <w:tbl>
            <w:tblPr>
              <w:tblBorders>
                <w:top w:val="none" w:color="000000" w:sz="4"/>
                <w:left w:val="none" w:color="000000" w:sz="4"/>
                <w:bottom w:val="none" w:color="000000" w:sz="4"/>
                <w:right w:val="none" w:color="000000" w:sz="4"/>
                <w:insideH w:val="none"/>
                <w:insideV w:val="none"/>
              </w:tblBorders>
            </w:tblPr>
            <w:tblGrid>
              <w:gridCol w:w="243"/>
              <w:gridCol w:w="423"/>
              <w:gridCol w:w="336"/>
              <w:gridCol w:w="267"/>
              <w:gridCol w:w="224"/>
              <w:gridCol w:w="321"/>
              <w:gridCol w:w="272"/>
              <w:gridCol w:w="467"/>
            </w:tblGrid>
            <w:tr>
              <w:tc>
                <w:tcPr>
                  <w:tcW w:type="dxa" w:w="24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资源级别</w:t>
                  </w:r>
                </w:p>
              </w:tc>
              <w:tc>
                <w:tcPr>
                  <w:tcW w:type="dxa" w:w="4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载体规格</w:t>
                  </w:r>
                </w:p>
              </w:tc>
              <w:tc>
                <w:tcPr>
                  <w:tcW w:type="dxa" w:w="142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主要参数</w:t>
                  </w:r>
                </w:p>
              </w:tc>
              <w:tc>
                <w:tcPr>
                  <w:tcW w:type="dxa" w:w="46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说明</w:t>
                  </w:r>
                </w:p>
              </w:tc>
            </w:tr>
            <w:tr>
              <w:tc>
                <w:tcPr>
                  <w:tcW w:type="dxa" w:w="243"/>
                  <w:vMerge/>
                  <w:tcBorders>
                    <w:top w:val="single" w:color="000000" w:sz="4"/>
                    <w:left w:val="singl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分辨率</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色彩</w:t>
                  </w:r>
                </w:p>
                <w:p>
                  <w:pPr>
                    <w:pStyle w:val="null3"/>
                    <w:jc w:val="center"/>
                  </w:pPr>
                  <w:r>
                    <w:rPr>
                      <w:rFonts w:ascii="仿宋_GB2312" w:hAnsi="仿宋_GB2312" w:cs="仿宋_GB2312" w:eastAsia="仿宋_GB2312"/>
                      <w:sz w:val="24"/>
                      <w:b/>
                      <w:color w:val="000000"/>
                    </w:rPr>
                    <w:t>位深</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格式</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短边</w:t>
                  </w:r>
                </w:p>
                <w:p>
                  <w:pPr>
                    <w:pStyle w:val="null3"/>
                    <w:jc w:val="center"/>
                  </w:pPr>
                  <w:r>
                    <w:rPr>
                      <w:rFonts w:ascii="仿宋_GB2312" w:hAnsi="仿宋_GB2312" w:cs="仿宋_GB2312" w:eastAsia="仿宋_GB2312"/>
                      <w:sz w:val="24"/>
                      <w:b/>
                      <w:color w:val="000000"/>
                    </w:rPr>
                    <w:t>像素</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色调再现</w:t>
                  </w:r>
                </w:p>
              </w:tc>
              <w:tc>
                <w:tcPr>
                  <w:tcW w:type="dxa" w:w="467"/>
                  <w:vMerge/>
                  <w:tcBorders>
                    <w:top w:val="single" w:color="000000" w:sz="4"/>
                    <w:left w:val="none" w:color="000000" w:sz="4"/>
                    <w:bottom w:val="single" w:color="000000" w:sz="4"/>
                    <w:right w:val="single" w:color="000000" w:sz="4"/>
                  </w:tcBorders>
                </w:tcP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长期保存级（</w:t>
                  </w:r>
                  <w:r>
                    <w:rPr>
                      <w:rFonts w:ascii="仿宋_GB2312" w:hAnsi="仿宋_GB2312" w:cs="仿宋_GB2312" w:eastAsia="仿宋_GB2312"/>
                      <w:sz w:val="24"/>
                      <w:color w:val="000000"/>
                    </w:rPr>
                    <w:t>A）</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≥14.8cm（A5尺寸）</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800dpi</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RGB24位以上</w:t>
                  </w:r>
                </w:p>
              </w:tc>
              <w:tc>
                <w:tcPr>
                  <w:tcW w:type="dxa" w:w="2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TIFF（LZW）</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4500</w:t>
                  </w:r>
                </w:p>
              </w:tc>
              <w:tc>
                <w:tcPr>
                  <w:tcW w:type="dxa" w:w="2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ICC配置文件</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文献开本小于</w:t>
                  </w:r>
                  <w:r>
                    <w:rPr>
                      <w:rFonts w:ascii="仿宋_GB2312" w:hAnsi="仿宋_GB2312" w:cs="仿宋_GB2312" w:eastAsia="仿宋_GB2312"/>
                      <w:sz w:val="24"/>
                      <w:color w:val="000000"/>
                    </w:rPr>
                    <w:t>A5应提高采集分辨率</w:t>
                  </w:r>
                </w:p>
              </w:tc>
            </w:tr>
            <w:tr>
              <w:tc>
                <w:tcPr>
                  <w:tcW w:type="dxa" w:w="243"/>
                  <w:vMerge/>
                  <w:tcBorders>
                    <w:top w:val="none" w:color="000000" w:sz="4"/>
                    <w:left w:val="single" w:color="000000" w:sz="4"/>
                    <w:bottom w:val="single" w:color="000000" w:sz="4"/>
                    <w:right w:val="single" w:color="000000" w:sz="4"/>
                  </w:tcBorders>
                </w:tcP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≥21cm（A4尺寸）</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600dpi</w:t>
                  </w:r>
                </w:p>
              </w:tc>
              <w:tc>
                <w:tcPr>
                  <w:tcW w:type="dxa" w:w="267"/>
                  <w:vMerge/>
                  <w:tcBorders>
                    <w:top w:val="none" w:color="000000" w:sz="4"/>
                    <w:left w:val="none" w:color="000000" w:sz="4"/>
                    <w:bottom w:val="single" w:color="000000" w:sz="4"/>
                    <w:right w:val="single" w:color="000000" w:sz="4"/>
                  </w:tcBorders>
                </w:tcPr>
                <w:p/>
              </w:tc>
              <w:tc>
                <w:tcPr>
                  <w:tcW w:type="dxa" w:w="224"/>
                  <w:vMerge/>
                  <w:tcBorders>
                    <w:top w:val="none" w:color="000000" w:sz="4"/>
                    <w:left w:val="none" w:color="000000" w:sz="4"/>
                    <w:bottom w:val="single" w:color="000000" w:sz="4"/>
                    <w:right w:val="single" w:color="000000" w:sz="4"/>
                  </w:tcBorders>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4800</w:t>
                  </w:r>
                </w:p>
              </w:tc>
              <w:tc>
                <w:tcPr>
                  <w:tcW w:type="dxa" w:w="272"/>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文献开本大于</w:t>
                  </w:r>
                  <w:r>
                    <w:rPr>
                      <w:rFonts w:ascii="仿宋_GB2312" w:hAnsi="仿宋_GB2312" w:cs="仿宋_GB2312" w:eastAsia="仿宋_GB2312"/>
                      <w:sz w:val="24"/>
                      <w:color w:val="000000"/>
                    </w:rPr>
                    <w:t>A4采集分辨率不变</w:t>
                  </w:r>
                </w:p>
              </w:tc>
            </w:tr>
          </w:tbl>
          <w:p>
            <w:pPr>
              <w:pStyle w:val="null3"/>
              <w:spacing w:before="240" w:after="60"/>
              <w:jc w:val="left"/>
            </w:pPr>
            <w:r>
              <w:rPr>
                <w:rFonts w:ascii="仿宋_GB2312" w:hAnsi="仿宋_GB2312" w:cs="仿宋_GB2312" w:eastAsia="仿宋_GB2312"/>
                <w:sz w:val="24"/>
                <w:b/>
                <w:color w:val="000000"/>
              </w:rPr>
              <w:t>3.2.5.2发布服务级（D）处理内容及要求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1）格式转换</w:t>
            </w:r>
          </w:p>
          <w:p>
            <w:pPr>
              <w:pStyle w:val="null3"/>
              <w:ind w:firstLine="480"/>
              <w:jc w:val="left"/>
            </w:pPr>
            <w:r>
              <w:rPr>
                <w:rFonts w:ascii="仿宋_GB2312" w:hAnsi="仿宋_GB2312" w:cs="仿宋_GB2312" w:eastAsia="仿宋_GB2312"/>
                <w:sz w:val="24"/>
                <w:color w:val="000000"/>
              </w:rPr>
              <w:t>由长期保存级文件（</w:t>
            </w:r>
            <w:r>
              <w:rPr>
                <w:rFonts w:ascii="仿宋_GB2312" w:hAnsi="仿宋_GB2312" w:cs="仿宋_GB2312" w:eastAsia="仿宋_GB2312"/>
                <w:sz w:val="24"/>
                <w:color w:val="000000"/>
              </w:rPr>
              <w:t>A）转换为发布服务级（D）文件。在评估文献的纸张颜色、文字大小、版面、清晰度等因素基础上，将无损TIFF格式按JPEG2000压缩方法，选择适宜的压缩因子，做有损压缩处理后转换为PDF格式文件。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2）图像切分</w:t>
            </w:r>
          </w:p>
          <w:p>
            <w:pPr>
              <w:pStyle w:val="null3"/>
              <w:ind w:firstLine="480"/>
              <w:jc w:val="left"/>
            </w:pPr>
            <w:r>
              <w:rPr>
                <w:rFonts w:ascii="仿宋_GB2312" w:hAnsi="仿宋_GB2312" w:cs="仿宋_GB2312" w:eastAsia="仿宋_GB2312"/>
                <w:sz w:val="24"/>
                <w:color w:val="000000"/>
              </w:rPr>
              <w:t>1）半叶图像文件处理。通常数字化采集的古籍图像为双半叶TIFF文件，PDF文件须按半叶图像进行切分保存。切分图像分辨率不做任何改变，以书脊中线为切分线，将原有的半叶处理为独立的页面。书脊右侧的半叶为页面A，书脊左侧的半叶为页面B。切分后，包含古籍版框和文字的图像信息应完整无损，并按命名规则对切分文件进行命名。</w:t>
            </w:r>
          </w:p>
          <w:p>
            <w:pPr>
              <w:pStyle w:val="null3"/>
              <w:ind w:firstLine="480"/>
              <w:jc w:val="left"/>
            </w:pPr>
            <w:r>
              <w:rPr>
                <w:rFonts w:ascii="仿宋_GB2312" w:hAnsi="仿宋_GB2312" w:cs="仿宋_GB2312" w:eastAsia="仿宋_GB2312"/>
                <w:sz w:val="24"/>
                <w:color w:val="000000"/>
              </w:rPr>
              <w:t>2）古籍封面文件处理。古籍封面的TIFF文件带有色卡和标尺。为保持全册古籍图像画面大小一致，须对封面PDF文件进行色卡和标尺的裁切处理，裁切后只保留古籍封面。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3）图像拼接</w:t>
            </w:r>
          </w:p>
          <w:p>
            <w:pPr>
              <w:pStyle w:val="null3"/>
              <w:ind w:firstLine="480"/>
              <w:jc w:val="left"/>
            </w:pPr>
            <w:r>
              <w:rPr>
                <w:rFonts w:ascii="仿宋_GB2312" w:hAnsi="仿宋_GB2312" w:cs="仿宋_GB2312" w:eastAsia="仿宋_GB2312"/>
                <w:sz w:val="24"/>
                <w:color w:val="000000"/>
              </w:rPr>
              <w:t>按需对古籍图像进行拼接处理，即对</w:t>
            </w:r>
            <w:r>
              <w:rPr>
                <w:rFonts w:ascii="仿宋_GB2312" w:hAnsi="仿宋_GB2312" w:cs="仿宋_GB2312" w:eastAsia="仿宋_GB2312"/>
                <w:sz w:val="24"/>
                <w:color w:val="000000"/>
              </w:rPr>
              <w:t>PDF格式文件做拼接处理。拼接时对图像分辨率不做任何改变，拼接后图像与古籍的原貌基本一致，无重影，拼接处无明显歪斜变形。按命名规则重新对拼接文件进行命名。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4）双层PDF输出</w:t>
            </w:r>
          </w:p>
          <w:p>
            <w:pPr>
              <w:pStyle w:val="null3"/>
              <w:ind w:firstLine="480"/>
              <w:jc w:val="left"/>
            </w:pPr>
            <w:r>
              <w:rPr>
                <w:rFonts w:ascii="仿宋_GB2312" w:hAnsi="仿宋_GB2312" w:cs="仿宋_GB2312" w:eastAsia="仿宋_GB2312"/>
                <w:sz w:val="24"/>
                <w:color w:val="000000"/>
              </w:rPr>
              <w:t>经过图像处理和</w:t>
            </w:r>
            <w:r>
              <w:rPr>
                <w:rFonts w:ascii="仿宋_GB2312" w:hAnsi="仿宋_GB2312" w:cs="仿宋_GB2312" w:eastAsia="仿宋_GB2312"/>
                <w:sz w:val="24"/>
                <w:color w:val="000000"/>
              </w:rPr>
              <w:t>OCR识别，采用图在文上的模式进行双层PDF输出。该文件是双层的，上层是原始图像，下层是识别结果。</w:t>
            </w:r>
          </w:p>
          <w:p>
            <w:pPr>
              <w:pStyle w:val="null3"/>
              <w:ind w:firstLine="480"/>
              <w:jc w:val="left"/>
            </w:pPr>
            <w:r>
              <w:rPr>
                <w:rFonts w:ascii="仿宋_GB2312" w:hAnsi="仿宋_GB2312" w:cs="仿宋_GB2312" w:eastAsia="仿宋_GB2312"/>
                <w:sz w:val="24"/>
                <w:color w:val="000000"/>
              </w:rPr>
              <w:t>PDF文件的图像层包括古籍图书从封面到封底的所有叶。根据图像尺寸、颜</w:t>
            </w:r>
          </w:p>
          <w:p>
            <w:pPr>
              <w:pStyle w:val="null3"/>
              <w:jc w:val="left"/>
            </w:pPr>
            <w:r>
              <w:rPr>
                <w:rFonts w:ascii="仿宋_GB2312" w:hAnsi="仿宋_GB2312" w:cs="仿宋_GB2312" w:eastAsia="仿宋_GB2312"/>
                <w:sz w:val="24"/>
                <w:color w:val="000000"/>
              </w:rPr>
              <w:t>色、数据存储量，按</w:t>
            </w:r>
            <w:r>
              <w:rPr>
                <w:rFonts w:ascii="仿宋_GB2312" w:hAnsi="仿宋_GB2312" w:cs="仿宋_GB2312" w:eastAsia="仿宋_GB2312"/>
                <w:sz w:val="24"/>
                <w:color w:val="000000"/>
              </w:rPr>
              <w:t>JPEG2000 有损压缩，压缩因子适度动态调整，在确保图像清晰的情况下，尽量压缩图像文件所占空间至最小。</w:t>
            </w:r>
          </w:p>
          <w:p>
            <w:pPr>
              <w:pStyle w:val="null3"/>
              <w:ind w:firstLine="480"/>
              <w:jc w:val="left"/>
            </w:pPr>
            <w:r>
              <w:rPr>
                <w:rFonts w:ascii="仿宋_GB2312" w:hAnsi="仿宋_GB2312" w:cs="仿宋_GB2312" w:eastAsia="仿宋_GB2312"/>
                <w:sz w:val="24"/>
                <w:color w:val="000000"/>
              </w:rPr>
              <w:t>PDF 文件的文字层所使用的字体以“已嵌入子集”方式嵌入PDF文件。</w:t>
            </w:r>
          </w:p>
          <w:p>
            <w:pPr>
              <w:pStyle w:val="null3"/>
              <w:ind w:firstLine="480"/>
              <w:jc w:val="left"/>
            </w:pPr>
            <w:r>
              <w:rPr>
                <w:rFonts w:ascii="仿宋_GB2312" w:hAnsi="仿宋_GB2312" w:cs="仿宋_GB2312" w:eastAsia="仿宋_GB2312"/>
                <w:sz w:val="24"/>
                <w:color w:val="000000"/>
              </w:rPr>
              <w:t>PDF 单个文件存储容量不超过1MB。</w:t>
            </w:r>
          </w:p>
          <w:p>
            <w:pPr>
              <w:pStyle w:val="null3"/>
              <w:ind w:firstLine="480"/>
              <w:jc w:val="left"/>
            </w:pPr>
            <w:r>
              <w:rPr>
                <w:rFonts w:ascii="仿宋_GB2312" w:hAnsi="仿宋_GB2312" w:cs="仿宋_GB2312" w:eastAsia="仿宋_GB2312"/>
                <w:sz w:val="24"/>
                <w:color w:val="000000"/>
              </w:rPr>
              <w:t>PDF 文件格式编码为 1.5 版本以上， 兼容 Adobe reader6.0 及以上版本。</w:t>
            </w:r>
          </w:p>
          <w:p>
            <w:pPr>
              <w:pStyle w:val="null3"/>
              <w:ind w:firstLine="480"/>
              <w:jc w:val="left"/>
            </w:pPr>
            <w:r>
              <w:rPr>
                <w:rFonts w:ascii="仿宋_GB2312" w:hAnsi="仿宋_GB2312" w:cs="仿宋_GB2312" w:eastAsia="仿宋_GB2312"/>
                <w:sz w:val="24"/>
                <w:color w:val="000000"/>
              </w:rPr>
              <w:t>PDF文字错误率不超过1‰。</w:t>
            </w:r>
          </w:p>
          <w:p>
            <w:pPr>
              <w:pStyle w:val="null3"/>
              <w:jc w:val="center"/>
            </w:pPr>
            <w:r>
              <w:rPr>
                <w:rFonts w:ascii="仿宋_GB2312" w:hAnsi="仿宋_GB2312" w:cs="仿宋_GB2312" w:eastAsia="仿宋_GB2312"/>
                <w:sz w:val="24"/>
                <w:color w:val="000000"/>
              </w:rPr>
              <w:t>表</w:t>
            </w:r>
            <w:r>
              <w:rPr>
                <w:rFonts w:ascii="仿宋_GB2312" w:hAnsi="仿宋_GB2312" w:cs="仿宋_GB2312" w:eastAsia="仿宋_GB2312"/>
                <w:sz w:val="24"/>
                <w:color w:val="000000"/>
              </w:rPr>
              <w:t>古籍数字图像发布服务级标准</w:t>
            </w:r>
          </w:p>
          <w:tbl>
            <w:tblPr>
              <w:tblBorders>
                <w:top w:val="none" w:color="000000" w:sz="4"/>
                <w:left w:val="none" w:color="000000" w:sz="4"/>
                <w:bottom w:val="none" w:color="000000" w:sz="4"/>
                <w:right w:val="none" w:color="000000" w:sz="4"/>
                <w:insideH w:val="none"/>
                <w:insideV w:val="none"/>
              </w:tblBorders>
            </w:tblPr>
            <w:tblGrid>
              <w:gridCol w:w="261"/>
              <w:gridCol w:w="411"/>
              <w:gridCol w:w="319"/>
              <w:gridCol w:w="314"/>
              <w:gridCol w:w="193"/>
              <w:gridCol w:w="261"/>
              <w:gridCol w:w="793"/>
            </w:tblGrid>
            <w:tr>
              <w:tc>
                <w:tcPr>
                  <w:tcW w:type="dxa" w:w="2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资源级别</w:t>
                  </w:r>
                </w:p>
              </w:tc>
              <w:tc>
                <w:tcPr>
                  <w:tcW w:type="dxa" w:w="4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载体规格</w:t>
                  </w:r>
                </w:p>
              </w:tc>
              <w:tc>
                <w:tcPr>
                  <w:tcW w:type="dxa" w:w="108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主要参数</w:t>
                  </w:r>
                </w:p>
              </w:tc>
              <w:tc>
                <w:tcPr>
                  <w:tcW w:type="dxa" w:w="7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说明</w:t>
                  </w:r>
                </w:p>
              </w:tc>
            </w:tr>
            <w:tr>
              <w:tc>
                <w:tcPr>
                  <w:tcW w:type="dxa" w:w="261"/>
                  <w:vMerge/>
                  <w:tcBorders>
                    <w:top w:val="single" w:color="000000" w:sz="4"/>
                    <w:left w:val="single" w:color="000000" w:sz="4"/>
                    <w:bottom w:val="single" w:color="000000" w:sz="4"/>
                    <w:right w:val="single" w:color="000000" w:sz="4"/>
                  </w:tcBorders>
                </w:tcPr>
                <w:p/>
              </w:tc>
              <w:tc>
                <w:tcPr>
                  <w:tcW w:type="dxa" w:w="411"/>
                  <w:vMerge/>
                  <w:tcBorders>
                    <w:top w:val="singl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分辨率</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色彩位深</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格式</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文件大小</w:t>
                  </w:r>
                </w:p>
              </w:tc>
              <w:tc>
                <w:tcPr>
                  <w:tcW w:type="dxa" w:w="793"/>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发布服务级（</w:t>
                  </w:r>
                  <w:r>
                    <w:rPr>
                      <w:rFonts w:ascii="仿宋_GB2312" w:hAnsi="仿宋_GB2312" w:cs="仿宋_GB2312" w:eastAsia="仿宋_GB2312"/>
                      <w:sz w:val="24"/>
                      <w:color w:val="000000"/>
                    </w:rPr>
                    <w:t>D）</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≥14.8cm（A5尺寸）</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原有分辨率保持不变</w:t>
                  </w:r>
                </w:p>
              </w:tc>
              <w:tc>
                <w:tcPr>
                  <w:tcW w:type="dxa" w:w="3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RGB24位</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PDF</w:t>
                  </w:r>
                </w:p>
              </w:tc>
              <w:tc>
                <w:tcPr>
                  <w:tcW w:type="dxa" w:w="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500KB-1MB</w:t>
                  </w:r>
                </w:p>
              </w:tc>
              <w:tc>
                <w:tcPr>
                  <w:tcW w:type="dxa" w:w="7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原有分辨率即本手册规定的长期保存级采集参数。通过</w:t>
                  </w:r>
                  <w:r>
                    <w:rPr>
                      <w:rFonts w:ascii="仿宋_GB2312" w:hAnsi="仿宋_GB2312" w:cs="仿宋_GB2312" w:eastAsia="仿宋_GB2312"/>
                      <w:sz w:val="24"/>
                      <w:color w:val="000000"/>
                    </w:rPr>
                    <w:t>JPEG2000 图像压缩处理和 OCR 识别， 并辅以校对生成。建议单个文件存储量不</w:t>
                  </w:r>
                </w:p>
                <w:p>
                  <w:pPr>
                    <w:pStyle w:val="null3"/>
                    <w:jc w:val="center"/>
                  </w:pPr>
                  <w:r>
                    <w:rPr>
                      <w:rFonts w:ascii="仿宋_GB2312" w:hAnsi="仿宋_GB2312" w:cs="仿宋_GB2312" w:eastAsia="仿宋_GB2312"/>
                      <w:sz w:val="24"/>
                      <w:color w:val="000000"/>
                    </w:rPr>
                    <w:t>大于</w:t>
                  </w:r>
                  <w:r>
                    <w:rPr>
                      <w:rFonts w:ascii="仿宋_GB2312" w:hAnsi="仿宋_GB2312" w:cs="仿宋_GB2312" w:eastAsia="仿宋_GB2312"/>
                      <w:sz w:val="24"/>
                      <w:color w:val="000000"/>
                    </w:rPr>
                    <w:t>1MB。</w:t>
                  </w:r>
                </w:p>
              </w:tc>
            </w:tr>
            <w:tr>
              <w:tc>
                <w:tcPr>
                  <w:tcW w:type="dxa" w:w="261"/>
                  <w:vMerge/>
                  <w:tcBorders>
                    <w:top w:val="none" w:color="000000" w:sz="4"/>
                    <w:left w:val="single" w:color="000000" w:sz="4"/>
                    <w:bottom w:val="single" w:color="000000" w:sz="4"/>
                    <w:right w:val="single" w:color="000000" w:sz="4"/>
                  </w:tcBorders>
                </w:tcP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文献短边</w:t>
                  </w:r>
                  <w:r>
                    <w:rPr>
                      <w:rFonts w:ascii="仿宋_GB2312" w:hAnsi="仿宋_GB2312" w:cs="仿宋_GB2312" w:eastAsia="仿宋_GB2312"/>
                      <w:sz w:val="24"/>
                      <w:color w:val="000000"/>
                    </w:rPr>
                    <w:t>≥21cm（A4尺寸）</w:t>
                  </w:r>
                </w:p>
              </w:tc>
              <w:tc>
                <w:tcPr>
                  <w:tcW w:type="dxa" w:w="319"/>
                  <w:vMerge/>
                  <w:tcBorders>
                    <w:top w:val="none" w:color="000000" w:sz="4"/>
                    <w:left w:val="none" w:color="000000" w:sz="4"/>
                    <w:bottom w:val="single" w:color="000000" w:sz="4"/>
                    <w:right w:val="single" w:color="000000" w:sz="4"/>
                  </w:tcBorders>
                </w:tcPr>
                <w:p/>
              </w:tc>
              <w:tc>
                <w:tcPr>
                  <w:tcW w:type="dxa" w:w="314"/>
                  <w:vMerge/>
                  <w:tcBorders>
                    <w:top w:val="none" w:color="000000" w:sz="4"/>
                    <w:left w:val="none" w:color="000000" w:sz="4"/>
                    <w:bottom w:val="single" w:color="000000" w:sz="4"/>
                    <w:right w:val="single" w:color="000000" w:sz="4"/>
                  </w:tcBorders>
                </w:tcPr>
                <w:p/>
              </w:tc>
              <w:tc>
                <w:tcPr>
                  <w:tcW w:type="dxa" w:w="193"/>
                  <w:vMerge/>
                  <w:tcBorders>
                    <w:top w:val="none" w:color="000000" w:sz="4"/>
                    <w:left w:val="none" w:color="000000" w:sz="4"/>
                    <w:bottom w:val="single" w:color="000000" w:sz="4"/>
                    <w:right w:val="single" w:color="000000" w:sz="4"/>
                  </w:tcBorders>
                </w:tcPr>
                <w:p/>
              </w:tc>
              <w:tc>
                <w:tcPr>
                  <w:tcW w:type="dxa" w:w="261"/>
                  <w:vMerge/>
                  <w:tcBorders>
                    <w:top w:val="none" w:color="000000" w:sz="4"/>
                    <w:left w:val="none" w:color="000000" w:sz="4"/>
                    <w:bottom w:val="single" w:color="000000" w:sz="4"/>
                    <w:right w:val="single" w:color="000000" w:sz="4"/>
                  </w:tcBorders>
                </w:tcPr>
                <w:p/>
              </w:tc>
              <w:tc>
                <w:tcPr>
                  <w:tcW w:type="dxa" w:w="793"/>
                  <w:vMerge/>
                  <w:tcBorders>
                    <w:top w:val="none" w:color="000000" w:sz="4"/>
                    <w:left w:val="none" w:color="000000" w:sz="4"/>
                    <w:bottom w:val="single" w:color="000000" w:sz="4"/>
                    <w:right w:val="single" w:color="000000" w:sz="4"/>
                  </w:tcBorders>
                </w:tcPr>
                <w:p/>
              </w:tc>
            </w:tr>
          </w:tbl>
          <w:p>
            <w:pPr>
              <w:pStyle w:val="null3"/>
              <w:spacing w:before="240" w:after="60"/>
              <w:jc w:val="left"/>
            </w:pPr>
            <w:r>
              <w:rPr>
                <w:rFonts w:ascii="仿宋_GB2312" w:hAnsi="仿宋_GB2312" w:cs="仿宋_GB2312" w:eastAsia="仿宋_GB2312"/>
                <w:sz w:val="24"/>
                <w:b/>
                <w:color w:val="000000"/>
              </w:rPr>
              <w:t>3.2.5.3复制加工级（P）处理内容及要求</w:t>
            </w:r>
          </w:p>
          <w:p>
            <w:pPr>
              <w:pStyle w:val="null3"/>
              <w:ind w:firstLine="480"/>
              <w:jc w:val="left"/>
            </w:pPr>
            <w:r>
              <w:rPr>
                <w:rFonts w:ascii="仿宋_GB2312" w:hAnsi="仿宋_GB2312" w:cs="仿宋_GB2312" w:eastAsia="仿宋_GB2312"/>
                <w:sz w:val="24"/>
                <w:color w:val="000000"/>
              </w:rPr>
              <w:t>由原始</w:t>
            </w:r>
            <w:r>
              <w:rPr>
                <w:rFonts w:ascii="仿宋_GB2312" w:hAnsi="仿宋_GB2312" w:cs="仿宋_GB2312" w:eastAsia="仿宋_GB2312"/>
                <w:sz w:val="24"/>
                <w:color w:val="000000"/>
              </w:rPr>
              <w:t>TIFF格式，通过</w:t>
            </w:r>
            <w:r>
              <w:rPr>
                <w:rFonts w:ascii="仿宋_GB2312" w:hAnsi="仿宋_GB2312" w:cs="仿宋_GB2312" w:eastAsia="仿宋_GB2312"/>
                <w:sz w:val="24"/>
                <w:color w:val="000000"/>
              </w:rPr>
              <w:t>JEPG</w:t>
            </w:r>
            <w:r>
              <w:rPr>
                <w:rFonts w:ascii="仿宋_GB2312" w:hAnsi="仿宋_GB2312" w:cs="仿宋_GB2312" w:eastAsia="仿宋_GB2312"/>
                <w:sz w:val="24"/>
                <w:color w:val="000000"/>
              </w:rPr>
              <w:t>设定压缩因子，做有损压缩处理并转换为</w:t>
            </w:r>
            <w:r>
              <w:rPr>
                <w:rFonts w:ascii="仿宋_GB2312" w:hAnsi="仿宋_GB2312" w:cs="仿宋_GB2312" w:eastAsia="仿宋_GB2312"/>
                <w:sz w:val="24"/>
                <w:color w:val="000000"/>
              </w:rPr>
              <w:t>JEPG</w:t>
            </w:r>
            <w:r>
              <w:rPr>
                <w:rFonts w:ascii="仿宋_GB2312" w:hAnsi="仿宋_GB2312" w:cs="仿宋_GB2312" w:eastAsia="仿宋_GB2312"/>
                <w:sz w:val="24"/>
                <w:color w:val="000000"/>
              </w:rPr>
              <w:t>格式，保持原采集分辨率保持不变</w:t>
            </w:r>
            <w:r>
              <w:rPr>
                <w:rFonts w:ascii="仿宋_GB2312" w:hAnsi="仿宋_GB2312" w:cs="仿宋_GB2312" w:eastAsia="仿宋_GB2312"/>
                <w:sz w:val="24"/>
                <w:color w:val="000000"/>
              </w:rPr>
              <w:t>,图像切分和拼接参照PDF格式。</w:t>
            </w:r>
          </w:p>
          <w:p>
            <w:pPr>
              <w:pStyle w:val="null3"/>
              <w:spacing w:before="255" w:after="255"/>
              <w:jc w:val="left"/>
            </w:pPr>
            <w:r>
              <w:rPr>
                <w:rFonts w:ascii="仿宋_GB2312" w:hAnsi="仿宋_GB2312" w:cs="仿宋_GB2312" w:eastAsia="仿宋_GB2312"/>
                <w:sz w:val="24"/>
                <w:b/>
                <w:color w:val="000000"/>
              </w:rPr>
              <w:t>4元数据著录</w:t>
            </w:r>
          </w:p>
          <w:p>
            <w:pPr>
              <w:pStyle w:val="null3"/>
              <w:ind w:firstLine="480"/>
              <w:jc w:val="left"/>
            </w:pPr>
            <w:r>
              <w:rPr>
                <w:rFonts w:ascii="仿宋_GB2312" w:hAnsi="仿宋_GB2312" w:cs="仿宋_GB2312" w:eastAsia="仿宋_GB2312"/>
                <w:sz w:val="24"/>
                <w:color w:val="000000"/>
              </w:rPr>
              <w:t>根据</w:t>
            </w:r>
            <w:r>
              <w:rPr>
                <w:rFonts w:ascii="仿宋_GB2312" w:hAnsi="仿宋_GB2312" w:cs="仿宋_GB2312" w:eastAsia="仿宋_GB2312"/>
                <w:sz w:val="24"/>
                <w:color w:val="000000"/>
              </w:rPr>
              <w:t>“文献整理登记”项目的内容和要求，客观、准确记录文献存藏现状。古籍文献整理登记项目共18项。具体参照《全国智慧图书馆体系建设：古籍数字化和知识标引规范手册》（2024年暂行版）执行。</w:t>
            </w:r>
          </w:p>
          <w:p>
            <w:pPr>
              <w:pStyle w:val="null3"/>
              <w:ind w:firstLine="480"/>
              <w:jc w:val="left"/>
            </w:pPr>
            <w:r>
              <w:rPr>
                <w:rFonts w:ascii="仿宋_GB2312" w:hAnsi="仿宋_GB2312" w:cs="仿宋_GB2312" w:eastAsia="仿宋_GB2312"/>
                <w:sz w:val="24"/>
                <w:color w:val="000000"/>
              </w:rPr>
              <w:t>元数据制作，分别按文献整理登记、描述元数据、管理元数据等三部分工作，制作</w:t>
            </w:r>
            <w:r>
              <w:rPr>
                <w:rFonts w:ascii="仿宋_GB2312" w:hAnsi="仿宋_GB2312" w:cs="仿宋_GB2312" w:eastAsia="仿宋_GB2312"/>
                <w:sz w:val="24"/>
                <w:color w:val="000000"/>
              </w:rPr>
              <w:t>6张库表，包括文献整理登记表（全书）、文献整理登记表（各卷）、书目数据表、卷目数据表、外字表、管理信息表。表格要求必须按照《全国智慧图书馆体系建设：古籍数字化和知识标引规范手册》（2024年暂行版）的标准进行。</w:t>
            </w:r>
          </w:p>
          <w:p>
            <w:pPr>
              <w:pStyle w:val="null3"/>
              <w:ind w:firstLine="480"/>
              <w:jc w:val="left"/>
            </w:pPr>
            <w:r>
              <w:rPr>
                <w:rFonts w:ascii="仿宋_GB2312" w:hAnsi="仿宋_GB2312" w:cs="仿宋_GB2312" w:eastAsia="仿宋_GB2312"/>
                <w:sz w:val="24"/>
                <w:color w:val="000000"/>
              </w:rPr>
              <w:t>所有数据库表格均用通行繁体字填写。</w:t>
            </w:r>
            <w:r>
              <w:rPr>
                <w:rFonts w:ascii="仿宋_GB2312" w:hAnsi="仿宋_GB2312" w:cs="仿宋_GB2312" w:eastAsia="仿宋_GB2312"/>
                <w:sz w:val="24"/>
                <w:color w:val="000000"/>
              </w:rPr>
              <w:t>遵照</w:t>
            </w:r>
            <w:r>
              <w:rPr>
                <w:rFonts w:ascii="仿宋_GB2312" w:hAnsi="仿宋_GB2312" w:cs="仿宋_GB2312" w:eastAsia="仿宋_GB2312"/>
                <w:sz w:val="24"/>
                <w:color w:val="000000"/>
              </w:rPr>
              <w:t>XML1.0规范，使用UTF-8编码方式、Unicode5.0字符集。“题名”元素中的卷数、“日期”元素中的年号纪年应使用汉文数字著录。其他如数量、开本尺寸和公元纪年等数字均使用阿拉伯数字著录。</w:t>
            </w:r>
          </w:p>
          <w:p>
            <w:pPr>
              <w:pStyle w:val="null3"/>
              <w:ind w:firstLine="480"/>
              <w:jc w:val="left"/>
            </w:pPr>
            <w:r>
              <w:rPr>
                <w:rFonts w:ascii="仿宋_GB2312" w:hAnsi="仿宋_GB2312" w:cs="仿宋_GB2312" w:eastAsia="仿宋_GB2312"/>
                <w:sz w:val="24"/>
                <w:color w:val="000000"/>
              </w:rPr>
              <w:t>著录项目著录的古籍基本元素有</w:t>
            </w:r>
            <w:r>
              <w:rPr>
                <w:rFonts w:ascii="仿宋_GB2312" w:hAnsi="仿宋_GB2312" w:cs="仿宋_GB2312" w:eastAsia="仿宋_GB2312"/>
                <w:sz w:val="24"/>
                <w:color w:val="000000"/>
              </w:rPr>
              <w:t>17个元素，具体参照《全国智慧图书馆体系建设：古籍数字化和知识标引规范手册》（2024 年暂行版）执行。表名称和字段内容逐项检查，覆盖面100%。文字处理错误率不超过0.3‰。</w:t>
            </w:r>
          </w:p>
          <w:p>
            <w:pPr>
              <w:pStyle w:val="null3"/>
              <w:spacing w:before="255" w:after="255"/>
              <w:jc w:val="left"/>
            </w:pPr>
            <w:r>
              <w:rPr>
                <w:rFonts w:ascii="仿宋_GB2312" w:hAnsi="仿宋_GB2312" w:cs="仿宋_GB2312" w:eastAsia="仿宋_GB2312"/>
                <w:sz w:val="24"/>
                <w:b/>
                <w:color w:val="000000"/>
              </w:rPr>
              <w:t>5标引</w:t>
            </w:r>
          </w:p>
          <w:p>
            <w:pPr>
              <w:pStyle w:val="null3"/>
              <w:ind w:firstLine="480"/>
              <w:jc w:val="left"/>
            </w:pPr>
            <w:r>
              <w:rPr>
                <w:rFonts w:ascii="仿宋_GB2312" w:hAnsi="仿宋_GB2312" w:cs="仿宋_GB2312" w:eastAsia="仿宋_GB2312"/>
                <w:sz w:val="24"/>
                <w:color w:val="000000"/>
              </w:rPr>
              <w:t>标引须完成三级类目标引，做到卷目篇名数据标引，结构数据标引内容包括但不限于：函套、书衣、封面（封一、封二、书脊）、牌记、书名页、出版说明、版权页、序、前言、凡例、目次、正文卷目、插图、夹纸、签条、校勘、附录、索引、插页、后记（跋）、封底等。钤印可作为独立著录对象。具体参照《全国智慧图书馆体系建设：古籍数字化和知识标引规范手册》（</w:t>
            </w:r>
            <w:r>
              <w:rPr>
                <w:rFonts w:ascii="仿宋_GB2312" w:hAnsi="仿宋_GB2312" w:cs="仿宋_GB2312" w:eastAsia="仿宋_GB2312"/>
                <w:sz w:val="24"/>
                <w:color w:val="000000"/>
              </w:rPr>
              <w:t>2024 年暂行版）执行。</w:t>
            </w:r>
          </w:p>
          <w:p>
            <w:pPr>
              <w:pStyle w:val="null3"/>
              <w:spacing w:before="255" w:after="255"/>
              <w:jc w:val="left"/>
            </w:pPr>
            <w:r>
              <w:rPr>
                <w:rFonts w:ascii="仿宋_GB2312" w:hAnsi="仿宋_GB2312" w:cs="仿宋_GB2312" w:eastAsia="仿宋_GB2312"/>
                <w:sz w:val="24"/>
                <w:b/>
                <w:color w:val="000000"/>
              </w:rPr>
              <w:t>6全文识别（OCR）</w:t>
            </w:r>
          </w:p>
          <w:p>
            <w:pPr>
              <w:pStyle w:val="null3"/>
              <w:ind w:firstLine="480"/>
              <w:jc w:val="left"/>
            </w:pPr>
            <w:r>
              <w:rPr>
                <w:rFonts w:ascii="仿宋_GB2312" w:hAnsi="仿宋_GB2312" w:cs="仿宋_GB2312" w:eastAsia="仿宋_GB2312"/>
                <w:sz w:val="24"/>
                <w:color w:val="000000"/>
              </w:rPr>
              <w:t>对需要全文识别的图像文件进行处理，对识别结果进行校对、修改，文字与图像保持一致。字符编码处理应符合</w:t>
            </w:r>
            <w:r>
              <w:rPr>
                <w:rFonts w:ascii="仿宋_GB2312" w:hAnsi="仿宋_GB2312" w:cs="仿宋_GB2312" w:eastAsia="仿宋_GB2312"/>
                <w:sz w:val="24"/>
                <w:color w:val="000000"/>
              </w:rPr>
              <w:t>GB18030 的规定。全文OCR识别校对后，文字错误率不超过1‰，识别的图片文字含文字坐标信息，校对后的文本与原始图像文件进行属性标注，实现图文关联。由图像文件逐页进行文本转换，生成单版 TXT 文件，文件名与对应图像文件名一致。</w:t>
            </w:r>
          </w:p>
          <w:p>
            <w:pPr>
              <w:pStyle w:val="null3"/>
              <w:spacing w:before="255" w:after="255"/>
              <w:jc w:val="left"/>
            </w:pPr>
            <w:r>
              <w:rPr>
                <w:rFonts w:ascii="仿宋_GB2312" w:hAnsi="仿宋_GB2312" w:cs="仿宋_GB2312" w:eastAsia="仿宋_GB2312"/>
                <w:sz w:val="24"/>
                <w:b/>
                <w:color w:val="000000"/>
              </w:rPr>
              <w:t>7其他</w:t>
            </w:r>
          </w:p>
          <w:p>
            <w:pPr>
              <w:pStyle w:val="null3"/>
              <w:ind w:firstLine="629"/>
              <w:jc w:val="left"/>
            </w:pPr>
            <w:r>
              <w:rPr>
                <w:rFonts w:ascii="仿宋_GB2312" w:hAnsi="仿宋_GB2312" w:cs="仿宋_GB2312" w:eastAsia="仿宋_GB2312"/>
                <w:sz w:val="24"/>
                <w:color w:val="000000"/>
              </w:rPr>
              <w:t>数据加工过程中涉及的其他工作步骤及标准参照</w:t>
            </w:r>
            <w:r>
              <w:rPr>
                <w:rFonts w:ascii="仿宋_GB2312" w:hAnsi="仿宋_GB2312" w:cs="仿宋_GB2312" w:eastAsia="仿宋_GB2312"/>
                <w:sz w:val="24"/>
                <w:color w:val="000000"/>
              </w:rPr>
              <w:t>《全国智慧图书馆体系建设：古籍数字化和知识标引规范手册》（</w:t>
            </w:r>
            <w:r>
              <w:rPr>
                <w:rFonts w:ascii="仿宋_GB2312" w:hAnsi="仿宋_GB2312" w:cs="仿宋_GB2312" w:eastAsia="仿宋_GB2312"/>
                <w:sz w:val="24"/>
                <w:color w:val="000000"/>
              </w:rPr>
              <w:t>2024 年暂行版）</w:t>
            </w:r>
            <w:r>
              <w:rPr>
                <w:rFonts w:ascii="仿宋_GB2312" w:hAnsi="仿宋_GB2312" w:cs="仿宋_GB2312" w:eastAsia="仿宋_GB2312"/>
                <w:sz w:val="24"/>
                <w:color w:val="000000"/>
              </w:rPr>
              <w:t>执行。</w:t>
            </w:r>
          </w:p>
          <w:p>
            <w:pPr>
              <w:pStyle w:val="null3"/>
              <w:jc w:val="left"/>
            </w:pPr>
            <w:r>
              <w:rPr>
                <w:rFonts w:ascii="仿宋_GB2312" w:hAnsi="仿宋_GB2312" w:cs="仿宋_GB2312" w:eastAsia="仿宋_GB2312"/>
                <w:sz w:val="28"/>
                <w:b/>
                <w:color w:val="000000"/>
              </w:rPr>
              <w:t>三、成果交付要求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1）中标人须在202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w:t>
            </w:r>
            <w:r>
              <w:rPr>
                <w:rFonts w:ascii="仿宋_GB2312" w:hAnsi="仿宋_GB2312" w:cs="仿宋_GB2312" w:eastAsia="仿宋_GB2312"/>
                <w:sz w:val="24"/>
                <w:color w:val="000000"/>
              </w:rPr>
              <w:t>10月31日之前完成。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2）中标人须</w:t>
            </w:r>
            <w:r>
              <w:rPr>
                <w:rFonts w:ascii="仿宋_GB2312" w:hAnsi="仿宋_GB2312" w:cs="仿宋_GB2312" w:eastAsia="仿宋_GB2312"/>
                <w:sz w:val="24"/>
                <w:color w:val="000000"/>
              </w:rPr>
              <w:t>按照采购人的要求</w:t>
            </w:r>
            <w:r>
              <w:rPr>
                <w:rFonts w:ascii="仿宋_GB2312" w:hAnsi="仿宋_GB2312" w:cs="仿宋_GB2312" w:eastAsia="仿宋_GB2312"/>
                <w:sz w:val="24"/>
                <w:color w:val="000000"/>
              </w:rPr>
              <w:t>将数字化整理加工</w:t>
            </w:r>
            <w:r>
              <w:rPr>
                <w:rFonts w:ascii="仿宋_GB2312" w:hAnsi="仿宋_GB2312" w:cs="仿宋_GB2312" w:eastAsia="仿宋_GB2312"/>
                <w:sz w:val="24"/>
                <w:color w:val="000000"/>
              </w:rPr>
              <w:t>成果</w:t>
            </w:r>
            <w:r>
              <w:rPr>
                <w:rFonts w:ascii="仿宋_GB2312" w:hAnsi="仿宋_GB2312" w:cs="仿宋_GB2312" w:eastAsia="仿宋_GB2312"/>
                <w:sz w:val="24"/>
                <w:color w:val="000000"/>
              </w:rPr>
              <w:t>及时上传至规定的服务器里。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中标人按照</w:t>
            </w:r>
            <w:r>
              <w:rPr>
                <w:rFonts w:ascii="仿宋_GB2312" w:hAnsi="仿宋_GB2312" w:cs="仿宋_GB2312" w:eastAsia="仿宋_GB2312"/>
                <w:sz w:val="24"/>
                <w:color w:val="000000"/>
              </w:rPr>
              <w:t>“完成一批</w:t>
            </w:r>
            <w:r>
              <w:rPr>
                <w:rFonts w:ascii="仿宋_GB2312" w:hAnsi="仿宋_GB2312" w:cs="仿宋_GB2312" w:eastAsia="仿宋_GB2312"/>
                <w:sz w:val="24"/>
                <w:color w:val="000000"/>
              </w:rPr>
              <w:t>、提交一批、验收一批</w:t>
            </w:r>
            <w:r>
              <w:rPr>
                <w:rFonts w:ascii="仿宋_GB2312" w:hAnsi="仿宋_GB2312" w:cs="仿宋_GB2312" w:eastAsia="仿宋_GB2312"/>
                <w:sz w:val="24"/>
                <w:color w:val="000000"/>
              </w:rPr>
              <w:t>”的原则，随时提交已完成的古籍</w:t>
            </w:r>
            <w:r>
              <w:rPr>
                <w:rFonts w:ascii="仿宋_GB2312" w:hAnsi="仿宋_GB2312" w:cs="仿宋_GB2312" w:eastAsia="仿宋_GB2312"/>
                <w:sz w:val="24"/>
                <w:color w:val="000000"/>
              </w:rPr>
              <w:t>数字化整理加工成果。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4）采购人指定第三方机构对中标人提交</w:t>
            </w:r>
            <w:r>
              <w:rPr>
                <w:rFonts w:ascii="仿宋_GB2312" w:hAnsi="仿宋_GB2312" w:cs="仿宋_GB2312" w:eastAsia="仿宋_GB2312"/>
                <w:sz w:val="24"/>
                <w:color w:val="000000"/>
              </w:rPr>
              <w:t>古籍</w:t>
            </w:r>
            <w:r>
              <w:rPr>
                <w:rFonts w:ascii="仿宋_GB2312" w:hAnsi="仿宋_GB2312" w:cs="仿宋_GB2312" w:eastAsia="仿宋_GB2312"/>
                <w:sz w:val="24"/>
                <w:color w:val="000000"/>
              </w:rPr>
              <w:t>数字化整理加工成果进行检查，在检查中发现的问题，中标人需按照采购人的要求及时进行返工。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5）中标人须确保提交的</w:t>
            </w:r>
            <w:r>
              <w:rPr>
                <w:rFonts w:ascii="仿宋_GB2312" w:hAnsi="仿宋_GB2312" w:cs="仿宋_GB2312" w:eastAsia="仿宋_GB2312"/>
                <w:sz w:val="24"/>
                <w:color w:val="000000"/>
              </w:rPr>
              <w:t>古籍</w:t>
            </w:r>
            <w:r>
              <w:rPr>
                <w:rFonts w:ascii="仿宋_GB2312" w:hAnsi="仿宋_GB2312" w:cs="仿宋_GB2312" w:eastAsia="仿宋_GB2312"/>
                <w:sz w:val="24"/>
                <w:color w:val="000000"/>
              </w:rPr>
              <w:t>数字化整理加工成果能够通过国家图书馆（国家古籍保护中心）验收。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6）最终成果数据包含：XML文件，内容包括古籍基本元数据、结构数据、卷目篇名著录；长期保存级、发布服务级</w:t>
            </w:r>
            <w:r>
              <w:rPr>
                <w:rFonts w:ascii="仿宋_GB2312" w:hAnsi="仿宋_GB2312" w:cs="仿宋_GB2312" w:eastAsia="仿宋_GB2312"/>
                <w:sz w:val="24"/>
                <w:color w:val="000000"/>
              </w:rPr>
              <w:t>数据，包括：</w:t>
            </w:r>
            <w:r>
              <w:rPr>
                <w:rFonts w:ascii="仿宋_GB2312" w:hAnsi="仿宋_GB2312" w:cs="仿宋_GB2312" w:eastAsia="仿宋_GB2312"/>
                <w:sz w:val="24"/>
                <w:color w:val="000000"/>
              </w:rPr>
              <w:t>TIFF格式文件，JPEG格式文件，PDF格式文件，双层PDF格式文件，TXT格式文件；珍贵古籍整理登记表和外字表用EXCEL表；各类数据的总体说明文件用EXCEL表填写。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）数据要求</w:t>
            </w:r>
          </w:p>
          <w:p>
            <w:pPr>
              <w:pStyle w:val="null3"/>
              <w:ind w:firstLine="480"/>
              <w:jc w:val="left"/>
            </w:pPr>
            <w:r>
              <w:rPr>
                <w:rFonts w:ascii="仿宋_GB2312" w:hAnsi="仿宋_GB2312" w:cs="仿宋_GB2312" w:eastAsia="仿宋_GB2312"/>
                <w:sz w:val="24"/>
                <w:color w:val="000000"/>
              </w:rPr>
              <w:t>1）著录、标引信息错误率不超过0.3‰。</w:t>
            </w:r>
          </w:p>
          <w:p>
            <w:pPr>
              <w:pStyle w:val="null3"/>
              <w:ind w:firstLine="480"/>
              <w:jc w:val="left"/>
            </w:pPr>
            <w:r>
              <w:rPr>
                <w:rFonts w:ascii="仿宋_GB2312" w:hAnsi="仿宋_GB2312" w:cs="仿宋_GB2312" w:eastAsia="仿宋_GB2312"/>
                <w:sz w:val="24"/>
                <w:color w:val="000000"/>
              </w:rPr>
              <w:t>2）双层PDF、全文识别等，综合错误率不超过1‰。</w:t>
            </w:r>
          </w:p>
          <w:p>
            <w:pPr>
              <w:pStyle w:val="null3"/>
              <w:ind w:firstLine="480"/>
              <w:jc w:val="left"/>
            </w:pPr>
            <w:r>
              <w:rPr>
                <w:rFonts w:ascii="仿宋_GB2312" w:hAnsi="仿宋_GB2312" w:cs="仿宋_GB2312" w:eastAsia="仿宋_GB2312"/>
                <w:sz w:val="24"/>
                <w:color w:val="000000"/>
              </w:rPr>
              <w:t>3）数据的采集方式、技术指标、文件格式、文件命名、图像处理等综合错误率不超过1‰。</w:t>
            </w:r>
          </w:p>
          <w:p>
            <w:pPr>
              <w:pStyle w:val="null3"/>
              <w:ind w:firstLine="480"/>
              <w:jc w:val="left"/>
            </w:pPr>
            <w:r>
              <w:rPr>
                <w:rFonts w:ascii="仿宋_GB2312" w:hAnsi="仿宋_GB2312" w:cs="仿宋_GB2312" w:eastAsia="仿宋_GB2312"/>
                <w:sz w:val="24"/>
                <w:color w:val="000000"/>
              </w:rPr>
              <w:t>4）成果数据中古籍图像完整，无缺失；数据类型和文件结构符合规范要求，且无坏死文件、不携带病毒、错误率为0。</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存储要求</w:t>
            </w:r>
          </w:p>
          <w:p>
            <w:pPr>
              <w:pStyle w:val="null3"/>
              <w:ind w:firstLine="480"/>
              <w:jc w:val="left"/>
            </w:pPr>
            <w:r>
              <w:rPr>
                <w:rFonts w:ascii="仿宋_GB2312" w:hAnsi="仿宋_GB2312" w:cs="仿宋_GB2312" w:eastAsia="仿宋_GB2312"/>
                <w:sz w:val="24"/>
                <w:color w:val="000000"/>
              </w:rPr>
              <w:t>建设成果以移动硬盘形式向采购人提交两份。保存古籍数字化数据所使用的移动硬盘应符合中华人民共和国标准《硬磁盘驱动器通用规范》</w:t>
            </w:r>
            <w:r>
              <w:rPr>
                <w:rFonts w:ascii="仿宋_GB2312" w:hAnsi="仿宋_GB2312" w:cs="仿宋_GB2312" w:eastAsia="仿宋_GB2312"/>
                <w:sz w:val="24"/>
                <w:color w:val="000000"/>
              </w:rPr>
              <w:t>(GT/T12628-2008)的要求,每一个移动硬盘的容量至少 4TB转速不低于 5400RPM，串行接口。中标人应提供不少于该项目所有建设成果2倍存储容量的存储设备。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按采购需求进行配置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按采购需求进行配置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按采购需求进行配置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按采购需求进行配置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按采购需求进行配置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按采购需求进行配置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按采购文件需求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在2025年10月31日之前完成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在2025年10月31日之前完成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在2025年10月31日前完成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陕西省图书馆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陕西省图书馆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陕西省图书馆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采购人指定第三方机构对中标人提交古籍数字化整理加工成果进行检查，在检查中发现的问题，中标人需按照采购人的要求及时进行返工。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采购人指定第三方机构对中标人提交古籍数字化整理加工成果进行检查，在检查中发现的问题，中标人需按照采购人的要求及时进行返工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采购人指定第三方机构对中标人提交古籍数字化整理加工成果进行检查，在检查中发现的问题，中标人需按照采购人的要求及时进行返工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本项目完成、乙方将项目成果提交给甲方，并经甲方验收合格后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本项目在合同签订之日起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本项目完成、乙方将项目成果提交给甲方，并经甲方验收合格后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本项目在合同签订之日起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本项目完成、乙方将项目成果提交给甲方，并经甲方验收合格后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具有独立承担民事责任能力合法有效的营业执照或事业单位法人证书等国家规定的相关证明，自然人参与的提供其身份证明书的扫描件加盖公章；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四表一注”即《资产负债表》《利润表》《现金流量表》《所有者权益变动表》及其附注或成立时间至提交磋商响应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参加本次采购活动前三年内在经营活动中没有重大违法纪录的书面声明</w:t>
            </w:r>
          </w:p>
        </w:tc>
        <w:tc>
          <w:tcPr>
            <w:tcW w:type="dxa" w:w="3322"/>
          </w:tcPr>
          <w:p>
            <w:pPr>
              <w:pStyle w:val="null3"/>
            </w:pPr>
            <w:r>
              <w:rPr>
                <w:rFonts w:ascii="仿宋_GB2312" w:hAnsi="仿宋_GB2312" w:cs="仿宋_GB2312" w:eastAsia="仿宋_GB2312"/>
              </w:rPr>
              <w:t>参加本次采购活动前三年内在经营活动中没有重大违法纪录的书面声明；</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提供具有履行本项目合同所必需的设备和专业能力的承诺</w:t>
            </w:r>
          </w:p>
        </w:tc>
        <w:tc>
          <w:tcPr>
            <w:tcW w:type="dxa" w:w="3322"/>
          </w:tcPr>
          <w:p>
            <w:pPr>
              <w:pStyle w:val="null3"/>
            </w:pPr>
            <w:r>
              <w:rPr>
                <w:rFonts w:ascii="仿宋_GB2312" w:hAnsi="仿宋_GB2312" w:cs="仿宋_GB2312" w:eastAsia="仿宋_GB2312"/>
              </w:rPr>
              <w:t>提供具有履行本项目合同所必需的设备和专业能力的承诺；</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供应商未被“信用中国 ”网站（www.creditchina.gov.cn） 列入失信被执行人和重大税收违法失信主体，未被中国政府采购网 （www.ccgp.gov.cn）列入政府采购严重违法失信行为记录名单；</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具有独立承担民事责任能力合法有效的营业执照或事业单位法人证书等国家规定的相关证明，自然人参与的提供其身份证明书的扫描件加盖公章；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四表一注”即《资产负债表》《利润表》《现金流量表》《所有者权益变动表》及其附注或成立时间至提交磋商响应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参加本次采购活动前三年内在经营活动中没有重大违法纪录的书面声明</w:t>
            </w:r>
          </w:p>
        </w:tc>
        <w:tc>
          <w:tcPr>
            <w:tcW w:type="dxa" w:w="3322"/>
          </w:tcPr>
          <w:p>
            <w:pPr>
              <w:pStyle w:val="null3"/>
            </w:pPr>
            <w:r>
              <w:rPr>
                <w:rFonts w:ascii="仿宋_GB2312" w:hAnsi="仿宋_GB2312" w:cs="仿宋_GB2312" w:eastAsia="仿宋_GB2312"/>
              </w:rPr>
              <w:t>参加本次采购活动前三年内在经营活动中没有重大违法纪录的书面声明；</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提供具有履行本项目合同所必需的设备和专业能力的承诺</w:t>
            </w:r>
          </w:p>
        </w:tc>
        <w:tc>
          <w:tcPr>
            <w:tcW w:type="dxa" w:w="3322"/>
          </w:tcPr>
          <w:p>
            <w:pPr>
              <w:pStyle w:val="null3"/>
            </w:pPr>
            <w:r>
              <w:rPr>
                <w:rFonts w:ascii="仿宋_GB2312" w:hAnsi="仿宋_GB2312" w:cs="仿宋_GB2312" w:eastAsia="仿宋_GB2312"/>
              </w:rPr>
              <w:t>提供具有履行本项目合同所必需的设备和专业能力的承诺；</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供应商未被“信用中国 ”网站（www.creditchina.gov.cn） 列入失信被执行人和重大税收违法失信主体，未被中国政府采购网 （www.ccgp.gov.cn）列入政府采购严重违法失信行为记录名单；</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具有独立承担民事责任能力合法有效的营业执照或事业单位法人证书等国家规定的相关证明，自然人参与的提供其身份证明书的扫描件加盖公章；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四表一注”即《资产负债表》《利润表》《现金流量表》《所有者权益变动表》及其附注或成立时间至提交磋商响应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参加本次采购活动前三年内在经营活动中没有重大违法纪录的书面声明</w:t>
            </w:r>
          </w:p>
        </w:tc>
        <w:tc>
          <w:tcPr>
            <w:tcW w:type="dxa" w:w="3322"/>
          </w:tcPr>
          <w:p>
            <w:pPr>
              <w:pStyle w:val="null3"/>
            </w:pPr>
            <w:r>
              <w:rPr>
                <w:rFonts w:ascii="仿宋_GB2312" w:hAnsi="仿宋_GB2312" w:cs="仿宋_GB2312" w:eastAsia="仿宋_GB2312"/>
              </w:rPr>
              <w:t>参加本次采购活动前三年内在经营活动中没有重大违法纪录的书面声明；</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提供具有履行本项目合同所必需的设备和专业能力的承诺</w:t>
            </w:r>
          </w:p>
        </w:tc>
        <w:tc>
          <w:tcPr>
            <w:tcW w:type="dxa" w:w="3322"/>
          </w:tcPr>
          <w:p>
            <w:pPr>
              <w:pStyle w:val="null3"/>
            </w:pPr>
            <w:r>
              <w:rPr>
                <w:rFonts w:ascii="仿宋_GB2312" w:hAnsi="仿宋_GB2312" w:cs="仿宋_GB2312" w:eastAsia="仿宋_GB2312"/>
              </w:rPr>
              <w:t>提供具有履行本项目合同所必需的设备和专业能力的承诺；</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供应商未被“信用中国 ”网站（www.creditchina.gov.cn） 列入失信被执行人和重大税收违法失信主体，未被中国政府采购网 （www.ccgp.gov.cn）列入政府采购严重违法失信行为记录名单；</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履约能力.docx 响应文件封面 项目安全保障.docx 技术方案及拟投入设备.docx 供应商应提供的资格证明文件.docx 服务方案 拟投入人员情况.docx 承诺响应.docx 应急预案及售后服务.docx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 的附加条件</w:t>
            </w:r>
          </w:p>
        </w:tc>
        <w:tc>
          <w:tcPr>
            <w:tcW w:type="dxa" w:w="1661"/>
          </w:tcPr>
          <w:p>
            <w:pPr>
              <w:pStyle w:val="null3"/>
            </w:pPr>
            <w:r>
              <w:rPr>
                <w:rFonts w:ascii="仿宋_GB2312" w:hAnsi="仿宋_GB2312" w:cs="仿宋_GB2312" w:eastAsia="仿宋_GB2312"/>
              </w:rPr>
              <w:t>履约能力.docx 项目安全保障.docx 技术方案及拟投入设备.docx 供应商应提供的资格证明文件.docx 服务方案 拟投入人员情况.docx 承诺响应.docx 应急预案及售后服务.docx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履约能力.docx 项目安全保障.docx 技术方案及拟投入设备.docx 供应商应提供的资格证明文件.docx 服务方案 拟投入人员情况.docx 应急预案及售后服务.docx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 的附加条件</w:t>
            </w:r>
          </w:p>
        </w:tc>
        <w:tc>
          <w:tcPr>
            <w:tcW w:type="dxa" w:w="1661"/>
          </w:tcPr>
          <w:p>
            <w:pPr>
              <w:pStyle w:val="null3"/>
            </w:pPr>
            <w:r>
              <w:rPr>
                <w:rFonts w:ascii="仿宋_GB2312" w:hAnsi="仿宋_GB2312" w:cs="仿宋_GB2312" w:eastAsia="仿宋_GB2312"/>
              </w:rPr>
              <w:t>履约能力.docx 项目安全保障.docx 技术方案及拟投入设备.docx 供应商应提供的资格证明文件.docx 服务方案 拟投入人员情况.docx 响应函 应急预案及售后服务.docx 承诺响应.docx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履约能力.docx 响应文件封面 项目安全保障.docx 技术方案及拟投入设备.docx 供应商应提供的资格证明文件.docx 服务方案 拟投入人员情况.docx 响应函 应急预案及售后服务.docx 承诺响应.docx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 的附加条件</w:t>
            </w:r>
          </w:p>
        </w:tc>
        <w:tc>
          <w:tcPr>
            <w:tcW w:type="dxa" w:w="1661"/>
          </w:tcPr>
          <w:p>
            <w:pPr>
              <w:pStyle w:val="null3"/>
            </w:pPr>
            <w:r>
              <w:rPr>
                <w:rFonts w:ascii="仿宋_GB2312" w:hAnsi="仿宋_GB2312" w:cs="仿宋_GB2312" w:eastAsia="仿宋_GB2312"/>
              </w:rPr>
              <w:t>履约能力.docx 项目安全保障.docx 技术方案及拟投入设备.docx 供应商应提供的资格证明文件.docx 服务方案 拟投入人员情况.docx 响应函 应急预案及售后服务.docx 承诺响应.docx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1、根据各供应商对本项目的需求理解状况及重点、难点的分析进行综合打分。 需求理解到位，重难点分析准确，合理化建议合理可行的得4 分； 需求理解贴切，重难点分析基本符合项目实际情况，有一定可行的合理化 建议的得 2 分； 需求理解、重难点分析、合理化建议均存在缺陷的得 1 分。 未提供先关方案的不得分。 2、对项目流程管理，包括从古籍出库到加工完成后回库一系列完整的数字化 过程等流程的具体内容是否具有完整性、针对性、可操作性进行综合评审： 项目流程内容及管理条理清晰，工作及加工流程合理可行，描述清晰， 符合国家相关规定，能切实可行的完成项目实施的得 15 分； 有基础的项目流程内容及管理方案，整体方案能基本满足项目实施的 得 13 分； 项目流程内容及管理方案简陋的得 8 分 项目流程内容及管理方案存在缺陷的得 5 分； 未提供相关方案的不得分。 3、对实施方案，包括进度计划安排、服务质量控制等的具体内容是否具有完 整性、针对性、可操作性进行综合评审： 实施方案完整可行、工作进度安排合理、各节点安排明确，服务质量保障 方案合理可行的得 10 分； 实施方案稍有不足，提供工作进度计划，对各工作节点有区分的，能保障 服务质量的得7 分； 实施方案存在缺陷的得 3 分； 未提供相关方案的不得分。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技术方案及拟投入设备</w:t>
            </w:r>
          </w:p>
        </w:tc>
        <w:tc>
          <w:tcPr>
            <w:tcW w:type="dxa" w:w="2492"/>
          </w:tcPr>
          <w:p>
            <w:pPr>
              <w:pStyle w:val="null3"/>
            </w:pPr>
            <w:r>
              <w:rPr>
                <w:rFonts w:ascii="仿宋_GB2312" w:hAnsi="仿宋_GB2312" w:cs="仿宋_GB2312" w:eastAsia="仿宋_GB2312"/>
              </w:rPr>
              <w:t>1、对各供应商的技术方案，包括图像采集、图像处理、数据加工、数据拼 接、文本转换等内容是否具有完整性、针对性、可操作性进行综合评审： 技术方案详细完整、合理、合规、可行，符合项目实际操作对的的 15 分； 技术方案能基本满足项目实施，方案描述稍有不足的得 13 分； 技术方案简陋的得 8 分 技术方案存在缺陷的得 5 分； 未提供相关方案的不得分。 2、根据拟投入的软硬件情况进行综合打分： 拟投入的设备数量充裕，设备功能覆盖项目要求、技术先进，软件成熟的 得 10 分； 拟投入设备数量基本满足项目的实施要求，设备及软件介绍简略的得 7 分； 拟具体投入的软硬件清单简略的得 3 分； 未提供具体软硬件情况的不得分。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技术方案及拟投入设备.docx</w:t>
            </w:r>
          </w:p>
        </w:tc>
      </w:tr>
      <w:tr>
        <w:tc>
          <w:tcPr>
            <w:tcW w:type="dxa" w:w="831"/>
            <w:vMerge/>
          </w:tcPr>
          <w:p/>
        </w:tc>
        <w:tc>
          <w:tcPr>
            <w:tcW w:type="dxa" w:w="1661"/>
          </w:tcPr>
          <w:p>
            <w:pPr>
              <w:pStyle w:val="null3"/>
            </w:pPr>
            <w:r>
              <w:rPr>
                <w:rFonts w:ascii="仿宋_GB2312" w:hAnsi="仿宋_GB2312" w:cs="仿宋_GB2312" w:eastAsia="仿宋_GB2312"/>
              </w:rPr>
              <w:t>项目安全保障</w:t>
            </w:r>
          </w:p>
        </w:tc>
        <w:tc>
          <w:tcPr>
            <w:tcW w:type="dxa" w:w="2492"/>
          </w:tcPr>
          <w:p>
            <w:pPr>
              <w:pStyle w:val="null3"/>
            </w:pPr>
            <w:r>
              <w:rPr>
                <w:rFonts w:ascii="仿宋_GB2312" w:hAnsi="仿宋_GB2312" w:cs="仿宋_GB2312" w:eastAsia="仿宋_GB2312"/>
              </w:rPr>
              <w:t>对各供应商的安全保障措施，包括文物安全、数据安全及最 终成果安全等内容是否具有完整性、针对性、可操作性进行综合评审： 项目实施过程中对文物的安全保障措施完善，避免对文物产生损害；数据 处理过程中对数据保密的措施完善。整体安全保障措施合理可行的得 10 分； 提供的文物保障措施、数据安全措施等安全保障措施在完整性、针对性、可操作性稍有不足的得7 分； 安全保障措施存在缺陷的得3 分；未提供具体软硬件情况的不得分。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项目安全保障.docx</w:t>
            </w:r>
          </w:p>
        </w:tc>
      </w:tr>
      <w:tr>
        <w:tc>
          <w:tcPr>
            <w:tcW w:type="dxa" w:w="831"/>
            <w:vMerge/>
          </w:tcPr>
          <w:p/>
        </w:tc>
        <w:tc>
          <w:tcPr>
            <w:tcW w:type="dxa" w:w="1661"/>
          </w:tcPr>
          <w:p>
            <w:pPr>
              <w:pStyle w:val="null3"/>
            </w:pPr>
            <w:r>
              <w:rPr>
                <w:rFonts w:ascii="仿宋_GB2312" w:hAnsi="仿宋_GB2312" w:cs="仿宋_GB2312" w:eastAsia="仿宋_GB2312"/>
              </w:rPr>
              <w:t>拟投入人员情况</w:t>
            </w:r>
          </w:p>
        </w:tc>
        <w:tc>
          <w:tcPr>
            <w:tcW w:type="dxa" w:w="2492"/>
          </w:tcPr>
          <w:p>
            <w:pPr>
              <w:pStyle w:val="null3"/>
            </w:pPr>
            <w:r>
              <w:rPr>
                <w:rFonts w:ascii="仿宋_GB2312" w:hAnsi="仿宋_GB2312" w:cs="仿宋_GB2312" w:eastAsia="仿宋_GB2312"/>
              </w:rPr>
              <w:t>项目负责人：（注：提供项目负责人隶属供应商的在职证明，未提供本 项不得分） 1、项目经验： 有五年及以上古籍数字化整理加工类项目负责经历，得4 分 有三年及以上，五年以内古籍数字化整理加工类项目负责经历， 得 2 分 有一年及以上，三年以下古籍数字化整理加工类项目负责经历， 得1分 2.团队人员： 根据各供应商针对本项目配备的项目经理及其他人员是否有相关经验， 并提供执业资格证书等复印件（提供人员隶属供应商的在职证明） 配备的人员架构合理、经验丰富，相关证书齐全的得 6 分； 配备的人员架构基本满足项目实施、工作经验与项目相符，提供部分 人员相关证书的得 4 分； 配备的人员架构无法满足项目实施、人员经验或相关证书存在缺失的 得 2 分； 未提供相关方案的不得分。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拟投入人员情况.docx</w:t>
            </w:r>
          </w:p>
        </w:tc>
      </w:tr>
      <w:tr>
        <w:tc>
          <w:tcPr>
            <w:tcW w:type="dxa" w:w="831"/>
            <w:vMerge/>
          </w:tcPr>
          <w:p/>
        </w:tc>
        <w:tc>
          <w:tcPr>
            <w:tcW w:type="dxa" w:w="1661"/>
          </w:tcPr>
          <w:p>
            <w:pPr>
              <w:pStyle w:val="null3"/>
            </w:pPr>
            <w:r>
              <w:rPr>
                <w:rFonts w:ascii="仿宋_GB2312" w:hAnsi="仿宋_GB2312" w:cs="仿宋_GB2312" w:eastAsia="仿宋_GB2312"/>
              </w:rPr>
              <w:t>应急预案及售后服务</w:t>
            </w:r>
          </w:p>
        </w:tc>
        <w:tc>
          <w:tcPr>
            <w:tcW w:type="dxa" w:w="2492"/>
          </w:tcPr>
          <w:p>
            <w:pPr>
              <w:pStyle w:val="null3"/>
            </w:pPr>
            <w:r>
              <w:rPr>
                <w:rFonts w:ascii="仿宋_GB2312" w:hAnsi="仿宋_GB2312" w:cs="仿宋_GB2312" w:eastAsia="仿宋_GB2312"/>
              </w:rPr>
              <w:t>根据各供应商针对本项目的应急预案、售后服务、项目成果的发布和利用 服务的合理性和可行性进行综合评分： 服务响应时间、解决时间及时，售后服务措施完整科学，对后续用户的项 目成果的发布和利用服务具有合理可行的方案的得 5 分； 服务响应时间、解决时间略有欠缺，售后服务措施简单，能提供后续基本 项目成果的发布和利用服务方案的得 3 分； 服务响应时间、解决时间慢，售后服务措施缺漏，后续项目成果的发布和 利用服务方案简略的得 1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应急预案及售后服务.docx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提供自 2022 年1 月至今，完成类似项目的业绩（以合同复印件为准）。每 提供一个有效业绩得 2 分，最高得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承诺响应</w:t>
            </w:r>
          </w:p>
        </w:tc>
        <w:tc>
          <w:tcPr>
            <w:tcW w:type="dxa" w:w="2492"/>
          </w:tcPr>
          <w:p>
            <w:pPr>
              <w:pStyle w:val="null3"/>
            </w:pPr>
            <w:r>
              <w:rPr>
                <w:rFonts w:ascii="仿宋_GB2312" w:hAnsi="仿宋_GB2312" w:cs="仿宋_GB2312" w:eastAsia="仿宋_GB2312"/>
              </w:rPr>
              <w:t>对采购文件中所要求的承诺内容均提供承诺函的得 1 分，提供有缺漏或者未提 供的不得分。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 价格最低的响应报价为评标基准价，其价格分为满分。其他供 应商的价格分统一按照下列公式计算： 价格分=(评标基准价／响应报价)×10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1、根据各供应商对本项目的需求理解状况及重点、难点的分析进行综合打分。 需求理解到位，重难点分析准确，合理化建议合理可行的得4 分； 需求理解贴切，重难点分析基本符合项目实际情况，有一定可行的合理化 建议的得 2 分； 需求理解、重难点分析、合理化建议均存在缺陷的得 1 分。 未提供先关方案的不得分。 2、对项目流程管理，包括从古籍出库到加工完成后回库一系列完整的数字化 过程等流程的具体内容是否具有完整性、针对性、可操作性进行综合评审： 项目流程内容及管理条理清晰，工作及加工流程合理可行，描述清晰， 符合国家相关规定，能切实可行的完成项目实施的得 15 分； 有基础的项目流程内容及管理方案，整体方案能基本满足项目实施的 得 13 分； 项目流程内容及管理方案简陋的得 8 分 项目流程内容及管理方案存在缺陷的得 5 分； 未提供相关方案的不得分。 3、对实施方案，包括进度计划安排、服务质量控制等的具体内容是否具有完 整性、针对性、可操作性进行综合评审： 实施方案完整可行、工作进度安排合理、各节点安排明确，服务质量保障 方案合理可行的得 10 分； 实施方案稍有不足，提供工作进度计划，对各工作节点有区分的，能保障 服务质量的得7 分； 实施方案存在缺陷的得 3 分； 未提供相关方案的不得分。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技术方案及拟投入设备</w:t>
            </w:r>
          </w:p>
        </w:tc>
        <w:tc>
          <w:tcPr>
            <w:tcW w:type="dxa" w:w="2492"/>
          </w:tcPr>
          <w:p>
            <w:pPr>
              <w:pStyle w:val="null3"/>
            </w:pPr>
            <w:r>
              <w:rPr>
                <w:rFonts w:ascii="仿宋_GB2312" w:hAnsi="仿宋_GB2312" w:cs="仿宋_GB2312" w:eastAsia="仿宋_GB2312"/>
              </w:rPr>
              <w:t>1、对各供应商的技术方案，包括图像采集、图像处理、数据加工、数据拼 接、文本转换等内容是否具有完整性、针对性、可操作性进行综合评审： 技术方案详细完整、合理、合规、可行，符合项目实际操作对的的 15 分； 技术方案能基本满足项目实施，方案描述稍有不足的得 13 分； 技术方案简陋的得 8 分 技术方案存在缺陷的得 5 分； 未提供相关方案的不得分。 2、根据拟投入的软硬件情况进行综合打分： 拟投入的设备数量充裕，设备功能覆盖项目要求、技术先进，软件成熟的 得 10 分； 拟投入设备数量基本满足项目的实施要求，设备及软件介绍简略的得 7 分； 拟具体投入的软硬件清单简略的得 3 分； 未提供具体软硬件情况的不得分。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技术方案及拟投入设备.docx</w:t>
            </w:r>
          </w:p>
        </w:tc>
      </w:tr>
      <w:tr>
        <w:tc>
          <w:tcPr>
            <w:tcW w:type="dxa" w:w="831"/>
            <w:vMerge/>
          </w:tcPr>
          <w:p/>
        </w:tc>
        <w:tc>
          <w:tcPr>
            <w:tcW w:type="dxa" w:w="1661"/>
          </w:tcPr>
          <w:p>
            <w:pPr>
              <w:pStyle w:val="null3"/>
            </w:pPr>
            <w:r>
              <w:rPr>
                <w:rFonts w:ascii="仿宋_GB2312" w:hAnsi="仿宋_GB2312" w:cs="仿宋_GB2312" w:eastAsia="仿宋_GB2312"/>
              </w:rPr>
              <w:t>项目安全保障</w:t>
            </w:r>
          </w:p>
        </w:tc>
        <w:tc>
          <w:tcPr>
            <w:tcW w:type="dxa" w:w="2492"/>
          </w:tcPr>
          <w:p>
            <w:pPr>
              <w:pStyle w:val="null3"/>
            </w:pPr>
            <w:r>
              <w:rPr>
                <w:rFonts w:ascii="仿宋_GB2312" w:hAnsi="仿宋_GB2312" w:cs="仿宋_GB2312" w:eastAsia="仿宋_GB2312"/>
              </w:rPr>
              <w:t>对各供应商的安全保障措施，包括文物安全、数据安全及最 终成果安全等内容是否具有完整性、针对性、可操作性进行综合评审： 项目实施过程中对文物的安全保障措施完善，避免对文物产生损害；数据 处理过程中对数据保密的措施完善。整体安全保障措施合理可行的得 10 分； 提供的文物保障措施、数据安全措施等安全保障措施在完整性、针对性、可操作性稍有不足的得7 分； 安全保障措施存在缺陷的得3 分；未提供具体软硬件情况的不得分。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项目安全保障.docx</w:t>
            </w:r>
          </w:p>
        </w:tc>
      </w:tr>
      <w:tr>
        <w:tc>
          <w:tcPr>
            <w:tcW w:type="dxa" w:w="831"/>
            <w:vMerge/>
          </w:tcPr>
          <w:p/>
        </w:tc>
        <w:tc>
          <w:tcPr>
            <w:tcW w:type="dxa" w:w="1661"/>
          </w:tcPr>
          <w:p>
            <w:pPr>
              <w:pStyle w:val="null3"/>
            </w:pPr>
            <w:r>
              <w:rPr>
                <w:rFonts w:ascii="仿宋_GB2312" w:hAnsi="仿宋_GB2312" w:cs="仿宋_GB2312" w:eastAsia="仿宋_GB2312"/>
              </w:rPr>
              <w:t>拟投入人员情况</w:t>
            </w:r>
          </w:p>
        </w:tc>
        <w:tc>
          <w:tcPr>
            <w:tcW w:type="dxa" w:w="2492"/>
          </w:tcPr>
          <w:p>
            <w:pPr>
              <w:pStyle w:val="null3"/>
            </w:pPr>
            <w:r>
              <w:rPr>
                <w:rFonts w:ascii="仿宋_GB2312" w:hAnsi="仿宋_GB2312" w:cs="仿宋_GB2312" w:eastAsia="仿宋_GB2312"/>
              </w:rPr>
              <w:t>项目负责人：（注：提供项目负责人隶属供应商的在职证明，未提供本 项不得分） 1、项目经验： 有五年及以上古籍数字化整理加工类项目负责经历，得4 分 有三年及以上，五年以内古籍数字化整理加工类项目负责经历， 得 2 分 有一年及以上，三年以下古籍数字化整理加工类项目负责经历， 得1分 2.团队人员： 根据各供应商针对本项目配备的项目经理及其他人员是否有相关经验， 并提供执业资格证书等复印件（提供人员隶属供应商的在职证明） 配备的人员架构合理、经验丰富，相关证书齐全的得 6 分； 配备的人员架构基本满足项目实施、工作经验与项目相符，提供部分 人员相关证书的得 4 分； 配备的人员架构无法满足项目实施、人员经验或相关证书存在缺失的 得 2 分； 未提供相关方案的不得分。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拟投入人员情况.docx</w:t>
            </w:r>
          </w:p>
        </w:tc>
      </w:tr>
      <w:tr>
        <w:tc>
          <w:tcPr>
            <w:tcW w:type="dxa" w:w="831"/>
            <w:vMerge/>
          </w:tcPr>
          <w:p/>
        </w:tc>
        <w:tc>
          <w:tcPr>
            <w:tcW w:type="dxa" w:w="1661"/>
          </w:tcPr>
          <w:p>
            <w:pPr>
              <w:pStyle w:val="null3"/>
            </w:pPr>
            <w:r>
              <w:rPr>
                <w:rFonts w:ascii="仿宋_GB2312" w:hAnsi="仿宋_GB2312" w:cs="仿宋_GB2312" w:eastAsia="仿宋_GB2312"/>
              </w:rPr>
              <w:t>应急预案及售后服务</w:t>
            </w:r>
          </w:p>
        </w:tc>
        <w:tc>
          <w:tcPr>
            <w:tcW w:type="dxa" w:w="2492"/>
          </w:tcPr>
          <w:p>
            <w:pPr>
              <w:pStyle w:val="null3"/>
            </w:pPr>
            <w:r>
              <w:rPr>
                <w:rFonts w:ascii="仿宋_GB2312" w:hAnsi="仿宋_GB2312" w:cs="仿宋_GB2312" w:eastAsia="仿宋_GB2312"/>
              </w:rPr>
              <w:t>根据各供应商针对本项目的应急预案、售后服务、项目成果的发布和利用 服务的合理性和可行性进行综合评分： 服务响应时间、解决时间及时，售后服务措施完整科学，对后续用户的项 目成果的发布和利用服务具有合理可行的方案的得 5 分； 服务响应时间、解决时间略有欠缺，售后服务措施简单，能提供后续基本 项目成果的发布和利用服务方案的得 3 分； 服务响应时间、解决时间慢，售后服务措施缺漏，后续项目成果的发布和 利用服务方案简略的得 1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应急预案及售后服务.docx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提供自 2022 年1 月至今，完成类似项目的业绩（以合同复印件为准）。每 提供一个有效业绩得 2 分，最高得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承诺响应</w:t>
            </w:r>
          </w:p>
        </w:tc>
        <w:tc>
          <w:tcPr>
            <w:tcW w:type="dxa" w:w="2492"/>
          </w:tcPr>
          <w:p>
            <w:pPr>
              <w:pStyle w:val="null3"/>
            </w:pPr>
            <w:r>
              <w:rPr>
                <w:rFonts w:ascii="仿宋_GB2312" w:hAnsi="仿宋_GB2312" w:cs="仿宋_GB2312" w:eastAsia="仿宋_GB2312"/>
              </w:rPr>
              <w:t>对采购文件中所要求的承诺内容均提供承诺函的得 1 分，提供有缺漏或者未提 供的不得分。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 价格最低的响应报价为评标基准价，其价格分为满分。其他供 应商的价格分统一按照下列公式计算： 价格分=(评标基准价／响应报价)×10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1、根据各供应商对本项目的需求理解状况及重点、难点的分析进行综合打分。 需求理解到位，重难点分析准确，合理化建议合理可行的得4 分； 需求理解贴切，重难点分析基本符合项目实际情况，有一定可行的合理化 建议的得 2 分； 需求理解、重难点分析、合理化建议均存在缺陷的得 1 分。 未提供先关方案的不得分。 2、对项目流程管理，包括从古籍出库到加工完成后回库一系列完整的数字化 过程等流程的具体内容是否具有完整性、针对性、可操作性进行综合评审： 项目流程内容及管理条理清晰，工作及加工流程合理可行，描述清晰， 符合国家相关规定，能切实可行的完成项目实施的得 15 分； 有基础的项目流程内容及管理方案，整体方案能基本满足项目实施的 得 13 分； 项目流程内容及管理方案简陋的得 8 分 项目流程内容及管理方案存在缺陷的得 5 分； 未提供相关方案的不得分。 3、对实施方案，包括进度计划安排、服务质量控制等的具体内容是否具有完 整性、针对性、可操作性进行综合评审： 实施方案完整可行、工作进度安排合理、各节点安排明确，服务质量保障 方案合理可行的得 10 分； 实施方案稍有不足，提供工作进度计划，对各工作节点有区分的，能保障 服务质量的得7 分； 实施方案存在缺陷的得 3 分； 未提供相关方案的不得分。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技术方案及拟投入设备</w:t>
            </w:r>
          </w:p>
        </w:tc>
        <w:tc>
          <w:tcPr>
            <w:tcW w:type="dxa" w:w="2492"/>
          </w:tcPr>
          <w:p>
            <w:pPr>
              <w:pStyle w:val="null3"/>
            </w:pPr>
            <w:r>
              <w:rPr>
                <w:rFonts w:ascii="仿宋_GB2312" w:hAnsi="仿宋_GB2312" w:cs="仿宋_GB2312" w:eastAsia="仿宋_GB2312"/>
              </w:rPr>
              <w:t>1、对各供应商的技术方案，包括图像采集、图像处理、数据加工、数据拼 接、文本转换等内容是否具有完整性、针对性、可操作性进行综合评审： 技术方案详细完整、合理、合规、可行，符合项目实际操作对的的 15 分； 技术方案能基本满足项目实施，方案描述稍有不足的得 13 分； 技术方案简陋的得 8 分 技术方案存在缺陷的得 5 分； 未提供相关方案的不得分。 2、根据拟投入的软硬件情况进行综合打分： 拟投入的设备数量充裕，设备功能覆盖项目要求、技术先进，软件成熟的 得 10 分； 拟投入设备数量基本满足项目的实施要求，设备及软件介绍简略的得 7 分； 拟具体投入的软硬件清单简略的得 3 分； 未提供具体软硬件情况的不得分。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技术方案及拟投入设备.docx</w:t>
            </w:r>
          </w:p>
        </w:tc>
      </w:tr>
      <w:tr>
        <w:tc>
          <w:tcPr>
            <w:tcW w:type="dxa" w:w="831"/>
            <w:vMerge/>
          </w:tcPr>
          <w:p/>
        </w:tc>
        <w:tc>
          <w:tcPr>
            <w:tcW w:type="dxa" w:w="1661"/>
          </w:tcPr>
          <w:p>
            <w:pPr>
              <w:pStyle w:val="null3"/>
            </w:pPr>
            <w:r>
              <w:rPr>
                <w:rFonts w:ascii="仿宋_GB2312" w:hAnsi="仿宋_GB2312" w:cs="仿宋_GB2312" w:eastAsia="仿宋_GB2312"/>
              </w:rPr>
              <w:t>项目安全保障</w:t>
            </w:r>
          </w:p>
        </w:tc>
        <w:tc>
          <w:tcPr>
            <w:tcW w:type="dxa" w:w="2492"/>
          </w:tcPr>
          <w:p>
            <w:pPr>
              <w:pStyle w:val="null3"/>
            </w:pPr>
            <w:r>
              <w:rPr>
                <w:rFonts w:ascii="仿宋_GB2312" w:hAnsi="仿宋_GB2312" w:cs="仿宋_GB2312" w:eastAsia="仿宋_GB2312"/>
              </w:rPr>
              <w:t>对各供应商的安全保障措施，包括文物安全、数据安全及最 终成果安全等内容是否具有完整性、针对性、可操作性进行综合评审： 项目实施过程中对文物的安全保障措施完善，避免对文物产生损害；数据 处理过程中对数据保密的措施完善。整体安全保障措施合理可行的得 10 分； 提供的文物保障措施、数据安全措施等安全保障措施在完整性、针对性、可操作性稍有不足的得7 分； 安全保障措施存在缺陷的得3 分；未提供具体软硬件情况的不得分。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项目安全保障.docx</w:t>
            </w:r>
          </w:p>
        </w:tc>
      </w:tr>
      <w:tr>
        <w:tc>
          <w:tcPr>
            <w:tcW w:type="dxa" w:w="831"/>
            <w:vMerge/>
          </w:tcPr>
          <w:p/>
        </w:tc>
        <w:tc>
          <w:tcPr>
            <w:tcW w:type="dxa" w:w="1661"/>
          </w:tcPr>
          <w:p>
            <w:pPr>
              <w:pStyle w:val="null3"/>
            </w:pPr>
            <w:r>
              <w:rPr>
                <w:rFonts w:ascii="仿宋_GB2312" w:hAnsi="仿宋_GB2312" w:cs="仿宋_GB2312" w:eastAsia="仿宋_GB2312"/>
              </w:rPr>
              <w:t>拟投入人员情况</w:t>
            </w:r>
          </w:p>
        </w:tc>
        <w:tc>
          <w:tcPr>
            <w:tcW w:type="dxa" w:w="2492"/>
          </w:tcPr>
          <w:p>
            <w:pPr>
              <w:pStyle w:val="null3"/>
            </w:pPr>
            <w:r>
              <w:rPr>
                <w:rFonts w:ascii="仿宋_GB2312" w:hAnsi="仿宋_GB2312" w:cs="仿宋_GB2312" w:eastAsia="仿宋_GB2312"/>
              </w:rPr>
              <w:t>项目负责人：（注：提供项目负责人隶属供应商的在职证明，未提供本 项不得分） 1、项目经验： 有五年及以上古籍数字化整理加工类项目负责经历，得4 分 有三年及以上，五年以内古籍数字化整理加工类项目负责经历， 得 2 分 有一年及以上，三年以下古籍数字化整理加工类项目负责经历， 得1分 2.团队人员： 根据各供应商针对本项目配备的项目经理及其他人员是否有相关经验， 并提供执业资格证书等复印件（提供人员隶属供应商的在职证明） 配备的人员架构合理、经验丰富，相关证书齐全的得 6 分； 配备的人员架构基本满足项目实施、工作经验与项目相符，提供部分 人员相关证书的得 4 分； 配备的人员架构无法满足项目实施、人员经验或相关证书存在缺失的 得 2 分； 未提供相关方案的不得分。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拟投入人员情况.docx</w:t>
            </w:r>
          </w:p>
        </w:tc>
      </w:tr>
      <w:tr>
        <w:tc>
          <w:tcPr>
            <w:tcW w:type="dxa" w:w="831"/>
            <w:vMerge/>
          </w:tcPr>
          <w:p/>
        </w:tc>
        <w:tc>
          <w:tcPr>
            <w:tcW w:type="dxa" w:w="1661"/>
          </w:tcPr>
          <w:p>
            <w:pPr>
              <w:pStyle w:val="null3"/>
            </w:pPr>
            <w:r>
              <w:rPr>
                <w:rFonts w:ascii="仿宋_GB2312" w:hAnsi="仿宋_GB2312" w:cs="仿宋_GB2312" w:eastAsia="仿宋_GB2312"/>
              </w:rPr>
              <w:t>应急预案及售后服务</w:t>
            </w:r>
          </w:p>
        </w:tc>
        <w:tc>
          <w:tcPr>
            <w:tcW w:type="dxa" w:w="2492"/>
          </w:tcPr>
          <w:p>
            <w:pPr>
              <w:pStyle w:val="null3"/>
            </w:pPr>
            <w:r>
              <w:rPr>
                <w:rFonts w:ascii="仿宋_GB2312" w:hAnsi="仿宋_GB2312" w:cs="仿宋_GB2312" w:eastAsia="仿宋_GB2312"/>
              </w:rPr>
              <w:t>根据各供应商针对本项目的应急预案、售后服务、项目成果的发布和利用 服务的合理性和可行性进行综合评分： 服务响应时间、解决时间及时，售后服务措施完整科学，对后续用户的项 目成果的发布和利用服务具有合理可行的方案的得 5 分； 服务响应时间、解决时间略有欠缺，售后服务措施简单，能提供后续基本 项目成果的发布和利用服务方案的得 3 分； 服务响应时间、解决时间慢，售后服务措施缺漏，后续项目成果的发布和 利用服务方案简略的得 1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应急预案及售后服务.docx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提供自 2022 年1 月至今，完成类似项目的业绩（以合同复印件为准）。每 提供一个有效业绩得 2 分，最高得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承诺响应</w:t>
            </w:r>
          </w:p>
        </w:tc>
        <w:tc>
          <w:tcPr>
            <w:tcW w:type="dxa" w:w="2492"/>
          </w:tcPr>
          <w:p>
            <w:pPr>
              <w:pStyle w:val="null3"/>
            </w:pPr>
            <w:r>
              <w:rPr>
                <w:rFonts w:ascii="仿宋_GB2312" w:hAnsi="仿宋_GB2312" w:cs="仿宋_GB2312" w:eastAsia="仿宋_GB2312"/>
              </w:rPr>
              <w:t>对采购文件中所要求的承诺内容均提供承诺函的得 1 分，提供有缺漏或者未提 供的不得分。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 价格最低的响应报价为评标基准价，其价格分为满分。其他供 应商的价格分统一按照下列公式计算： 价格分=(评标基准价／响应报价)×10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详见附件：技术方案及拟投入设备.docx</w:t>
      </w:r>
    </w:p>
    <w:p>
      <w:pPr>
        <w:pStyle w:val="null3"/>
        <w:ind w:firstLine="960"/>
      </w:pPr>
      <w:r>
        <w:rPr>
          <w:rFonts w:ascii="仿宋_GB2312" w:hAnsi="仿宋_GB2312" w:cs="仿宋_GB2312" w:eastAsia="仿宋_GB2312"/>
        </w:rPr>
        <w:t>详见附件：项目安全保障.docx</w:t>
      </w:r>
    </w:p>
    <w:p>
      <w:pPr>
        <w:pStyle w:val="null3"/>
        <w:ind w:firstLine="960"/>
      </w:pPr>
      <w:r>
        <w:rPr>
          <w:rFonts w:ascii="仿宋_GB2312" w:hAnsi="仿宋_GB2312" w:cs="仿宋_GB2312" w:eastAsia="仿宋_GB2312"/>
        </w:rPr>
        <w:t>详见附件：应急预案及售后服务.docx</w:t>
      </w:r>
    </w:p>
    <w:p>
      <w:pPr>
        <w:pStyle w:val="null3"/>
        <w:ind w:firstLine="960"/>
      </w:pPr>
      <w:r>
        <w:rPr>
          <w:rFonts w:ascii="仿宋_GB2312" w:hAnsi="仿宋_GB2312" w:cs="仿宋_GB2312" w:eastAsia="仿宋_GB2312"/>
        </w:rPr>
        <w:t>详见附件：拟投入人员情况.docx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详见附件：承诺响应.docx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详见附件：技术方案及拟投入设备.docx</w:t>
      </w:r>
    </w:p>
    <w:p>
      <w:pPr>
        <w:pStyle w:val="null3"/>
        <w:ind w:firstLine="960"/>
      </w:pPr>
      <w:r>
        <w:rPr>
          <w:rFonts w:ascii="仿宋_GB2312" w:hAnsi="仿宋_GB2312" w:cs="仿宋_GB2312" w:eastAsia="仿宋_GB2312"/>
        </w:rPr>
        <w:t>详见附件：项目安全保障.docx</w:t>
      </w:r>
    </w:p>
    <w:p>
      <w:pPr>
        <w:pStyle w:val="null3"/>
        <w:ind w:firstLine="960"/>
      </w:pPr>
      <w:r>
        <w:rPr>
          <w:rFonts w:ascii="仿宋_GB2312" w:hAnsi="仿宋_GB2312" w:cs="仿宋_GB2312" w:eastAsia="仿宋_GB2312"/>
        </w:rPr>
        <w:t>详见附件：拟投入人员情况.docx</w:t>
      </w:r>
    </w:p>
    <w:p>
      <w:pPr>
        <w:pStyle w:val="null3"/>
        <w:ind w:firstLine="960"/>
      </w:pPr>
      <w:r>
        <w:rPr>
          <w:rFonts w:ascii="仿宋_GB2312" w:hAnsi="仿宋_GB2312" w:cs="仿宋_GB2312" w:eastAsia="仿宋_GB2312"/>
        </w:rPr>
        <w:t>详见附件：应急预案及售后服务.docx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详见附件：承诺响应.docx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详见附件：技术方案及拟投入设备.docx</w:t>
      </w:r>
    </w:p>
    <w:p>
      <w:pPr>
        <w:pStyle w:val="null3"/>
        <w:ind w:firstLine="960"/>
      </w:pPr>
      <w:r>
        <w:rPr>
          <w:rFonts w:ascii="仿宋_GB2312" w:hAnsi="仿宋_GB2312" w:cs="仿宋_GB2312" w:eastAsia="仿宋_GB2312"/>
        </w:rPr>
        <w:t>详见附件：项目安全保障.docx</w:t>
      </w:r>
    </w:p>
    <w:p>
      <w:pPr>
        <w:pStyle w:val="null3"/>
        <w:ind w:firstLine="960"/>
      </w:pPr>
      <w:r>
        <w:rPr>
          <w:rFonts w:ascii="仿宋_GB2312" w:hAnsi="仿宋_GB2312" w:cs="仿宋_GB2312" w:eastAsia="仿宋_GB2312"/>
        </w:rPr>
        <w:t>详见附件：拟投入人员情况.docx</w:t>
      </w:r>
    </w:p>
    <w:p>
      <w:pPr>
        <w:pStyle w:val="null3"/>
        <w:ind w:firstLine="960"/>
      </w:pPr>
      <w:r>
        <w:rPr>
          <w:rFonts w:ascii="仿宋_GB2312" w:hAnsi="仿宋_GB2312" w:cs="仿宋_GB2312" w:eastAsia="仿宋_GB2312"/>
        </w:rPr>
        <w:t>详见附件：应急预案及售后服务.docx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详见附件：承诺响应.docx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详见附件：2025年度全国智慧图书馆体系建设项目—古籍数字化整理加工 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