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DDFC7">
      <w:pPr>
        <w:pStyle w:val="3"/>
        <w:shd w:val="clear" w:color="auto" w:fill="auto"/>
        <w:rPr>
          <w:rFonts w:hint="eastAsia" w:ascii="宋体" w:hAnsi="宋体" w:cs="宋体"/>
          <w:b w:val="0"/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投标方案</w:t>
      </w:r>
    </w:p>
    <w:p w14:paraId="2552A592">
      <w:pPr>
        <w:ind w:firstLine="480" w:firstLineChars="200"/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</w:rPr>
        <w:t>格式自定，参照招标文件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第五章“评审细则及标准”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</w:rPr>
        <w:t>各条款的要求，结合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第三章“招标项目技术、服务、商务及其他要求”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</w:rPr>
        <w:t>编制投标方案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，方案应编制目录明细。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C5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4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仿宋_GB2312 四号 行距: 1.5 倍行距"/>
    <w:basedOn w:val="1"/>
    <w:unhideWhenUsed/>
    <w:qFormat/>
    <w:uiPriority w:val="0"/>
    <w:pPr>
      <w:tabs>
        <w:tab w:val="left" w:pos="2619"/>
      </w:tabs>
      <w:spacing w:beforeLines="0" w:afterLines="0" w:line="360" w:lineRule="auto"/>
      <w:ind w:firstLine="560"/>
    </w:pPr>
    <w:rPr>
      <w:rFonts w:hint="eastAsia" w:ascii="仿宋_GB2312" w:eastAsia="仿宋_GB2312" w:cs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2025-04-09T13:46:57Z</dcterms:created>
  <dc:creator>Administrator.PC-20211207GLNH</dc:creator>
  <cp:lastModifiedBy>Administrator</cp:lastModifiedBy>
  <dcterms:modified xsi:type="dcterms:W3CDTF">2025-04-09T13:50:04Z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eyJoZGlkIjoiNTliYjJhNmMyYmZiYzg4MjZjOWYxMWE1Y2FkZTYwZjEifQ==</vt:lpwstr>
  </property>
  <property fmtid="{D5CDD505-2E9C-101B-9397-08002B2CF9AE}" pid="4" name="ICV">
    <vt:lpwstr>9DA8AA553929442B891ED69C138FA6F7_12</vt:lpwstr>
  </property>
</Properties>
</file>