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0F6E6">
      <w:pPr>
        <w:jc w:val="center"/>
        <w:rPr>
          <w:rFonts w:hint="eastAsia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总体实施方</w:t>
      </w: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B0E1A0B"/>
    <w:rsid w:val="38FE3306"/>
    <w:rsid w:val="4B0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2024-07-19T03:24:00Z</dcterms:created>
  <dc:creator>Administrator</dc:creator>
  <cp:lastModifiedBy>小米周</cp:lastModifiedBy>
  <dcterms:modified xsi:type="dcterms:W3CDTF">2025-05-14T03:31:00Z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0887675DFCF74CD18B7E2C4172F119F9_12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