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26620"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应急方案（根据项目情况自行编制）</w:t>
      </w:r>
    </w:p>
    <w:p w14:paraId="3388FB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392E97"/>
    <w:rsid w:val="1ABA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2025-05-14T02:32:00Z</dcterms:created>
  <dc:creator>Administrator</dc:creator>
  <cp:lastModifiedBy>Fernweh</cp:lastModifiedBy>
  <dcterms:modified xsi:type="dcterms:W3CDTF">2025-05-14T02:43:33Z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eyJoZGlkIjoiYTFkYjBlYWViOTE4YTQxNTQ4ODA0MTIzZjNkNDY4ZTUiLCJ1c2VySWQiOiIyMDMzODM5NzcifQ==</vt:lpwstr>
  </property>
  <property fmtid="{D5CDD505-2E9C-101B-9397-08002B2CF9AE}" pid="4" name="ICV">
    <vt:lpwstr>850832FFB5E0407E891C43D2A13122A3_12</vt:lpwstr>
  </property>
</Properties>
</file>