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6BB43807">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二、</w:t>
      </w:r>
      <w:r>
        <w:rPr>
          <w:rFonts w:hint="eastAsia" w:ascii="宋体" w:hAnsi="宋体" w:eastAsia="宋体" w:cs="宋体"/>
          <w:b/>
          <w:bCs/>
          <w:i w:val="0"/>
          <w:iCs w:val="0"/>
          <w:caps w:val="0"/>
          <w:color w:val="auto"/>
          <w:spacing w:val="0"/>
          <w:sz w:val="24"/>
          <w:szCs w:val="24"/>
          <w:shd w:val="clear" w:fill="FFFFFF"/>
        </w:rPr>
        <w:t>按</w:t>
      </w:r>
      <w:r>
        <w:rPr>
          <w:rFonts w:hint="eastAsia" w:ascii="宋体" w:hAnsi="宋体" w:eastAsia="宋体" w:cs="宋体"/>
          <w:b/>
          <w:bCs/>
          <w:i w:val="0"/>
          <w:iCs w:val="0"/>
          <w:caps w:val="0"/>
          <w:color w:val="auto"/>
          <w:spacing w:val="0"/>
          <w:sz w:val="24"/>
          <w:szCs w:val="24"/>
          <w:shd w:val="clear" w:fill="FFFFFF"/>
          <w:lang w:val="en-US" w:eastAsia="zh-CN"/>
        </w:rPr>
        <w:t>采购文件</w:t>
      </w:r>
      <w:r>
        <w:rPr>
          <w:rFonts w:hint="eastAsia" w:ascii="宋体" w:hAnsi="宋体" w:eastAsia="宋体" w:cs="宋体"/>
          <w:b/>
          <w:bCs/>
          <w:i w:val="0"/>
          <w:iCs w:val="0"/>
          <w:caps w:val="0"/>
          <w:color w:val="auto"/>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2911D33">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2、法人提供经审计的2023年或2024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14:paraId="5D649F88">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AE15C2A">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2CBCD97">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3、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r>
        <w:rPr>
          <w:rFonts w:hint="eastAsia" w:ascii="宋体" w:hAnsi="宋体" w:eastAsia="宋体" w:cs="宋体"/>
          <w:i w:val="0"/>
          <w:iCs w:val="0"/>
          <w:caps w:val="0"/>
          <w:color w:val="auto"/>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4698F15">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168CB9DF">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5、提供具有履行合同所必需的设备和专业技术能力的承诺。</w:t>
      </w:r>
    </w:p>
    <w:p w14:paraId="6C1A7D64">
      <w:pPr>
        <w:bidi w:val="0"/>
        <w:rPr>
          <w:rFonts w:hint="eastAsia"/>
          <w:color w:val="auto"/>
        </w:rPr>
      </w:pPr>
    </w:p>
    <w:p w14:paraId="7C6B84BE">
      <w:pPr>
        <w:pStyle w:val="2"/>
        <w:bidi w:val="0"/>
        <w:rPr>
          <w:rStyle w:val="13"/>
          <w:rFonts w:hint="eastAsia" w:ascii="宋体" w:hAnsi="宋体" w:eastAsia="宋体" w:cs="宋体"/>
          <w:b/>
          <w:color w:val="auto"/>
          <w:szCs w:val="24"/>
        </w:rPr>
      </w:pPr>
      <w:r>
        <w:rPr>
          <w:rStyle w:val="13"/>
          <w:rFonts w:hint="eastAsia" w:ascii="宋体" w:hAnsi="宋体" w:eastAsia="宋体" w:cs="宋体"/>
          <w:b/>
          <w:color w:val="auto"/>
          <w:szCs w:val="24"/>
        </w:rPr>
        <w:t>具有履行合同所必需的设备和专业技术能力的承诺（格式）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供应商名称</w:t>
      </w: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47817E1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B48431">
      <w:pPr>
        <w:pStyle w:val="4"/>
        <w:ind w:firstLine="3600" w:firstLineChars="1500"/>
        <w:rPr>
          <w:rFonts w:hint="eastAsia" w:ascii="宋体" w:hAnsi="宋体" w:eastAsia="宋体" w:cs="宋体"/>
          <w:color w:val="auto"/>
          <w:szCs w:val="24"/>
        </w:rPr>
      </w:pPr>
    </w:p>
    <w:p w14:paraId="46667D8C">
      <w:pPr>
        <w:ind w:firstLine="3600" w:firstLineChars="15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55B96B1">
      <w:pPr>
        <w:rPr>
          <w:rFonts w:hint="eastAsia" w:ascii="宋体" w:hAnsi="宋体" w:eastAsia="宋体" w:cs="宋体"/>
          <w:b/>
          <w:bCs/>
          <w:i w:val="0"/>
          <w:iCs w:val="0"/>
          <w:caps w:val="0"/>
          <w:color w:val="auto"/>
          <w:spacing w:val="0"/>
          <w:sz w:val="24"/>
          <w:szCs w:val="24"/>
          <w:shd w:val="clear" w:fill="FFFFFF"/>
        </w:rPr>
      </w:pPr>
    </w:p>
    <w:p w14:paraId="01E6FF6E">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3ACAB567">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6、提供参加政府采购活动前三年内，在经营活动中没有重大违法记录的书面声明。</w:t>
      </w:r>
    </w:p>
    <w:p w14:paraId="13A7A3DC">
      <w:pPr>
        <w:pStyle w:val="2"/>
        <w:bidi w:val="0"/>
        <w:rPr>
          <w:rFonts w:hint="eastAsia" w:ascii="宋体" w:hAnsi="宋体" w:eastAsia="宋体" w:cs="宋体"/>
          <w:b/>
          <w:bCs w:val="0"/>
          <w:color w:val="auto"/>
        </w:rPr>
      </w:pPr>
      <w:r>
        <w:rPr>
          <w:rFonts w:hint="eastAsia" w:ascii="宋体" w:hAnsi="宋体" w:eastAsia="宋体" w:cs="宋体"/>
          <w:b/>
          <w:bCs w:val="0"/>
          <w:color w:val="auto"/>
        </w:rPr>
        <w:t>参加政府采购活动前三年内，在经营活动中没有重大违法记录的书面声明（格式）</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color w:val="auto"/>
          <w:spacing w:val="0"/>
          <w:sz w:val="24"/>
          <w:szCs w:val="24"/>
          <w:shd w:val="clear" w:fill="FFFFFF"/>
        </w:rPr>
      </w:pPr>
    </w:p>
    <w:p w14:paraId="578BD6E0">
      <w:pPr>
        <w:rPr>
          <w:rFonts w:hint="eastAsia" w:ascii="宋体" w:hAnsi="宋体" w:eastAsia="宋体" w:cs="宋体"/>
          <w:b/>
          <w:bCs/>
          <w:i w:val="0"/>
          <w:iCs w:val="0"/>
          <w:caps w:val="0"/>
          <w:color w:val="auto"/>
          <w:spacing w:val="0"/>
          <w:sz w:val="24"/>
          <w:szCs w:val="24"/>
          <w:shd w:val="clear" w:fill="FFFFFF"/>
        </w:rPr>
      </w:pPr>
    </w:p>
    <w:p w14:paraId="2265BBE2">
      <w:pPr>
        <w:rPr>
          <w:rFonts w:hint="eastAsia" w:ascii="宋体" w:hAnsi="宋体" w:eastAsia="宋体" w:cs="宋体"/>
          <w:b/>
          <w:bCs/>
          <w:i w:val="0"/>
          <w:iCs w:val="0"/>
          <w:caps w:val="0"/>
          <w:color w:val="auto"/>
          <w:spacing w:val="0"/>
          <w:sz w:val="24"/>
          <w:szCs w:val="24"/>
          <w:shd w:val="clear" w:fill="FFFFFF"/>
        </w:rPr>
      </w:pPr>
    </w:p>
    <w:p w14:paraId="251317AA">
      <w:pPr>
        <w:rPr>
          <w:rFonts w:hint="eastAsia" w:ascii="宋体" w:hAnsi="宋体" w:eastAsia="宋体" w:cs="宋体"/>
          <w:b/>
          <w:bCs/>
          <w:i w:val="0"/>
          <w:iCs w:val="0"/>
          <w:caps w:val="0"/>
          <w:color w:val="auto"/>
          <w:spacing w:val="0"/>
          <w:sz w:val="24"/>
          <w:szCs w:val="24"/>
          <w:shd w:val="clear" w:fill="FFFFFF"/>
        </w:rPr>
      </w:pPr>
    </w:p>
    <w:p w14:paraId="267E8F6D">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520489FA">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7、提供合格的法定代表人授权书（附法定代表人、被授权人身份证复印件）或法定代表人身份证明（法定代表人直接参加的）。</w:t>
      </w:r>
    </w:p>
    <w:p w14:paraId="4661D0FC">
      <w:pPr>
        <w:pStyle w:val="2"/>
        <w:bidi w:val="0"/>
        <w:rPr>
          <w:rFonts w:hint="eastAsia" w:ascii="宋体" w:hAnsi="宋体" w:eastAsia="宋体" w:cs="宋体"/>
          <w:color w:val="auto"/>
          <w:lang w:val="en-US" w:eastAsia="zh-CN"/>
        </w:rPr>
      </w:pPr>
      <w:r>
        <w:rPr>
          <w:rFonts w:hint="eastAsia" w:ascii="宋体" w:hAnsi="宋体" w:eastAsia="宋体" w:cs="宋体"/>
          <w:color w:val="auto"/>
        </w:rPr>
        <w:t>法定代表人身份证明/法定代表人授权委托书</w:t>
      </w:r>
      <w:r>
        <w:rPr>
          <w:rFonts w:hint="eastAsia" w:ascii="宋体" w:hAnsi="宋体" w:eastAsia="宋体" w:cs="宋体"/>
          <w:color w:val="auto"/>
          <w:lang w:eastAsia="zh-CN"/>
        </w:rPr>
        <w:t>（</w:t>
      </w:r>
      <w:r>
        <w:rPr>
          <w:rFonts w:hint="eastAsia" w:ascii="宋体" w:hAnsi="宋体" w:eastAsia="宋体" w:cs="宋体"/>
          <w:color w:val="auto"/>
          <w:lang w:val="en-US" w:eastAsia="zh-CN"/>
        </w:rPr>
        <w:t>格式）</w:t>
      </w:r>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76AD14D2">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供应商名称</w:t>
      </w:r>
      <w:r>
        <w:rPr>
          <w:rFonts w:hint="eastAsia" w:ascii="宋体" w:hAnsi="宋体" w:eastAsia="宋体" w:cs="宋体"/>
          <w:color w:val="auto"/>
          <w:szCs w:val="24"/>
        </w:rPr>
        <w:t>）的法定代表人。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0CB2287">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1"/>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2F9BD9B">
      <w:pPr>
        <w:pStyle w:val="4"/>
        <w:ind w:firstLine="3600" w:firstLineChars="1500"/>
        <w:rPr>
          <w:rFonts w:hint="eastAsia" w:ascii="宋体" w:hAnsi="宋体" w:eastAsia="宋体" w:cs="宋体"/>
          <w:color w:val="auto"/>
          <w:szCs w:val="24"/>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color w:val="auto"/>
          <w:spacing w:val="0"/>
          <w:sz w:val="24"/>
          <w:szCs w:val="24"/>
          <w:shd w:val="clear" w:fill="FFFFFF"/>
          <w:lang w:val="en-US" w:eastAsia="zh-CN"/>
        </w:rPr>
      </w:pPr>
    </w:p>
    <w:p w14:paraId="2CF46BC9">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color w:val="auto"/>
          <w:spacing w:val="0"/>
          <w:sz w:val="24"/>
          <w:szCs w:val="24"/>
          <w:shd w:val="clear" w:fill="FFFFFF"/>
          <w:lang w:val="en-US" w:eastAsia="zh-CN"/>
        </w:rPr>
      </w:pPr>
    </w:p>
    <w:p w14:paraId="6FC69EEC">
      <w:pPr>
        <w:rPr>
          <w:rFonts w:hint="eastAsia" w:ascii="宋体" w:hAnsi="宋体" w:eastAsia="宋体" w:cs="宋体"/>
          <w:b/>
          <w:bCs/>
          <w:i w:val="0"/>
          <w:iCs w:val="0"/>
          <w:caps w:val="0"/>
          <w:color w:val="auto"/>
          <w:spacing w:val="0"/>
          <w:sz w:val="24"/>
          <w:szCs w:val="24"/>
          <w:shd w:val="clear" w:fill="FFFFFF"/>
          <w:lang w:val="en-US" w:eastAsia="zh-CN"/>
        </w:rPr>
      </w:pPr>
    </w:p>
    <w:p w14:paraId="57AB8BF7">
      <w:pPr>
        <w:rPr>
          <w:rFonts w:hint="eastAsia" w:ascii="宋体" w:hAnsi="宋体" w:eastAsia="宋体" w:cs="宋体"/>
          <w:b/>
          <w:bCs/>
          <w:i w:val="0"/>
          <w:iCs w:val="0"/>
          <w:caps w:val="0"/>
          <w:color w:val="auto"/>
          <w:spacing w:val="0"/>
          <w:sz w:val="24"/>
          <w:szCs w:val="24"/>
          <w:shd w:val="clear" w:fill="FFFFFF"/>
          <w:lang w:val="en-US" w:eastAsia="zh-CN"/>
        </w:rPr>
      </w:pPr>
    </w:p>
    <w:p w14:paraId="63132001">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1092F11C">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9.具备应急管理部制定的《消防技术服务机构从业条件》（应急[2019]88号）的要求，已在社会消防技术服务信息系统（https://shhxf.119.gov.cn/templet/index_7.jsp）登记注册（提供网站基本信息截图）。</w:t>
      </w:r>
    </w:p>
    <w:p w14:paraId="707BB9EA">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718EE308">
      <w:pPr>
        <w:rPr>
          <w:rFonts w:hint="default"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10.</w:t>
      </w:r>
      <w:bookmarkStart w:id="0" w:name="_GoBack"/>
      <w:bookmarkEnd w:id="0"/>
      <w:r>
        <w:rPr>
          <w:rFonts w:hint="default" w:ascii="宋体" w:hAnsi="宋体" w:eastAsia="宋体" w:cs="宋体"/>
          <w:b/>
          <w:bCs/>
          <w:i w:val="0"/>
          <w:iCs w:val="0"/>
          <w:caps w:val="0"/>
          <w:color w:val="auto"/>
          <w:spacing w:val="0"/>
          <w:sz w:val="24"/>
          <w:szCs w:val="24"/>
          <w:shd w:val="clear" w:fill="FFFFFF"/>
          <w:lang w:val="en-US" w:eastAsia="zh-CN"/>
        </w:rPr>
        <w:t>项目负责人应当具备一级注册消防工程师资格（在本单位注册）及响应文件递交截止时间前6个月内任意一个月供应商为其缴纳的社会保障资金证明材料。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11014E40"/>
    <w:rsid w:val="12775804"/>
    <w:rsid w:val="14BE790E"/>
    <w:rsid w:val="16FD62A3"/>
    <w:rsid w:val="1CC501E9"/>
    <w:rsid w:val="256B2A8D"/>
    <w:rsid w:val="265B6841"/>
    <w:rsid w:val="28A45D52"/>
    <w:rsid w:val="28CE3CFF"/>
    <w:rsid w:val="30A12166"/>
    <w:rsid w:val="31C94691"/>
    <w:rsid w:val="3DE30A5B"/>
    <w:rsid w:val="42446DF5"/>
    <w:rsid w:val="456B28EB"/>
    <w:rsid w:val="5CA84A4E"/>
    <w:rsid w:val="613F043D"/>
    <w:rsid w:val="71136B0F"/>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4"/>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标题 4 Char1"/>
    <w:link w:val="3"/>
    <w:autoRedefine/>
    <w:qFormat/>
    <w:uiPriority w:val="9"/>
    <w:rPr>
      <w:rFonts w:ascii="宋体" w:hAnsi="宋体" w:cs="宋体"/>
      <w:b/>
      <w:kern w:val="0"/>
      <w:sz w:val="24"/>
    </w:rPr>
  </w:style>
  <w:style w:type="character" w:customStyle="1" w:styleId="14">
    <w:name w:val="标题 4 字符"/>
    <w:link w:val="3"/>
    <w:qFormat/>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1872</Words>
  <Characters>1960</Characters>
  <Lines>0</Lines>
  <Paragraphs>0</Paragraphs>
  <TotalTime>20</TotalTime>
  <ScaleCrop>false</ScaleCrop>
  <LinksUpToDate>false</LinksUpToDate>
  <CharactersWithSpaces>2380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2025-05-16T06:40:25Z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7A3D19FFF9BD4CFA84E400FF3D21DD2A_13</vt:lpwstr>
  </property>
  <property fmtid="{D5CDD505-2E9C-101B-9397-08002B2CF9AE}" pid="4" name="KSOTemplateDocerSaveRecord">
    <vt:lpwstr>eyJoZGlkIjoiMDE0MWExYzZhN2MyNGJiNTVhNDFjN2I1MzgyYTEyNWYiLCJ1c2VySWQiOiI1NTQxNTg5NzAifQ==</vt:lpwstr>
  </property>
</Properties>
</file>