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版本号：XYX2025FW-01220250515001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陕西省交口抽渭灌区2025年度（提前）省级水利工程维修养护项目（施工标项）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XYX2025FW-012</w:t>
      </w:r>
      <w:r>
        <w:br/>
      </w:r>
      <w:r>
        <w:br/>
      </w:r>
      <w:r>
        <w:br/>
      </w:r>
    </w:p>
    <w:p>
      <w:pPr>
        <w:pStyle w:val="null3"/>
        <w:jc w:val="center"/>
        <w:outlineLvl w:val="2"/>
      </w:pPr>
      <w:r>
        <w:rPr>
          <w:rFonts w:ascii="仿宋_GB2312" w:hAnsi="仿宋_GB2312" w:cs="仿宋_GB2312" w:eastAsia="仿宋_GB2312"/>
          <w:sz w:val="28"/>
          <w:b/>
        </w:rPr>
        <w:t>陕西省交口抽渭灌溉管理局</w:t>
      </w:r>
    </w:p>
    <w:p>
      <w:pPr>
        <w:pStyle w:val="null3"/>
        <w:jc w:val="center"/>
        <w:outlineLvl w:val="2"/>
      </w:pPr>
      <w:r>
        <w:rPr>
          <w:rFonts w:ascii="仿宋_GB2312" w:hAnsi="仿宋_GB2312" w:cs="仿宋_GB2312" w:eastAsia="仿宋_GB2312"/>
          <w:sz w:val="28"/>
          <w:b/>
        </w:rPr>
        <w:t>陕西鑫亿轩项目管理有限公司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陕西鑫亿轩项目管理有限公司</w:t>
      </w:r>
      <w:r>
        <w:rPr>
          <w:rFonts w:ascii="仿宋_GB2312" w:hAnsi="仿宋_GB2312" w:cs="仿宋_GB2312" w:eastAsia="仿宋_GB2312"/>
        </w:rPr>
        <w:t>（以下简称“代理机构”）受</w:t>
      </w:r>
      <w:r>
        <w:rPr>
          <w:rFonts w:ascii="仿宋_GB2312" w:hAnsi="仿宋_GB2312" w:cs="仿宋_GB2312" w:eastAsia="仿宋_GB2312"/>
        </w:rPr>
        <w:t>陕西省交口抽渭灌溉管理局</w:t>
      </w:r>
      <w:r>
        <w:rPr>
          <w:rFonts w:ascii="仿宋_GB2312" w:hAnsi="仿宋_GB2312" w:cs="仿宋_GB2312" w:eastAsia="仿宋_GB2312"/>
        </w:rPr>
        <w:t>委托，拟对</w:t>
      </w:r>
      <w:r>
        <w:rPr>
          <w:rFonts w:ascii="仿宋_GB2312" w:hAnsi="仿宋_GB2312" w:cs="仿宋_GB2312" w:eastAsia="仿宋_GB2312"/>
        </w:rPr>
        <w:t>陕西省交口抽渭灌区2025年度（提前）省级水利工程维修养护项目（施工标项）</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XYX2025FW-012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陕西省交口抽渭灌区2025年度（提前）省级水利工程维修养护项目（施工标项）</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陕西省交口抽渭灌区 2025 年度（提前）省级水利工程维修养护项目计划对10条干、支渠道及5座抽水泵站进行全面养护，项目共计15个。 （1）养护工程：总干渠、东干渠、西干渠、北干渠、南干渠、东干一支渠、东干四支渠、北干四支渠、北干七支渠、南干四支渠，共计10条干支渠道全面实施养护，共计157.113km；主要包括渠顶养护土方10262m³，渠坡养护土方9723m³，杂草清理847202.5㎡，渠道清淤77144m³, 养护防护林40202株，养护标志牌942个，养护生产交通桥316座，养护涵闸348座，养护量水设施9座，养护渡槽26座，养护倒虹吸4座，养护涵洞6座及其附属设施。 （2）泵站工程：计划对渠首抽水站、田市抽水站、北倪抽水站、官底抽水站、佐家抽水站，共计5座抽水泵站进行全面养护，主要包括：主机组31台套，辅助设备5组，养护泵站建筑物5组，养护附属设施5组，养护检修闸24座，养护照明设施14套，养护输电线路13.9km，养护信息化设备5系统，电气设备预防性试验5个系统。</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1、营业执照：具有独立承担民事责任能力的法人、其他组织或自然人，并出具合法有效的相关证明材料。投标人需在项目电子化交易系统中按要求上传相应证明文件并进行电子签章；</w:t>
      </w:r>
    </w:p>
    <w:p>
      <w:pPr>
        <w:pStyle w:val="null3"/>
      </w:pPr>
      <w:r>
        <w:rPr>
          <w:rFonts w:ascii="仿宋_GB2312" w:hAnsi="仿宋_GB2312" w:cs="仿宋_GB2312" w:eastAsia="仿宋_GB2312"/>
        </w:rPr>
        <w:t>2、财务状况：提供2023年度或者2024年度的财务审计报告（成立时间至提交投标文件截止时间不足一年的可提供成立后任意时段的资产负债表）或其基本存款账户开户银行出具的资信证明及基本存款账户开户许可证（基本账户存款信息）。投标人需在项目电子化交易系统中按要求上传相应证明文件并进行电子签章；</w:t>
      </w:r>
    </w:p>
    <w:p>
      <w:pPr>
        <w:pStyle w:val="null3"/>
      </w:pPr>
      <w:r>
        <w:rPr>
          <w:rFonts w:ascii="仿宋_GB2312" w:hAnsi="仿宋_GB2312" w:cs="仿宋_GB2312" w:eastAsia="仿宋_GB2312"/>
        </w:rPr>
        <w:t>3、依法缴纳税收和社会保障资金：提供2024年11月至今已缴纳的1个月的纳税证明或完税证明，依法免税的单位应提供相关证明材料。投标人需在项目电子化交易系统中按要求上传相应证明文件并进行电子签章；提供2024年11月至今已缴纳的1个月的社会保障资金缴存单据或社保机构开具的社会保险参保缴费情况证明，依法不需要缴纳社会保障资金的单位应提供相关证明材料。投标人需在项目电子化交易系统中按要求上传相应证明文件并进行电子签章。（退休人员需提供退休证明文件及劳动合同）；</w:t>
      </w:r>
    </w:p>
    <w:p>
      <w:pPr>
        <w:pStyle w:val="null3"/>
      </w:pPr>
      <w:r>
        <w:rPr>
          <w:rFonts w:ascii="仿宋_GB2312" w:hAnsi="仿宋_GB2312" w:cs="仿宋_GB2312" w:eastAsia="仿宋_GB2312"/>
        </w:rPr>
        <w:t>4、履行合同所必需的设备和专业技术能力：提供具有履行合同所必需的设备和专业技术能力的承诺。投标人需在项目电子化交易系统中按要求上传相应证明文件并进行电子签章；</w:t>
      </w:r>
    </w:p>
    <w:p>
      <w:pPr>
        <w:pStyle w:val="null3"/>
      </w:pPr>
      <w:r>
        <w:rPr>
          <w:rFonts w:ascii="仿宋_GB2312" w:hAnsi="仿宋_GB2312" w:cs="仿宋_GB2312" w:eastAsia="仿宋_GB2312"/>
        </w:rPr>
        <w:t>5、参加政府采购活动前三年内无重大违法记录：参加政府采购活动前三年内，在经营活动中没有重大违法记录的书面声明（成立时间至提交投标文件截止时间不足三年的可提供成立至今的书面声明）。投标人需在项目电子化交易系统中按要求上传相应证明文件并进行电子签章；</w:t>
      </w:r>
    </w:p>
    <w:p>
      <w:pPr>
        <w:pStyle w:val="null3"/>
      </w:pPr>
      <w:r>
        <w:rPr>
          <w:rFonts w:ascii="仿宋_GB2312" w:hAnsi="仿宋_GB2312" w:cs="仿宋_GB2312" w:eastAsia="仿宋_GB2312"/>
        </w:rPr>
        <w:t>6、法定代表人授权书：投标人须提供法定代表人授权书及被授权人身份证（法定代表人直接参加投标的须提供其法定代表人身份证），非法人单位参照执行。投标人需在项目电子化交易系统中按要求上传相应证明文件并进行电子签章；</w:t>
      </w:r>
    </w:p>
    <w:p>
      <w:pPr>
        <w:pStyle w:val="null3"/>
      </w:pPr>
      <w:r>
        <w:rPr>
          <w:rFonts w:ascii="仿宋_GB2312" w:hAnsi="仿宋_GB2312" w:cs="仿宋_GB2312" w:eastAsia="仿宋_GB2312"/>
        </w:rPr>
        <w:t>7、信用查询：投标人不得为信用中国(www.creditchina.gov.cn)”中列入失信被执行人和重大税收违法案件当事人名单的投标人，不得为“中国政府采购网(www.ccgp.gov.cn)”政府采购严重违法失信行为记录名单中被财政部门禁止参加政府采购活动的投标人（采购代理机构查询，采购代理机构查询时限为投标文件递交截止之日）。投标人需在项目电子化交易系统中按要求上传相应证明文件并进行电子签章；</w:t>
      </w:r>
    </w:p>
    <w:p>
      <w:pPr>
        <w:pStyle w:val="null3"/>
      </w:pPr>
      <w:r>
        <w:rPr>
          <w:rFonts w:ascii="仿宋_GB2312" w:hAnsi="仿宋_GB2312" w:cs="仿宋_GB2312" w:eastAsia="仿宋_GB2312"/>
        </w:rPr>
        <w:t>8、投标人资质：投标人具有水利水电工程施工总承包三级（含三级）以上资质，具有建设行政主管部门颁发的安全生产许可证。投标人需在项目电子化交易系统中按要求上传相应证明文件并进行电子签章；</w:t>
      </w:r>
    </w:p>
    <w:p>
      <w:pPr>
        <w:pStyle w:val="null3"/>
      </w:pPr>
      <w:r>
        <w:rPr>
          <w:rFonts w:ascii="仿宋_GB2312" w:hAnsi="仿宋_GB2312" w:cs="仿宋_GB2312" w:eastAsia="仿宋_GB2312"/>
        </w:rPr>
        <w:t>9、项目经理资质要求：拟派项目经理为本单位在册，具备水利水电工程二级（含二级）以上建造师注册证书，并备安全生产考核合格证书，且无不良信用记录、无在建工程（提供无不良记录、无在建工程承诺书）。投标人需在项目电子化交易系统中按要求上传相应证明文件并进行电子签章；</w:t>
      </w:r>
    </w:p>
    <w:p>
      <w:pPr>
        <w:pStyle w:val="null3"/>
      </w:pPr>
      <w:r>
        <w:rPr>
          <w:rFonts w:ascii="仿宋_GB2312" w:hAnsi="仿宋_GB2312" w:cs="仿宋_GB2312" w:eastAsia="仿宋_GB2312"/>
        </w:rPr>
        <w:t>10、企业负责人及专职安全员要求：企业负责人及专职安全员应具有水行政主管部门颁发的《安全生产考核合格证》。投标人需在项目电子化交易系统中按要求上传相应证明文件并进行电子签章；</w:t>
      </w:r>
    </w:p>
    <w:p>
      <w:pPr>
        <w:pStyle w:val="null3"/>
      </w:pPr>
      <w:r>
        <w:rPr>
          <w:rFonts w:ascii="仿宋_GB2312" w:hAnsi="仿宋_GB2312" w:cs="仿宋_GB2312" w:eastAsia="仿宋_GB2312"/>
        </w:rPr>
        <w:t>11、非联合体投标声明：提供非联合体投标声明。投标人需在项目电子化交易系统中按要求上传相应证明文件并进行电子签章。</w:t>
      </w:r>
    </w:p>
    <w:p>
      <w:pPr>
        <w:pStyle w:val="null3"/>
      </w:pPr>
      <w:r>
        <w:rPr>
          <w:rFonts w:ascii="仿宋_GB2312" w:hAnsi="仿宋_GB2312" w:cs="仿宋_GB2312" w:eastAsia="仿宋_GB2312"/>
        </w:rPr>
        <w:t>12、其他要求：单位负责人为同一人或者存在直接控股、管理关系的不同投标人不得参加同一合同项下的政府采购活动；为本项目提供整体设计、规范编制或者项目管理、监理、检测等服务的投标人，不得再参加该采购项目的其他采购活动。投标人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陕西省交口抽渭灌溉管理局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渭南市西一路南段九号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0913-2185812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陕西鑫亿轩项目管理有限公司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陕西省西安市雁塔区陕西省西安市雁塔区科创路丽湾蓝岛B座1单元805室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029-88210828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采购包1：18,200,400.00元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开户名称：陕西鑫亿轩项目管理有限公司</w:t>
            </w:r>
          </w:p>
          <w:p>
            <w:pPr>
              <w:pStyle w:val="null3"/>
            </w:pPr>
            <w:r>
              <w:rPr>
                <w:rFonts w:ascii="仿宋_GB2312" w:hAnsi="仿宋_GB2312" w:cs="仿宋_GB2312" w:eastAsia="仿宋_GB2312"/>
              </w:rPr>
              <w:t>开户银行：中国农业银行股份有限公司西安科技路支行</w:t>
            </w:r>
          </w:p>
          <w:p>
            <w:pPr>
              <w:pStyle w:val="null3"/>
            </w:pPr>
            <w:r>
              <w:rPr>
                <w:rFonts w:ascii="仿宋_GB2312" w:hAnsi="仿宋_GB2312" w:cs="仿宋_GB2312" w:eastAsia="仿宋_GB2312"/>
              </w:rPr>
              <w:t>银行账号：26136501040022026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文件收费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陕西省交口抽渭灌溉管理局</w:t>
      </w:r>
      <w:r>
        <w:rPr>
          <w:rFonts w:ascii="仿宋_GB2312" w:hAnsi="仿宋_GB2312" w:cs="仿宋_GB2312" w:eastAsia="仿宋_GB2312"/>
        </w:rPr>
        <w:t>和</w:t>
      </w:r>
      <w:r>
        <w:rPr>
          <w:rFonts w:ascii="仿宋_GB2312" w:hAnsi="仿宋_GB2312" w:cs="仿宋_GB2312" w:eastAsia="仿宋_GB2312"/>
        </w:rPr>
        <w:t>陕西鑫亿轩项目管理有限公司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陕西省交口抽渭灌溉管理局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陕西鑫亿轩项目管理有限公司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陕西省交口抽渭灌溉管理局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陕西鑫亿轩项目管理有限公司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陕西鑫亿轩项目管理有限公司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陕西鑫亿轩项目管理有限公司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陕西鑫亿轩项目管理有限公司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联系人：张咪</w:t>
      </w:r>
    </w:p>
    <w:p>
      <w:pPr>
        <w:pStyle w:val="null3"/>
      </w:pPr>
      <w:r>
        <w:rPr>
          <w:rFonts w:ascii="仿宋_GB2312" w:hAnsi="仿宋_GB2312" w:cs="仿宋_GB2312" w:eastAsia="仿宋_GB2312"/>
        </w:rPr>
        <w:t>联系电话：029—88210828</w:t>
      </w:r>
    </w:p>
    <w:p>
      <w:pPr>
        <w:pStyle w:val="null3"/>
      </w:pPr>
      <w:r>
        <w:rPr>
          <w:rFonts w:ascii="仿宋_GB2312" w:hAnsi="仿宋_GB2312" w:cs="仿宋_GB2312" w:eastAsia="仿宋_GB2312"/>
        </w:rPr>
        <w:t>地址：陕西省西安市雁塔区科创路丽湾蓝岛B座1单元805室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陕西省交口抽渭灌区 2025 年度（提前）省级水利工程维修养护项目计划对10条干、支渠道及5座抽水泵站进行全面养护，项目共计15个。 （1）养护工程：总干渠、东干渠、西干渠、北干渠、南干渠、东干一支渠、东干四支渠、北干四支渠、北干七支渠、南干四支渠，共计10条干支渠道全面实施养护，共计157.113km；主要包括渠顶养护土方10262m³，渠坡养护土方9723m³，杂草清理847202.5㎡，渠道清淤77144m³, 养护防护林40202株，养护标志牌942个，养护生产交通桥316座，养护涵闸348座，养护量水设施9座，养护渡槽26座，养护倒虹吸4座，养护涵洞6座及其附属设施。 （2）泵站工程：计划对渠首抽水站、田市抽水站、北倪抽水站、官底抽水站、佐家抽水站，共计5座抽水泵站进行全面养护，主要包括：主机组31台套，辅助设备5组，养护泵站建筑物5组，养护附属设施5组，养护检修闸24座，养护照明设施14套，养护输电线路13.9km，养护信息化设备5系统，电气设备预防性试验5个系统。</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18,200,400.00</w:t>
      </w:r>
    </w:p>
    <w:p>
      <w:pPr>
        <w:pStyle w:val="null3"/>
      </w:pPr>
      <w:r>
        <w:rPr>
          <w:rFonts w:ascii="仿宋_GB2312" w:hAnsi="仿宋_GB2312" w:cs="仿宋_GB2312" w:eastAsia="仿宋_GB2312"/>
        </w:rPr>
        <w:t>采购包最高限价（元）: 18,200,400.00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陕西省交口抽渭灌区2025年度（提前）省级水利工程维修养护项目（施工标项）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18,200,400.00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标的名称：陕西省交口抽渭灌区2025年度（提前）省级水利工程维修养护项目（施工标项）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★投标人在项目实施过程中不得以停水停电等任何外界因素的理由从而影响本项目服务期。 </w:t>
            </w:r>
            <w:r>
              <w:br/>
            </w:r>
            <w:r>
              <w:rPr>
                <w:rFonts w:ascii="仿宋_GB2312" w:hAnsi="仿宋_GB2312" w:cs="仿宋_GB2312" w:eastAsia="仿宋_GB2312"/>
              </w:rPr>
              <w:t xml:space="preserve"> 一、工程名称 </w:t>
            </w:r>
            <w:r>
              <w:br/>
            </w:r>
            <w:r>
              <w:rPr>
                <w:rFonts w:ascii="仿宋_GB2312" w:hAnsi="仿宋_GB2312" w:cs="仿宋_GB2312" w:eastAsia="仿宋_GB2312"/>
              </w:rPr>
              <w:t xml:space="preserve"> 陕西省交口抽渭灌区2025年度（提前）省级水利工程维修养护项目（施工标项） </w:t>
            </w:r>
            <w:r>
              <w:br/>
            </w:r>
            <w:r>
              <w:rPr>
                <w:rFonts w:ascii="仿宋_GB2312" w:hAnsi="仿宋_GB2312" w:cs="仿宋_GB2312" w:eastAsia="仿宋_GB2312"/>
              </w:rPr>
              <w:t xml:space="preserve"> 二、工程概况 </w:t>
            </w:r>
            <w:r>
              <w:br/>
            </w:r>
            <w:r>
              <w:rPr>
                <w:rFonts w:ascii="仿宋_GB2312" w:hAnsi="仿宋_GB2312" w:cs="仿宋_GB2312" w:eastAsia="仿宋_GB2312"/>
              </w:rPr>
              <w:t xml:space="preserve"> 陕西省交口抽渭灌区 2025 年度（提前）省级水利工程维修养护项目计划对10条干、支渠道及5座抽水泵站进行全面养护，项目共计15个。</w:t>
            </w:r>
            <w:r>
              <w:br/>
            </w:r>
            <w:r>
              <w:rPr>
                <w:rFonts w:ascii="仿宋_GB2312" w:hAnsi="仿宋_GB2312" w:cs="仿宋_GB2312" w:eastAsia="仿宋_GB2312"/>
              </w:rPr>
              <w:t xml:space="preserve"> （1）养护工程：总干渠、东干渠、西干渠、北干渠、南干渠、东干一支渠、东干四支渠、北干四支渠、北干七支渠、南干四支渠，共计10条干支渠道全面实施养护，共计157.113km；主要包括渠顶养护土方10262m³，渠坡养护土方9723m³，杂草清理847202.5㎡，渠道清淤77144m³, 养护防护林40202株，养护标志牌942个，养护生产交通桥316座，养护涵闸348座，养护量水设施9座，养护渡槽26座，养护倒虹吸4座，养护涵洞6座及其附属设施。</w:t>
            </w:r>
            <w:r>
              <w:br/>
            </w:r>
            <w:r>
              <w:rPr>
                <w:rFonts w:ascii="仿宋_GB2312" w:hAnsi="仿宋_GB2312" w:cs="仿宋_GB2312" w:eastAsia="仿宋_GB2312"/>
              </w:rPr>
              <w:t xml:space="preserve"> （2）泵站工程：计划对渠首抽水站、田市抽水站、北倪抽水站、官底抽水站、佐家抽水站，共计5座抽水泵站进行全面养护，主要包括：主机组31台套，辅助设备5组，养护泵站建筑物5组，养护附属设施5组，养护检修闸24座，养护照明设施14套，养护输电线路13.9km，养护信息化设备5系统，电气设备预防性试验5个系统。</w:t>
            </w:r>
            <w:r>
              <w:br/>
            </w:r>
            <w:r>
              <w:rPr>
                <w:rFonts w:ascii="仿宋_GB2312" w:hAnsi="仿宋_GB2312" w:cs="仿宋_GB2312" w:eastAsia="仿宋_GB2312"/>
              </w:rPr>
              <w:t xml:space="preserve"> ★三、商务要求 </w:t>
            </w:r>
            <w:r>
              <w:br/>
            </w:r>
            <w:r>
              <w:rPr>
                <w:rFonts w:ascii="仿宋_GB2312" w:hAnsi="仿宋_GB2312" w:cs="仿宋_GB2312" w:eastAsia="仿宋_GB2312"/>
              </w:rPr>
              <w:t xml:space="preserve"> 1.有效服务期：1 年，实际开工时间以监理单位发布开工通知时间为准。</w:t>
            </w:r>
            <w:r>
              <w:br/>
            </w:r>
            <w:r>
              <w:rPr>
                <w:rFonts w:ascii="仿宋_GB2312" w:hAnsi="仿宋_GB2312" w:cs="仿宋_GB2312" w:eastAsia="仿宋_GB2312"/>
              </w:rPr>
              <w:t xml:space="preserve"> 2.建设地点：交口抽渭灌区</w:t>
            </w:r>
            <w:r>
              <w:br/>
            </w:r>
            <w:r>
              <w:rPr>
                <w:rFonts w:ascii="仿宋_GB2312" w:hAnsi="仿宋_GB2312" w:cs="仿宋_GB2312" w:eastAsia="仿宋_GB2312"/>
              </w:rPr>
              <w:t xml:space="preserve"> 3.服务质量标准：合同工程验收质量必须达到合格验收标准</w:t>
            </w:r>
            <w:r>
              <w:br/>
            </w:r>
            <w:r>
              <w:rPr>
                <w:rFonts w:ascii="仿宋_GB2312" w:hAnsi="仿宋_GB2312" w:cs="仿宋_GB2312" w:eastAsia="仿宋_GB2312"/>
              </w:rPr>
              <w:t xml:space="preserve"> 4.服务范围：陕西省交口抽渭灌区2025年度（提前）省级水利工程维修养护项目（施工标项）</w:t>
            </w:r>
            <w:r>
              <w:br/>
            </w:r>
            <w:r>
              <w:rPr>
                <w:rFonts w:ascii="仿宋_GB2312" w:hAnsi="仿宋_GB2312" w:cs="仿宋_GB2312" w:eastAsia="仿宋_GB2312"/>
              </w:rPr>
              <w:t xml:space="preserve"> 5.服务要求：满足本次采购项目所有内容。 </w:t>
            </w:r>
            <w:r>
              <w:br/>
            </w:r>
            <w:r>
              <w:rPr>
                <w:rFonts w:ascii="仿宋_GB2312" w:hAnsi="仿宋_GB2312" w:cs="仿宋_GB2312" w:eastAsia="仿宋_GB2312"/>
              </w:rPr>
              <w:t xml:space="preserve"> 6.质保期：质量缺陷责任期为一年，自合同工程完工验收之日起算。</w:t>
            </w:r>
          </w:p>
          <w:p>
            <w:pPr>
              <w:pStyle w:val="null3"/>
            </w:pPr>
            <w:r>
              <w:rPr>
                <w:rFonts w:ascii="仿宋_GB2312" w:hAnsi="仿宋_GB2312" w:cs="仿宋_GB2312" w:eastAsia="仿宋_GB2312"/>
              </w:rPr>
              <w:t>7.采购人负责采购部分材料（部分块石），且根据项目进度计划，合理安排甲供材的供应时间，不影响项目进度。供应商只做领取材料的相关登记手续备查，不计入产值或销售额。</w:t>
            </w:r>
            <w:r>
              <w:br/>
            </w:r>
            <w:r>
              <w:rPr>
                <w:rFonts w:ascii="仿宋_GB2312" w:hAnsi="仿宋_GB2312" w:cs="仿宋_GB2312" w:eastAsia="仿宋_GB2312"/>
              </w:rPr>
              <w:t xml:space="preserve"> 8. 供应商按照简易计税方法计征增值税,向采购人开具3%的增值税发票。</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投标人针对本项目的质量验收标准，必须达到国家及行业现行技术规范标准，符合国家及行业验收合格标准：  </w:t>
            </w:r>
            <w:r>
              <w:br/>
            </w:r>
            <w:r>
              <w:rPr>
                <w:rFonts w:ascii="仿宋_GB2312" w:hAnsi="仿宋_GB2312" w:cs="仿宋_GB2312" w:eastAsia="仿宋_GB2312"/>
              </w:rPr>
              <w:t xml:space="preserve"> ★符合国家及行业验收合格标准</w:t>
            </w:r>
            <w:r>
              <w:br/>
            </w:r>
            <w:r>
              <w:rPr>
                <w:rFonts w:ascii="仿宋_GB2312" w:hAnsi="仿宋_GB2312" w:cs="仿宋_GB2312" w:eastAsia="仿宋_GB2312"/>
              </w:rPr>
              <w:t xml:space="preserve"> 质量验收执行包括但不限于《陕西省省级水利工程维修养护标准（试行）》</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针对本项目的其他技术服务要求：引用《水利水电工程标准施工招标文件》范本第七章技术标准和要求，并符合现行有效的水利工程有关施工技术规范标准。并满足以下设计要求：</w:t>
            </w:r>
            <w:r>
              <w:br/>
            </w:r>
            <w:r>
              <w:rPr>
                <w:rFonts w:ascii="仿宋_GB2312" w:hAnsi="仿宋_GB2312" w:cs="仿宋_GB2312" w:eastAsia="仿宋_GB2312"/>
              </w:rPr>
              <w:t xml:space="preserve"> 一、维修养护内容</w:t>
            </w:r>
            <w:r>
              <w:br/>
            </w:r>
            <w:r>
              <w:rPr>
                <w:rFonts w:ascii="仿宋_GB2312" w:hAnsi="仿宋_GB2312" w:cs="仿宋_GB2312" w:eastAsia="仿宋_GB2312"/>
              </w:rPr>
              <w:t xml:space="preserve"> 1、日常养护</w:t>
            </w:r>
            <w:r>
              <w:br/>
            </w:r>
            <w:r>
              <w:rPr>
                <w:rFonts w:ascii="仿宋_GB2312" w:hAnsi="仿宋_GB2312" w:cs="仿宋_GB2312" w:eastAsia="仿宋_GB2312"/>
              </w:rPr>
              <w:t xml:space="preserve"> 1.1 抗旱工程</w:t>
            </w:r>
            <w:r>
              <w:br/>
            </w:r>
            <w:r>
              <w:rPr>
                <w:rFonts w:ascii="仿宋_GB2312" w:hAnsi="仿宋_GB2312" w:cs="仿宋_GB2312" w:eastAsia="仿宋_GB2312"/>
              </w:rPr>
              <w:t xml:space="preserve"> 1.1.1 渠道工程</w:t>
            </w:r>
            <w:r>
              <w:br/>
            </w:r>
            <w:r>
              <w:rPr>
                <w:rFonts w:ascii="仿宋_GB2312" w:hAnsi="仿宋_GB2312" w:cs="仿宋_GB2312" w:eastAsia="仿宋_GB2312"/>
              </w:rPr>
              <w:t xml:space="preserve"> 1.1.1.1 渠道土方养护</w:t>
            </w:r>
            <w:r>
              <w:br/>
            </w:r>
            <w:r>
              <w:rPr>
                <w:rFonts w:ascii="仿宋_GB2312" w:hAnsi="仿宋_GB2312" w:cs="仿宋_GB2312" w:eastAsia="仿宋_GB2312"/>
              </w:rPr>
              <w:t xml:space="preserve"> （1）养护内容：渠道土方养护包括渠顶土方养护和渠坡土方养护。渠顶土方养护内容为遭风蚀、车辆碾压及雨水冲刷造成的土方损亏；渠坡土方养护内容为整修渠坡残缺、夯填水沟浪窝、鼠洞、塌陷等。</w:t>
            </w:r>
            <w:r>
              <w:br/>
            </w:r>
            <w:r>
              <w:rPr>
                <w:rFonts w:ascii="仿宋_GB2312" w:hAnsi="仿宋_GB2312" w:cs="仿宋_GB2312" w:eastAsia="仿宋_GB2312"/>
              </w:rPr>
              <w:t xml:space="preserve"> （2）养护标准：渠顶土方养护达到渠顶平坦、整洁、无坑、无杂物、无明显凹陷和波状起伏；渠岸每 100m 长高差不超过 5cm，渠岸宽差不超过 10cm；渠岸坡完整、无残缺、无水沟浪窝。</w:t>
            </w:r>
            <w:r>
              <w:br/>
            </w:r>
            <w:r>
              <w:rPr>
                <w:rFonts w:ascii="仿宋_GB2312" w:hAnsi="仿宋_GB2312" w:cs="仿宋_GB2312" w:eastAsia="仿宋_GB2312"/>
              </w:rPr>
              <w:t xml:space="preserve"> （3）养护方法：渠道土方养护以人力为主，机械辅之。对需要回填的土方，分层填筑分层碾压，每层厚度不超过 20cm，对回填厚 度在 10cm 以下用人工夯实，其余用机械碾压，压实度达到设计及规 范要求。对超高过大需运走的土方，超出 30cm 以上的采用机械开挖运输，挖至设计超高以上 20cm 时，采用人工清底、整平。</w:t>
            </w:r>
            <w:r>
              <w:br/>
            </w:r>
            <w:r>
              <w:rPr>
                <w:rFonts w:ascii="仿宋_GB2312" w:hAnsi="仿宋_GB2312" w:cs="仿宋_GB2312" w:eastAsia="仿宋_GB2312"/>
              </w:rPr>
              <w:t xml:space="preserve">     1.1.1.2 杂草清理</w:t>
            </w:r>
            <w:r>
              <w:br/>
            </w:r>
            <w:r>
              <w:rPr>
                <w:rFonts w:ascii="仿宋_GB2312" w:hAnsi="仿宋_GB2312" w:cs="仿宋_GB2312" w:eastAsia="仿宋_GB2312"/>
              </w:rPr>
              <w:t xml:space="preserve"> （1）养护内容：渠岸养护主要是铲除各类杂草，渠道外边坡养护主要是铲除重点渠段外边坡各类大草。</w:t>
            </w:r>
            <w:r>
              <w:br/>
            </w:r>
            <w:r>
              <w:rPr>
                <w:rFonts w:ascii="仿宋_GB2312" w:hAnsi="仿宋_GB2312" w:cs="仿宋_GB2312" w:eastAsia="仿宋_GB2312"/>
              </w:rPr>
              <w:t xml:space="preserve"> （2）养护标准：对干、支渠岸及部分重点渠道外边坡杂草分两次利用割草机进行彻底清除，再利用人工对大草大根进行铲除，达到渠岸整洁无杂草，渠道外边坡无大草。</w:t>
            </w:r>
            <w:r>
              <w:br/>
            </w:r>
            <w:r>
              <w:rPr>
                <w:rFonts w:ascii="仿宋_GB2312" w:hAnsi="仿宋_GB2312" w:cs="仿宋_GB2312" w:eastAsia="仿宋_GB2312"/>
              </w:rPr>
              <w:t xml:space="preserve"> （3）养护方法：定期利用割草机进行除草，再利用人工对大草进行彻底铲除。</w:t>
            </w:r>
            <w:r>
              <w:br/>
            </w:r>
            <w:r>
              <w:rPr>
                <w:rFonts w:ascii="仿宋_GB2312" w:hAnsi="仿宋_GB2312" w:cs="仿宋_GB2312" w:eastAsia="仿宋_GB2312"/>
              </w:rPr>
              <w:t xml:space="preserve">      1.1.1.3 护渠林养护</w:t>
            </w:r>
            <w:r>
              <w:br/>
            </w:r>
            <w:r>
              <w:rPr>
                <w:rFonts w:ascii="仿宋_GB2312" w:hAnsi="仿宋_GB2312" w:cs="仿宋_GB2312" w:eastAsia="仿宋_GB2312"/>
              </w:rPr>
              <w:t xml:space="preserve"> （1）养护内容：护渠林修补、维护。</w:t>
            </w:r>
            <w:r>
              <w:br/>
            </w:r>
            <w:r>
              <w:rPr>
                <w:rFonts w:ascii="仿宋_GB2312" w:hAnsi="仿宋_GB2312" w:cs="仿宋_GB2312" w:eastAsia="仿宋_GB2312"/>
              </w:rPr>
              <w:t xml:space="preserve"> （2）养护标准：护渠林在入冬前，对地面以上平均高度为 1.2m 范围内用石灰水刷白并套红，套红用红油漆，宽度3cm；护渠林生长茂盛、无乱砍滥伐、病虫害、人畜破坏。</w:t>
            </w:r>
            <w:r>
              <w:br/>
            </w:r>
            <w:r>
              <w:rPr>
                <w:rFonts w:ascii="仿宋_GB2312" w:hAnsi="仿宋_GB2312" w:cs="仿宋_GB2312" w:eastAsia="仿宋_GB2312"/>
              </w:rPr>
              <w:t xml:space="preserve"> （3）养护方法：人工定期修剪、浇水、喷洒农药。</w:t>
            </w:r>
            <w:r>
              <w:br/>
            </w:r>
            <w:r>
              <w:rPr>
                <w:rFonts w:ascii="仿宋_GB2312" w:hAnsi="仿宋_GB2312" w:cs="仿宋_GB2312" w:eastAsia="仿宋_GB2312"/>
              </w:rPr>
              <w:t xml:space="preserve">     1.1.1.4 附属设施养护</w:t>
            </w:r>
            <w:r>
              <w:br/>
            </w:r>
            <w:r>
              <w:rPr>
                <w:rFonts w:ascii="仿宋_GB2312" w:hAnsi="仿宋_GB2312" w:cs="仿宋_GB2312" w:eastAsia="仿宋_GB2312"/>
              </w:rPr>
              <w:t xml:space="preserve"> （1）养护内容：标志牌喷漆、段房修复。</w:t>
            </w:r>
            <w:r>
              <w:br/>
            </w:r>
            <w:r>
              <w:rPr>
                <w:rFonts w:ascii="仿宋_GB2312" w:hAnsi="仿宋_GB2312" w:cs="仿宋_GB2312" w:eastAsia="仿宋_GB2312"/>
              </w:rPr>
              <w:t xml:space="preserve"> （2）养护标准：标识牌布局合理、尺度规范、标识清晰、醒目美观、无涂层脱落，埋设坚固、无损坏和丢失，管理房应坚固完整,墙体无裂缝，屋顶不漏水。</w:t>
            </w:r>
            <w:r>
              <w:br/>
            </w:r>
            <w:r>
              <w:rPr>
                <w:rFonts w:ascii="仿宋_GB2312" w:hAnsi="仿宋_GB2312" w:cs="仿宋_GB2312" w:eastAsia="仿宋_GB2312"/>
              </w:rPr>
              <w:t xml:space="preserve"> （3）养护方法：人工养护</w:t>
            </w:r>
            <w:r>
              <w:br/>
            </w:r>
            <w:r>
              <w:rPr>
                <w:rFonts w:ascii="仿宋_GB2312" w:hAnsi="仿宋_GB2312" w:cs="仿宋_GB2312" w:eastAsia="仿宋_GB2312"/>
              </w:rPr>
              <w:t xml:space="preserve"> 1.1.1.5 生产交通桥养护</w:t>
            </w:r>
            <w:r>
              <w:br/>
            </w:r>
            <w:r>
              <w:rPr>
                <w:rFonts w:ascii="仿宋_GB2312" w:hAnsi="仿宋_GB2312" w:cs="仿宋_GB2312" w:eastAsia="仿宋_GB2312"/>
              </w:rPr>
              <w:t xml:space="preserve"> （1）养护内容：土方加固、标识牌刷新，桥内两侧悬挂物及堆积物清理。</w:t>
            </w:r>
            <w:r>
              <w:br/>
            </w:r>
            <w:r>
              <w:rPr>
                <w:rFonts w:ascii="仿宋_GB2312" w:hAnsi="仿宋_GB2312" w:cs="仿宋_GB2312" w:eastAsia="仿宋_GB2312"/>
              </w:rPr>
              <w:t xml:space="preserve"> （2）养护标准：土方完整，无凹陷、残缺，路面无损害、无杂物，护栏完整。日常养护要求达到路面平整、路拱适度、行车舒适、路肩整洁、边坡稳定、排水畅通，桥梁等公路设施维护完好、标志齐全鲜明，无悬挂物及堆积物。</w:t>
            </w:r>
            <w:r>
              <w:br/>
            </w:r>
            <w:r>
              <w:rPr>
                <w:rFonts w:ascii="仿宋_GB2312" w:hAnsi="仿宋_GB2312" w:cs="仿宋_GB2312" w:eastAsia="仿宋_GB2312"/>
              </w:rPr>
              <w:t xml:space="preserve"> （3）养护方法：人工养护，机械配合。</w:t>
            </w:r>
            <w:r>
              <w:br/>
            </w:r>
            <w:r>
              <w:rPr>
                <w:rFonts w:ascii="仿宋_GB2312" w:hAnsi="仿宋_GB2312" w:cs="仿宋_GB2312" w:eastAsia="仿宋_GB2312"/>
              </w:rPr>
              <w:t xml:space="preserve">      1.1.1.6 涵闸养护</w:t>
            </w:r>
            <w:r>
              <w:br/>
            </w:r>
            <w:r>
              <w:rPr>
                <w:rFonts w:ascii="仿宋_GB2312" w:hAnsi="仿宋_GB2312" w:cs="仿宋_GB2312" w:eastAsia="仿宋_GB2312"/>
              </w:rPr>
              <w:t xml:space="preserve"> （1）养护内容：主体修复、裂缝处理等。</w:t>
            </w:r>
            <w:r>
              <w:br/>
            </w:r>
            <w:r>
              <w:rPr>
                <w:rFonts w:ascii="仿宋_GB2312" w:hAnsi="仿宋_GB2312" w:cs="仿宋_GB2312" w:eastAsia="仿宋_GB2312"/>
              </w:rPr>
              <w:t xml:space="preserve"> （2）养护标准：基础牢靠、闸门无变形、启闭灵活。</w:t>
            </w:r>
            <w:r>
              <w:br/>
            </w:r>
            <w:r>
              <w:rPr>
                <w:rFonts w:ascii="仿宋_GB2312" w:hAnsi="仿宋_GB2312" w:cs="仿宋_GB2312" w:eastAsia="仿宋_GB2312"/>
              </w:rPr>
              <w:t xml:space="preserve"> （3）养护方法：人工养护。</w:t>
            </w:r>
            <w:r>
              <w:br/>
            </w:r>
            <w:r>
              <w:rPr>
                <w:rFonts w:ascii="仿宋_GB2312" w:hAnsi="仿宋_GB2312" w:cs="仿宋_GB2312" w:eastAsia="仿宋_GB2312"/>
              </w:rPr>
              <w:t xml:space="preserve">      1.1.1.7 量水设施养护</w:t>
            </w:r>
            <w:r>
              <w:br/>
            </w:r>
            <w:r>
              <w:rPr>
                <w:rFonts w:ascii="仿宋_GB2312" w:hAnsi="仿宋_GB2312" w:cs="仿宋_GB2312" w:eastAsia="仿宋_GB2312"/>
              </w:rPr>
              <w:t xml:space="preserve"> （1）养护内容:主体裂缝修复、基础维护，水尺刻画、量水精度校正。</w:t>
            </w:r>
            <w:r>
              <w:br/>
            </w:r>
            <w:r>
              <w:rPr>
                <w:rFonts w:ascii="仿宋_GB2312" w:hAnsi="仿宋_GB2312" w:cs="仿宋_GB2312" w:eastAsia="仿宋_GB2312"/>
              </w:rPr>
              <w:t xml:space="preserve"> （2）养护标准:混凝土表面清洁、无裂缝、无脱落、露筋、腐蚀等现象。水尺无损坏，标尺清晰，水尺零点准确，水流平顺，符合水力计算要求。</w:t>
            </w:r>
            <w:r>
              <w:br/>
            </w:r>
            <w:r>
              <w:rPr>
                <w:rFonts w:ascii="仿宋_GB2312" w:hAnsi="仿宋_GB2312" w:cs="仿宋_GB2312" w:eastAsia="仿宋_GB2312"/>
              </w:rPr>
              <w:t xml:space="preserve"> （3）养护方法：人工整修、定期校正。</w:t>
            </w:r>
            <w:r>
              <w:br/>
            </w:r>
            <w:r>
              <w:rPr>
                <w:rFonts w:ascii="仿宋_GB2312" w:hAnsi="仿宋_GB2312" w:cs="仿宋_GB2312" w:eastAsia="仿宋_GB2312"/>
              </w:rPr>
              <w:t xml:space="preserve">      1.1.1.8 渠道清淤养护</w:t>
            </w:r>
            <w:r>
              <w:br/>
            </w:r>
            <w:r>
              <w:rPr>
                <w:rFonts w:ascii="仿宋_GB2312" w:hAnsi="仿宋_GB2312" w:cs="仿宋_GB2312" w:eastAsia="仿宋_GB2312"/>
              </w:rPr>
              <w:t xml:space="preserve"> （1）养护内容：清除渠底杂草、淤泥及垃圾等。</w:t>
            </w:r>
            <w:r>
              <w:br/>
            </w:r>
            <w:r>
              <w:rPr>
                <w:rFonts w:ascii="仿宋_GB2312" w:hAnsi="仿宋_GB2312" w:cs="仿宋_GB2312" w:eastAsia="仿宋_GB2312"/>
              </w:rPr>
              <w:t xml:space="preserve"> （2）养护标准：土渠达到设计标准断面和设计比降；衬砌渠道无影响安全行水的大草、大淤。</w:t>
            </w:r>
            <w:r>
              <w:br/>
            </w:r>
            <w:r>
              <w:rPr>
                <w:rFonts w:ascii="仿宋_GB2312" w:hAnsi="仿宋_GB2312" w:cs="仿宋_GB2312" w:eastAsia="仿宋_GB2312"/>
              </w:rPr>
              <w:t xml:space="preserve"> （3）养护方法：人工和机械定期清理。</w:t>
            </w:r>
            <w:r>
              <w:br/>
            </w:r>
            <w:r>
              <w:rPr>
                <w:rFonts w:ascii="仿宋_GB2312" w:hAnsi="仿宋_GB2312" w:cs="仿宋_GB2312" w:eastAsia="仿宋_GB2312"/>
              </w:rPr>
              <w:t xml:space="preserve">      1.1.1.9 渠道防渗工程养护</w:t>
            </w:r>
            <w:r>
              <w:br/>
            </w:r>
            <w:r>
              <w:rPr>
                <w:rFonts w:ascii="仿宋_GB2312" w:hAnsi="仿宋_GB2312" w:cs="仿宋_GB2312" w:eastAsia="仿宋_GB2312"/>
              </w:rPr>
              <w:t xml:space="preserve"> （1）养护内容:封顶板、防渗层、伸缩缝等。</w:t>
            </w:r>
            <w:r>
              <w:br/>
            </w:r>
            <w:r>
              <w:rPr>
                <w:rFonts w:ascii="仿宋_GB2312" w:hAnsi="仿宋_GB2312" w:cs="仿宋_GB2312" w:eastAsia="仿宋_GB2312"/>
              </w:rPr>
              <w:t xml:space="preserve"> （2）养护标准:渠堤顶面压实,斜坡顺畅，砌块完好、砌缝紧密，无勾缝脱落、松动、塌陷、隆起；两侧渠岸顶面平整，宽度一致，排水良好，无塌陷、裂缝；渠内坡线直、无挂淤、杂物。</w:t>
            </w:r>
            <w:r>
              <w:br/>
            </w:r>
            <w:r>
              <w:rPr>
                <w:rFonts w:ascii="仿宋_GB2312" w:hAnsi="仿宋_GB2312" w:cs="仿宋_GB2312" w:eastAsia="仿宋_GB2312"/>
              </w:rPr>
              <w:t xml:space="preserve"> （3）养护方法：人工修补。</w:t>
            </w:r>
            <w:r>
              <w:br/>
            </w:r>
            <w:r>
              <w:rPr>
                <w:rFonts w:ascii="仿宋_GB2312" w:hAnsi="仿宋_GB2312" w:cs="仿宋_GB2312" w:eastAsia="仿宋_GB2312"/>
              </w:rPr>
              <w:t xml:space="preserve">     1.1.2 渡槽工程</w:t>
            </w:r>
            <w:r>
              <w:br/>
            </w:r>
            <w:r>
              <w:rPr>
                <w:rFonts w:ascii="仿宋_GB2312" w:hAnsi="仿宋_GB2312" w:cs="仿宋_GB2312" w:eastAsia="仿宋_GB2312"/>
              </w:rPr>
              <w:t xml:space="preserve">     1.1.2.1 主体建筑物养护</w:t>
            </w:r>
            <w:r>
              <w:br/>
            </w:r>
            <w:r>
              <w:rPr>
                <w:rFonts w:ascii="仿宋_GB2312" w:hAnsi="仿宋_GB2312" w:cs="仿宋_GB2312" w:eastAsia="仿宋_GB2312"/>
              </w:rPr>
              <w:t xml:space="preserve"> （1）养护内容：土方、止水及护栏等。</w:t>
            </w:r>
            <w:r>
              <w:br/>
            </w:r>
            <w:r>
              <w:rPr>
                <w:rFonts w:ascii="仿宋_GB2312" w:hAnsi="仿宋_GB2312" w:cs="仿宋_GB2312" w:eastAsia="仿宋_GB2312"/>
              </w:rPr>
              <w:t xml:space="preserve"> （2）养护标准：工程范围内不得出现雨淋沟、塌陷及岸、墙后 填土区发生跌塘；止水伸缩缝无脱落、漏水现象；护栏表面平整整洁，无锈迹、无损坏。</w:t>
            </w:r>
            <w:r>
              <w:br/>
            </w:r>
            <w:r>
              <w:rPr>
                <w:rFonts w:ascii="仿宋_GB2312" w:hAnsi="仿宋_GB2312" w:cs="仿宋_GB2312" w:eastAsia="仿宋_GB2312"/>
              </w:rPr>
              <w:t xml:space="preserve"> （3）养护方法：人工养护</w:t>
            </w:r>
            <w:r>
              <w:br/>
            </w:r>
            <w:r>
              <w:rPr>
                <w:rFonts w:ascii="仿宋_GB2312" w:hAnsi="仿宋_GB2312" w:cs="仿宋_GB2312" w:eastAsia="仿宋_GB2312"/>
              </w:rPr>
              <w:t xml:space="preserve">      1.1.2.2 渡槽清淤</w:t>
            </w:r>
            <w:r>
              <w:br/>
            </w:r>
            <w:r>
              <w:rPr>
                <w:rFonts w:ascii="仿宋_GB2312" w:hAnsi="仿宋_GB2312" w:cs="仿宋_GB2312" w:eastAsia="仿宋_GB2312"/>
              </w:rPr>
              <w:t xml:space="preserve"> （1）养护内容：清理渡槽内杂物、淤泥。</w:t>
            </w:r>
            <w:r>
              <w:br/>
            </w:r>
            <w:r>
              <w:rPr>
                <w:rFonts w:ascii="仿宋_GB2312" w:hAnsi="仿宋_GB2312" w:cs="仿宋_GB2312" w:eastAsia="仿宋_GB2312"/>
              </w:rPr>
              <w:t xml:space="preserve"> （2）养护标准：淤泥清理要及时；底部无淤积物，两侧无挂淤堆积物；翼墙连接段清淤彻底；无淤积、无杂物。</w:t>
            </w:r>
            <w:r>
              <w:br/>
            </w:r>
            <w:r>
              <w:rPr>
                <w:rFonts w:ascii="仿宋_GB2312" w:hAnsi="仿宋_GB2312" w:cs="仿宋_GB2312" w:eastAsia="仿宋_GB2312"/>
              </w:rPr>
              <w:t xml:space="preserve"> （3）养护方法：人工养护</w:t>
            </w:r>
            <w:r>
              <w:br/>
            </w:r>
            <w:r>
              <w:rPr>
                <w:rFonts w:ascii="仿宋_GB2312" w:hAnsi="仿宋_GB2312" w:cs="仿宋_GB2312" w:eastAsia="仿宋_GB2312"/>
              </w:rPr>
              <w:t xml:space="preserve">      1.1.3 倒虹吸工程</w:t>
            </w:r>
            <w:r>
              <w:br/>
            </w:r>
            <w:r>
              <w:rPr>
                <w:rFonts w:ascii="仿宋_GB2312" w:hAnsi="仿宋_GB2312" w:cs="仿宋_GB2312" w:eastAsia="仿宋_GB2312"/>
              </w:rPr>
              <w:t xml:space="preserve">      1.1.3.1 主体建筑物养护</w:t>
            </w:r>
            <w:r>
              <w:br/>
            </w:r>
            <w:r>
              <w:rPr>
                <w:rFonts w:ascii="仿宋_GB2312" w:hAnsi="仿宋_GB2312" w:cs="仿宋_GB2312" w:eastAsia="仿宋_GB2312"/>
              </w:rPr>
              <w:t xml:space="preserve"> （1）养护内容：土方、拦污栅、止水等。</w:t>
            </w:r>
            <w:r>
              <w:br/>
            </w:r>
            <w:r>
              <w:rPr>
                <w:rFonts w:ascii="仿宋_GB2312" w:hAnsi="仿宋_GB2312" w:cs="仿宋_GB2312" w:eastAsia="仿宋_GB2312"/>
              </w:rPr>
              <w:t xml:space="preserve"> （2）养护标准：工程范围内无雨淋沟、塌陷和岸、翼墙后填土区发生跌塘；止水伸缩缝不得出现脱落、漏水；防浪墙表面平整整洁。</w:t>
            </w:r>
            <w:r>
              <w:br/>
            </w:r>
            <w:r>
              <w:rPr>
                <w:rFonts w:ascii="仿宋_GB2312" w:hAnsi="仿宋_GB2312" w:cs="仿宋_GB2312" w:eastAsia="仿宋_GB2312"/>
              </w:rPr>
              <w:t xml:space="preserve"> （3）养护方法：人工养护</w:t>
            </w:r>
            <w:r>
              <w:br/>
            </w:r>
            <w:r>
              <w:rPr>
                <w:rFonts w:ascii="仿宋_GB2312" w:hAnsi="仿宋_GB2312" w:cs="仿宋_GB2312" w:eastAsia="仿宋_GB2312"/>
              </w:rPr>
              <w:t xml:space="preserve">      1.1.3.2 倒虹吸清淤</w:t>
            </w:r>
            <w:r>
              <w:br/>
            </w:r>
            <w:r>
              <w:rPr>
                <w:rFonts w:ascii="仿宋_GB2312" w:hAnsi="仿宋_GB2312" w:cs="仿宋_GB2312" w:eastAsia="仿宋_GB2312"/>
              </w:rPr>
              <w:t xml:space="preserve"> （1）养护内容：清理倒虹吸内杂物、淤泥。</w:t>
            </w:r>
            <w:r>
              <w:br/>
            </w:r>
            <w:r>
              <w:rPr>
                <w:rFonts w:ascii="仿宋_GB2312" w:hAnsi="仿宋_GB2312" w:cs="仿宋_GB2312" w:eastAsia="仿宋_GB2312"/>
              </w:rPr>
              <w:t xml:space="preserve"> （2）养护标准：倒虹吸底部无淤积，两侧无挂淤堆积物；上下游翼墙无淤积物堆积；内部两侧及顶部无悬挂物；无淤积、无杂物。</w:t>
            </w:r>
            <w:r>
              <w:br/>
            </w:r>
            <w:r>
              <w:rPr>
                <w:rFonts w:ascii="仿宋_GB2312" w:hAnsi="仿宋_GB2312" w:cs="仿宋_GB2312" w:eastAsia="仿宋_GB2312"/>
              </w:rPr>
              <w:t xml:space="preserve"> （3）养护方法：人工养护</w:t>
            </w:r>
            <w:r>
              <w:br/>
            </w:r>
            <w:r>
              <w:rPr>
                <w:rFonts w:ascii="仿宋_GB2312" w:hAnsi="仿宋_GB2312" w:cs="仿宋_GB2312" w:eastAsia="仿宋_GB2312"/>
              </w:rPr>
              <w:t xml:space="preserve">     1.1.4 涵洞（隧洞）工程</w:t>
            </w:r>
            <w:r>
              <w:br/>
            </w:r>
            <w:r>
              <w:rPr>
                <w:rFonts w:ascii="仿宋_GB2312" w:hAnsi="仿宋_GB2312" w:cs="仿宋_GB2312" w:eastAsia="仿宋_GB2312"/>
              </w:rPr>
              <w:t xml:space="preserve"> （1）养护内容：土方、拦污栅、止水等。</w:t>
            </w:r>
            <w:r>
              <w:br/>
            </w:r>
            <w:r>
              <w:rPr>
                <w:rFonts w:ascii="仿宋_GB2312" w:hAnsi="仿宋_GB2312" w:cs="仿宋_GB2312" w:eastAsia="仿宋_GB2312"/>
              </w:rPr>
              <w:t xml:space="preserve"> （2）养护标准：工程范围内无雨淋沟、塌陷和岸、翼墙后填土区发生跌塘；拦污栅表面平整清洁，格栅片、格栅平台上无垃圾及污物；止水伸缩缝无脱落、漏水。</w:t>
            </w:r>
            <w:r>
              <w:br/>
            </w:r>
            <w:r>
              <w:rPr>
                <w:rFonts w:ascii="仿宋_GB2312" w:hAnsi="仿宋_GB2312" w:cs="仿宋_GB2312" w:eastAsia="仿宋_GB2312"/>
              </w:rPr>
              <w:t xml:space="preserve"> （3）养护方法：人工养护</w:t>
            </w:r>
            <w:r>
              <w:br/>
            </w:r>
            <w:r>
              <w:rPr>
                <w:rFonts w:ascii="仿宋_GB2312" w:hAnsi="仿宋_GB2312" w:cs="仿宋_GB2312" w:eastAsia="仿宋_GB2312"/>
              </w:rPr>
              <w:t xml:space="preserve">      1.2 泵站工程</w:t>
            </w:r>
            <w:r>
              <w:br/>
            </w:r>
            <w:r>
              <w:rPr>
                <w:rFonts w:ascii="仿宋_GB2312" w:hAnsi="仿宋_GB2312" w:cs="仿宋_GB2312" w:eastAsia="仿宋_GB2312"/>
              </w:rPr>
              <w:t xml:space="preserve">      1.2.1机电设备养护</w:t>
            </w:r>
            <w:r>
              <w:br/>
            </w:r>
            <w:r>
              <w:rPr>
                <w:rFonts w:ascii="仿宋_GB2312" w:hAnsi="仿宋_GB2312" w:cs="仿宋_GB2312" w:eastAsia="仿宋_GB2312"/>
              </w:rPr>
              <w:t xml:space="preserve"> （1）养护内容</w:t>
            </w:r>
            <w:r>
              <w:br/>
            </w:r>
            <w:r>
              <w:rPr>
                <w:rFonts w:ascii="仿宋_GB2312" w:hAnsi="仿宋_GB2312" w:cs="仿宋_GB2312" w:eastAsia="仿宋_GB2312"/>
              </w:rPr>
              <w:t xml:space="preserve"> 主机组进出水钢管道、设备外壳等除锈刷漆防腐保养；机组添加更换润滑油、易损部件；输变电系统清障和绝缘电阻值测量、配件更换（材料消耗及易损部件更换）；操作设备包括高压开关柜的除锈喷漆，行程调整测量；配电设备的电器元件触头打磨、电气连接点螺丝紧固和零配件更换；避雷设施的接地网、避雷针除锈保养，避雷器等电气设备的定期校验修预试、消耗材料及易损部件更换。</w:t>
            </w:r>
            <w:r>
              <w:br/>
            </w:r>
            <w:r>
              <w:rPr>
                <w:rFonts w:ascii="仿宋_GB2312" w:hAnsi="仿宋_GB2312" w:cs="仿宋_GB2312" w:eastAsia="仿宋_GB2312"/>
              </w:rPr>
              <w:t xml:space="preserve"> （2）养护标准</w:t>
            </w:r>
            <w:r>
              <w:br/>
            </w:r>
            <w:r>
              <w:rPr>
                <w:rFonts w:ascii="仿宋_GB2312" w:hAnsi="仿宋_GB2312" w:cs="仿宋_GB2312" w:eastAsia="仿宋_GB2312"/>
              </w:rPr>
              <w:t xml:space="preserve"> 主机组进出水钢管道内外除锈刷漆防腐保养和高低压开关柜除锈刷漆防腐应达到不起壳，不剥落，色泽均匀，尽可能与原色保持一 致，应保持牢固、不锈蚀，损坏严重的应修补；电气设备养护要达到完整，固定牢靠，操作灵活，接触良好，绝缘无烧痕，不漏电；接线及密封合格，电缆护套无破损、接地良好；紧固用的螺栓、螺母、垫圈等齐全，紧固、无锈蚀；变配电设备外壳接地良好，清扫干净，无灰尘、漏油现象，动作指示准确，安全标志齐全、醒目；输变电线路保持树木通道畅通，杆塔构架无倾斜完好，接地电阻合格，运行标志完整醒目，线路能安全运行；防雷设施、电动机、变压器、电缆、开关传动、保护整定等电气设备的预防性试验达到电力行业有关规范。</w:t>
            </w:r>
            <w:r>
              <w:br/>
            </w:r>
            <w:r>
              <w:rPr>
                <w:rFonts w:ascii="仿宋_GB2312" w:hAnsi="仿宋_GB2312" w:cs="仿宋_GB2312" w:eastAsia="仿宋_GB2312"/>
              </w:rPr>
              <w:t xml:space="preserve"> （3）养护方法</w:t>
            </w:r>
            <w:r>
              <w:br/>
            </w:r>
            <w:r>
              <w:rPr>
                <w:rFonts w:ascii="仿宋_GB2312" w:hAnsi="仿宋_GB2312" w:cs="仿宋_GB2312" w:eastAsia="仿宋_GB2312"/>
              </w:rPr>
              <w:t xml:space="preserve"> 采用人机结合的方法，对所有机电设备进行全面养护，对易损部件进行重点检查更换。</w:t>
            </w:r>
            <w:r>
              <w:br/>
            </w:r>
            <w:r>
              <w:rPr>
                <w:rFonts w:ascii="仿宋_GB2312" w:hAnsi="仿宋_GB2312" w:cs="仿宋_GB2312" w:eastAsia="仿宋_GB2312"/>
              </w:rPr>
              <w:t xml:space="preserve">     1.2.2 辅助设备养护</w:t>
            </w:r>
            <w:r>
              <w:br/>
            </w:r>
            <w:r>
              <w:rPr>
                <w:rFonts w:ascii="仿宋_GB2312" w:hAnsi="仿宋_GB2312" w:cs="仿宋_GB2312" w:eastAsia="仿宋_GB2312"/>
              </w:rPr>
              <w:t xml:space="preserve"> （1）养护内容</w:t>
            </w:r>
            <w:r>
              <w:br/>
            </w:r>
            <w:r>
              <w:rPr>
                <w:rFonts w:ascii="仿宋_GB2312" w:hAnsi="仿宋_GB2312" w:cs="仿宋_GB2312" w:eastAsia="仿宋_GB2312"/>
              </w:rPr>
              <w:t xml:space="preserve"> 主要包括金属构件（拦污栅、清污机、出水拍门、排水、真空管道）等除锈刷漆防腐保养；油气水系统的管道定期刷漆和配件更换（材料消耗及易损部件更换），拍门拦污栅的除锈刷漆和配件更换（材料消耗及易损部件更换），起重设备主要支承部件、提升部件作负荷试验。</w:t>
            </w:r>
            <w:r>
              <w:br/>
            </w:r>
            <w:r>
              <w:rPr>
                <w:rFonts w:ascii="仿宋_GB2312" w:hAnsi="仿宋_GB2312" w:cs="仿宋_GB2312" w:eastAsia="仿宋_GB2312"/>
              </w:rPr>
              <w:t xml:space="preserve"> （2）养护标准</w:t>
            </w:r>
            <w:r>
              <w:br/>
            </w:r>
            <w:r>
              <w:rPr>
                <w:rFonts w:ascii="仿宋_GB2312" w:hAnsi="仿宋_GB2312" w:cs="仿宋_GB2312" w:eastAsia="仿宋_GB2312"/>
              </w:rPr>
              <w:t xml:space="preserve"> 辅助设备的金属构件（拦污栅、出水拍门、排水、真空管道等）和高压开关柜除锈涂漆防腐应达到不起壳，不剥落，色泽均匀，尽可能与原色保持一致，应保持牢固、安全、不锈蚀，损坏严重的应更换。油气水系统的阀门等管件应开闭灵活，系统密封良好，管道无滴漏。起重设备养护达到构架完整，外观整洁，起吊灵活、主副钩无滑动现象，电气控制设备及电缆完好，满载起吊时无异常声响，同时对主要支承部件、提升部件作负荷试验。</w:t>
            </w:r>
            <w:r>
              <w:br/>
            </w:r>
            <w:r>
              <w:rPr>
                <w:rFonts w:ascii="仿宋_GB2312" w:hAnsi="仿宋_GB2312" w:cs="仿宋_GB2312" w:eastAsia="仿宋_GB2312"/>
              </w:rPr>
              <w:t xml:space="preserve"> （3）养护方法</w:t>
            </w:r>
            <w:r>
              <w:br/>
            </w:r>
            <w:r>
              <w:rPr>
                <w:rFonts w:ascii="仿宋_GB2312" w:hAnsi="仿宋_GB2312" w:cs="仿宋_GB2312" w:eastAsia="仿宋_GB2312"/>
              </w:rPr>
              <w:t xml:space="preserve"> 采用人机结合的方法，对所有附属设备进行全面养护，对易损部件进行重点检查更换。</w:t>
            </w:r>
            <w:r>
              <w:br/>
            </w:r>
            <w:r>
              <w:rPr>
                <w:rFonts w:ascii="仿宋_GB2312" w:hAnsi="仿宋_GB2312" w:cs="仿宋_GB2312" w:eastAsia="仿宋_GB2312"/>
              </w:rPr>
              <w:t xml:space="preserve">      1.2.3 泵站建筑物养护</w:t>
            </w:r>
            <w:r>
              <w:br/>
            </w:r>
            <w:r>
              <w:rPr>
                <w:rFonts w:ascii="仿宋_GB2312" w:hAnsi="仿宋_GB2312" w:cs="仿宋_GB2312" w:eastAsia="仿宋_GB2312"/>
              </w:rPr>
              <w:t xml:space="preserve"> （1）养护内容</w:t>
            </w:r>
            <w:r>
              <w:br/>
            </w:r>
            <w:r>
              <w:rPr>
                <w:rFonts w:ascii="仿宋_GB2312" w:hAnsi="仿宋_GB2312" w:cs="仿宋_GB2312" w:eastAsia="仿宋_GB2312"/>
              </w:rPr>
              <w:t xml:space="preserve"> 主要包括泵房、管护房屋面防渗处理，门窗更换和防盗网除锈刷漆，进出水池、清水池、水塔清淤。</w:t>
            </w:r>
            <w:r>
              <w:br/>
            </w:r>
            <w:r>
              <w:rPr>
                <w:rFonts w:ascii="仿宋_GB2312" w:hAnsi="仿宋_GB2312" w:cs="仿宋_GB2312" w:eastAsia="仿宋_GB2312"/>
              </w:rPr>
              <w:t xml:space="preserve"> （2）养护标准</w:t>
            </w:r>
            <w:r>
              <w:br/>
            </w:r>
            <w:r>
              <w:rPr>
                <w:rFonts w:ascii="仿宋_GB2312" w:hAnsi="仿宋_GB2312" w:cs="仿宋_GB2312" w:eastAsia="仿宋_GB2312"/>
              </w:rPr>
              <w:t xml:space="preserve"> 管护房屋面防渗漏养护达到不渗漏，排水畅通，泵房门窗应开关灵活，不松动，不透风，防护网强度符合要求；进出水池达到无淤积，保持进出水流畅、无受阻，泵房木地板装修应牢固、平整、美观，接缝严密。</w:t>
            </w:r>
            <w:r>
              <w:br/>
            </w:r>
            <w:r>
              <w:rPr>
                <w:rFonts w:ascii="仿宋_GB2312" w:hAnsi="仿宋_GB2312" w:cs="仿宋_GB2312" w:eastAsia="仿宋_GB2312"/>
              </w:rPr>
              <w:t xml:space="preserve"> （3）养护方法</w:t>
            </w:r>
            <w:r>
              <w:br/>
            </w:r>
            <w:r>
              <w:rPr>
                <w:rFonts w:ascii="仿宋_GB2312" w:hAnsi="仿宋_GB2312" w:cs="仿宋_GB2312" w:eastAsia="仿宋_GB2312"/>
              </w:rPr>
              <w:t xml:space="preserve"> 采用人机结合的方法，对泵站建筑物损毁部位进行养护。</w:t>
            </w:r>
            <w:r>
              <w:br/>
            </w:r>
            <w:r>
              <w:rPr>
                <w:rFonts w:ascii="仿宋_GB2312" w:hAnsi="仿宋_GB2312" w:cs="仿宋_GB2312" w:eastAsia="仿宋_GB2312"/>
              </w:rPr>
              <w:t xml:space="preserve">      1.2.4 附属设施养护</w:t>
            </w:r>
            <w:r>
              <w:br/>
            </w:r>
            <w:r>
              <w:rPr>
                <w:rFonts w:ascii="仿宋_GB2312" w:hAnsi="仿宋_GB2312" w:cs="仿宋_GB2312" w:eastAsia="仿宋_GB2312"/>
              </w:rPr>
              <w:t xml:space="preserve"> （1）养护内容</w:t>
            </w:r>
            <w:r>
              <w:br/>
            </w:r>
            <w:r>
              <w:rPr>
                <w:rFonts w:ascii="仿宋_GB2312" w:hAnsi="仿宋_GB2312" w:cs="仿宋_GB2312" w:eastAsia="仿宋_GB2312"/>
              </w:rPr>
              <w:t xml:space="preserve"> 主要包括管理房屋面防渗处理，站区绿化栽种花草树木，进水池工作桥、防护栏除锈涂漆，围墙护栏养护、基础砌石。</w:t>
            </w:r>
            <w:r>
              <w:br/>
            </w:r>
            <w:r>
              <w:rPr>
                <w:rFonts w:ascii="仿宋_GB2312" w:hAnsi="仿宋_GB2312" w:cs="仿宋_GB2312" w:eastAsia="仿宋_GB2312"/>
              </w:rPr>
              <w:t xml:space="preserve"> （2）养护标准</w:t>
            </w:r>
            <w:r>
              <w:br/>
            </w:r>
            <w:r>
              <w:rPr>
                <w:rFonts w:ascii="仿宋_GB2312" w:hAnsi="仿宋_GB2312" w:cs="仿宋_GB2312" w:eastAsia="仿宋_GB2312"/>
              </w:rPr>
              <w:t xml:space="preserve"> 闸房屋面养护达到不渗漏，进水池工作桥、防护栏、围墙护栏除锈涂漆防腐应达到不起壳，不剥落，色泽均匀，应保持牢固、不锈蚀，损坏严重的应修补完好，满足一定的安全强度；围墙基础砌石质量标准，达到水利施工规范的要求；站区绿化规划科学、合理，整洁、美观大方。</w:t>
            </w:r>
            <w:r>
              <w:br/>
            </w:r>
            <w:r>
              <w:rPr>
                <w:rFonts w:ascii="仿宋_GB2312" w:hAnsi="仿宋_GB2312" w:cs="仿宋_GB2312" w:eastAsia="仿宋_GB2312"/>
              </w:rPr>
              <w:t xml:space="preserve"> （3）养护方法</w:t>
            </w:r>
            <w:r>
              <w:br/>
            </w:r>
            <w:r>
              <w:rPr>
                <w:rFonts w:ascii="仿宋_GB2312" w:hAnsi="仿宋_GB2312" w:cs="仿宋_GB2312" w:eastAsia="仿宋_GB2312"/>
              </w:rPr>
              <w:t xml:space="preserve"> 采用人机结合的方法，对所有附属设施进行全面养护。</w:t>
            </w:r>
            <w:r>
              <w:br/>
            </w:r>
            <w:r>
              <w:rPr>
                <w:rFonts w:ascii="仿宋_GB2312" w:hAnsi="仿宋_GB2312" w:cs="仿宋_GB2312" w:eastAsia="仿宋_GB2312"/>
              </w:rPr>
              <w:t xml:space="preserve">     1.2.5 检修闸养护</w:t>
            </w:r>
            <w:r>
              <w:br/>
            </w:r>
            <w:r>
              <w:rPr>
                <w:rFonts w:ascii="仿宋_GB2312" w:hAnsi="仿宋_GB2312" w:cs="仿宋_GB2312" w:eastAsia="仿宋_GB2312"/>
              </w:rPr>
              <w:t xml:space="preserve"> （1）养护内容</w:t>
            </w:r>
            <w:r>
              <w:br/>
            </w:r>
            <w:r>
              <w:rPr>
                <w:rFonts w:ascii="仿宋_GB2312" w:hAnsi="仿宋_GB2312" w:cs="仿宋_GB2312" w:eastAsia="仿宋_GB2312"/>
              </w:rPr>
              <w:t xml:space="preserve"> 主要包括检修闸的止水橡皮、滚轮组件检查，闸门铁件除锈刷漆、启闭机换（补）油保养。</w:t>
            </w:r>
            <w:r>
              <w:br/>
            </w:r>
            <w:r>
              <w:rPr>
                <w:rFonts w:ascii="仿宋_GB2312" w:hAnsi="仿宋_GB2312" w:cs="仿宋_GB2312" w:eastAsia="仿宋_GB2312"/>
              </w:rPr>
              <w:t xml:space="preserve"> （2）养护标准</w:t>
            </w:r>
            <w:r>
              <w:br/>
            </w:r>
            <w:r>
              <w:rPr>
                <w:rFonts w:ascii="仿宋_GB2312" w:hAnsi="仿宋_GB2312" w:cs="仿宋_GB2312" w:eastAsia="仿宋_GB2312"/>
              </w:rPr>
              <w:t xml:space="preserve"> 止水严密，闸门表面平整、美观，无明显腐蚀；操作可靠，启闭灵活。</w:t>
            </w:r>
            <w:r>
              <w:br/>
            </w:r>
            <w:r>
              <w:rPr>
                <w:rFonts w:ascii="仿宋_GB2312" w:hAnsi="仿宋_GB2312" w:cs="仿宋_GB2312" w:eastAsia="仿宋_GB2312"/>
              </w:rPr>
              <w:t xml:space="preserve"> （3）养护方法</w:t>
            </w:r>
            <w:r>
              <w:br/>
            </w:r>
            <w:r>
              <w:rPr>
                <w:rFonts w:ascii="仿宋_GB2312" w:hAnsi="仿宋_GB2312" w:cs="仿宋_GB2312" w:eastAsia="仿宋_GB2312"/>
              </w:rPr>
              <w:t xml:space="preserve"> 采用人工作业，对检修闸止水橡皮更换和闸门防腐除锈涂漆养 护。</w:t>
            </w:r>
            <w:r>
              <w:br/>
            </w:r>
            <w:r>
              <w:rPr>
                <w:rFonts w:ascii="仿宋_GB2312" w:hAnsi="仿宋_GB2312" w:cs="仿宋_GB2312" w:eastAsia="仿宋_GB2312"/>
              </w:rPr>
              <w:t xml:space="preserve">     1.2.6 照明设施养护</w:t>
            </w:r>
            <w:r>
              <w:br/>
            </w:r>
            <w:r>
              <w:rPr>
                <w:rFonts w:ascii="仿宋_GB2312" w:hAnsi="仿宋_GB2312" w:cs="仿宋_GB2312" w:eastAsia="仿宋_GB2312"/>
              </w:rPr>
              <w:t xml:space="preserve"> （1）养护内容</w:t>
            </w:r>
            <w:r>
              <w:br/>
            </w:r>
            <w:r>
              <w:rPr>
                <w:rFonts w:ascii="仿宋_GB2312" w:hAnsi="仿宋_GB2312" w:cs="仿宋_GB2312" w:eastAsia="仿宋_GB2312"/>
              </w:rPr>
              <w:t xml:space="preserve"> 主要包括输电线路、电源控制开关、灯具，金具及部分配套设施的日常保养及已损零配件更换工作。</w:t>
            </w:r>
            <w:r>
              <w:br/>
            </w:r>
            <w:r>
              <w:rPr>
                <w:rFonts w:ascii="仿宋_GB2312" w:hAnsi="仿宋_GB2312" w:cs="仿宋_GB2312" w:eastAsia="仿宋_GB2312"/>
              </w:rPr>
              <w:t xml:space="preserve"> （2）养护标准</w:t>
            </w:r>
            <w:r>
              <w:br/>
            </w:r>
            <w:r>
              <w:rPr>
                <w:rFonts w:ascii="仿宋_GB2312" w:hAnsi="仿宋_GB2312" w:cs="仿宋_GB2312" w:eastAsia="仿宋_GB2312"/>
              </w:rPr>
              <w:t xml:space="preserve"> 线路绝缘良好、布置美观，控制开关开操作可靠，启闭灵活，灯具良好，确保正常使用。</w:t>
            </w:r>
            <w:r>
              <w:br/>
            </w:r>
            <w:r>
              <w:rPr>
                <w:rFonts w:ascii="仿宋_GB2312" w:hAnsi="仿宋_GB2312" w:cs="仿宋_GB2312" w:eastAsia="仿宋_GB2312"/>
              </w:rPr>
              <w:t xml:space="preserve"> （3）养护方法</w:t>
            </w:r>
            <w:r>
              <w:br/>
            </w:r>
            <w:r>
              <w:rPr>
                <w:rFonts w:ascii="仿宋_GB2312" w:hAnsi="仿宋_GB2312" w:cs="仿宋_GB2312" w:eastAsia="仿宋_GB2312"/>
              </w:rPr>
              <w:t xml:space="preserve"> 采用人工作业，对部分已损线路及灯具进行更换，对控制开关触头进行打磨，确保操作可靠。</w:t>
            </w:r>
            <w:r>
              <w:br/>
            </w:r>
            <w:r>
              <w:rPr>
                <w:rFonts w:ascii="仿宋_GB2312" w:hAnsi="仿宋_GB2312" w:cs="仿宋_GB2312" w:eastAsia="仿宋_GB2312"/>
              </w:rPr>
              <w:t xml:space="preserve">     1.2.7 自管输电线路养护</w:t>
            </w:r>
            <w:r>
              <w:br/>
            </w:r>
            <w:r>
              <w:rPr>
                <w:rFonts w:ascii="仿宋_GB2312" w:hAnsi="仿宋_GB2312" w:cs="仿宋_GB2312" w:eastAsia="仿宋_GB2312"/>
              </w:rPr>
              <w:t xml:space="preserve"> （1）养护内容</w:t>
            </w:r>
            <w:r>
              <w:br/>
            </w:r>
            <w:r>
              <w:rPr>
                <w:rFonts w:ascii="仿宋_GB2312" w:hAnsi="仿宋_GB2312" w:cs="仿宋_GB2312" w:eastAsia="仿宋_GB2312"/>
              </w:rPr>
              <w:t xml:space="preserve"> 混凝土电杆裂纹更换，导线、避雷线烧伤、断股修复或更换，跌落丝具绝缘子裂纹、烧伤，熔丝、熔管断裂、烧焦更换，铜铝引线鼻子烧伤更换，线路绝缘子破损裂纹更换，锈蚀横担、螺丝更换，线路 避雷器击穿更换，补加杆塔材料和部件等。</w:t>
            </w:r>
            <w:r>
              <w:br/>
            </w:r>
            <w:r>
              <w:rPr>
                <w:rFonts w:ascii="仿宋_GB2312" w:hAnsi="仿宋_GB2312" w:cs="仿宋_GB2312" w:eastAsia="仿宋_GB2312"/>
              </w:rPr>
              <w:t xml:space="preserve"> （2）养护方法</w:t>
            </w:r>
            <w:r>
              <w:br/>
            </w:r>
            <w:r>
              <w:rPr>
                <w:rFonts w:ascii="仿宋_GB2312" w:hAnsi="仿宋_GB2312" w:cs="仿宋_GB2312" w:eastAsia="仿宋_GB2312"/>
              </w:rPr>
              <w:t xml:space="preserve"> 采用人工作业，对自管输电线路养护。</w:t>
            </w:r>
            <w:r>
              <w:br/>
            </w:r>
            <w:r>
              <w:rPr>
                <w:rFonts w:ascii="仿宋_GB2312" w:hAnsi="仿宋_GB2312" w:cs="仿宋_GB2312" w:eastAsia="仿宋_GB2312"/>
              </w:rPr>
              <w:t xml:space="preserve">     1.2.8 信息化设施养护</w:t>
            </w:r>
            <w:r>
              <w:br/>
            </w:r>
            <w:r>
              <w:rPr>
                <w:rFonts w:ascii="仿宋_GB2312" w:hAnsi="仿宋_GB2312" w:cs="仿宋_GB2312" w:eastAsia="仿宋_GB2312"/>
              </w:rPr>
              <w:t xml:space="preserve"> （1）养护内容：对中心机房、闸机房服务器和交换机、olt、onu 等通信设备的除尘，电路、通信信号强度的检查，通信接头的除尘、除锈清理、机房 ups 和防静电地板的维护。</w:t>
            </w:r>
            <w:r>
              <w:br/>
            </w:r>
            <w:r>
              <w:rPr>
                <w:rFonts w:ascii="仿宋_GB2312" w:hAnsi="仿宋_GB2312" w:cs="仿宋_GB2312" w:eastAsia="仿宋_GB2312"/>
              </w:rPr>
              <w:t xml:space="preserve"> （2）养护标准：设备干净无尘，运行没有异响，信号良好，机房干净整洁，无尘，供电设备运行平稳。</w:t>
            </w:r>
            <w:r>
              <w:br/>
            </w:r>
            <w:r>
              <w:rPr>
                <w:rFonts w:ascii="仿宋_GB2312" w:hAnsi="仿宋_GB2312" w:cs="仿宋_GB2312" w:eastAsia="仿宋_GB2312"/>
              </w:rPr>
              <w:t xml:space="preserve"> （3）养护方法：人工养护。</w:t>
            </w:r>
            <w:r>
              <w:br/>
            </w:r>
            <w:r>
              <w:rPr>
                <w:rFonts w:ascii="仿宋_GB2312" w:hAnsi="仿宋_GB2312" w:cs="仿宋_GB2312" w:eastAsia="仿宋_GB2312"/>
              </w:rPr>
              <w:t xml:space="preserve">      1.2.9 电气设备预防性试验</w:t>
            </w:r>
            <w:r>
              <w:br/>
            </w:r>
            <w:r>
              <w:rPr>
                <w:rFonts w:ascii="仿宋_GB2312" w:hAnsi="仿宋_GB2312" w:cs="仿宋_GB2312" w:eastAsia="仿宋_GB2312"/>
              </w:rPr>
              <w:t xml:space="preserve"> （1）养护内容</w:t>
            </w:r>
            <w:r>
              <w:br/>
            </w:r>
            <w:r>
              <w:rPr>
                <w:rFonts w:ascii="仿宋_GB2312" w:hAnsi="仿宋_GB2312" w:cs="仿宋_GB2312" w:eastAsia="仿宋_GB2312"/>
              </w:rPr>
              <w:t xml:space="preserve"> 电气设备及电缆的绝缘电阻、吸收比、泄露电流、介质损失角的测定，绝缘油简化分析，交、直流耐压试验，工频击穿电压测量，接地电阻测定，接触电阻测定及绝缘安全工具耐压试验。</w:t>
            </w:r>
            <w:r>
              <w:br/>
            </w:r>
            <w:r>
              <w:rPr>
                <w:rFonts w:ascii="仿宋_GB2312" w:hAnsi="仿宋_GB2312" w:cs="仿宋_GB2312" w:eastAsia="仿宋_GB2312"/>
              </w:rPr>
              <w:t xml:space="preserve"> （2）养护标准</w:t>
            </w:r>
            <w:r>
              <w:br/>
            </w:r>
            <w:r>
              <w:rPr>
                <w:rFonts w:ascii="仿宋_GB2312" w:hAnsi="仿宋_GB2312" w:cs="仿宋_GB2312" w:eastAsia="仿宋_GB2312"/>
              </w:rPr>
              <w:t xml:space="preserve"> 按照《电气设备预防性试验规程》(DL/T596-1996)行业标准；达到设备长期、安全、可靠、经济运行。</w:t>
            </w:r>
            <w:r>
              <w:br/>
            </w:r>
            <w:r>
              <w:rPr>
                <w:rFonts w:ascii="仿宋_GB2312" w:hAnsi="仿宋_GB2312" w:cs="仿宋_GB2312" w:eastAsia="仿宋_GB2312"/>
              </w:rPr>
              <w:t xml:space="preserve"> （3）养护方法</w:t>
            </w:r>
            <w:r>
              <w:br/>
            </w:r>
            <w:r>
              <w:rPr>
                <w:rFonts w:ascii="仿宋_GB2312" w:hAnsi="仿宋_GB2312" w:cs="仿宋_GB2312" w:eastAsia="仿宋_GB2312"/>
              </w:rPr>
              <w:t xml:space="preserve"> 采用人工和仪器相结合，对电气设备进行预防性试验。</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 工程量清单</w:t>
            </w:r>
            <w:r>
              <w:br/>
            </w:r>
            <w:r>
              <w:rPr>
                <w:rFonts w:ascii="仿宋_GB2312" w:hAnsi="仿宋_GB2312" w:cs="仿宋_GB2312" w:eastAsia="仿宋_GB2312"/>
              </w:rPr>
              <w:t xml:space="preserve"> 1 编制说明</w:t>
            </w:r>
            <w:r>
              <w:br/>
            </w:r>
            <w:r>
              <w:rPr>
                <w:rFonts w:ascii="仿宋_GB2312" w:hAnsi="仿宋_GB2312" w:cs="仿宋_GB2312" w:eastAsia="仿宋_GB2312"/>
              </w:rPr>
              <w:t xml:space="preserve"> 1.1工程概况</w:t>
            </w:r>
            <w:r>
              <w:br/>
            </w:r>
            <w:r>
              <w:rPr>
                <w:rFonts w:ascii="仿宋_GB2312" w:hAnsi="仿宋_GB2312" w:cs="仿宋_GB2312" w:eastAsia="仿宋_GB2312"/>
              </w:rPr>
              <w:t xml:space="preserve"> 陕西省交口抽渭灌区 2025 年度（提前）省级水利工程维修养护项目共计 15个，其中包括对10 条干、支渠道及5座抽水泵站进行全面养护。</w:t>
            </w:r>
            <w:r>
              <w:br/>
            </w:r>
            <w:r>
              <w:rPr>
                <w:rFonts w:ascii="仿宋_GB2312" w:hAnsi="仿宋_GB2312" w:cs="仿宋_GB2312" w:eastAsia="仿宋_GB2312"/>
              </w:rPr>
              <w:t xml:space="preserve"> 1.2项目建设内容</w:t>
            </w:r>
            <w:r>
              <w:br/>
            </w:r>
            <w:r>
              <w:rPr>
                <w:rFonts w:ascii="仿宋_GB2312" w:hAnsi="仿宋_GB2312" w:cs="仿宋_GB2312" w:eastAsia="仿宋_GB2312"/>
              </w:rPr>
              <w:t xml:space="preserve"> 1.养护工程：总干渠、东干渠、西干渠、北干渠、南干渠、东干一支渠、东干四支渠、北干四支渠、北干七支渠、南干四支渠，共计10条干支渠道全面实施养护，共计157.113km；主要包括渠顶养护土方10262m3，渠坡养护土方9723m3，杂草清理 847202.5m2，渠道清淤77144m³，养护防护林40202株，养护标志牌942个，养护生产交通桥316座，养护涵闸348座，养护量水设施9座，养护渡槽26座，养护倒虹吸4座，养护涵洞6座及其附属设施。</w:t>
            </w:r>
            <w:r>
              <w:br/>
            </w:r>
            <w:r>
              <w:rPr>
                <w:rFonts w:ascii="仿宋_GB2312" w:hAnsi="仿宋_GB2312" w:cs="仿宋_GB2312" w:eastAsia="仿宋_GB2312"/>
              </w:rPr>
              <w:t xml:space="preserve"> 2.泵站工程：计划对渠首抽水站、田市抽水站、北倪抽水站、官底抽水站、佐家抽水站，共计5座抽水泵站进行全面养护，主要包括：主机组31台套，辅助设备5组，养护泵站建筑物5组，养护附属设施5组，养护检修闸24座，养护照明设施14套，养护输电线路13.9km，养护信息化设备5系统，电气设备预防性试验5个系统。</w:t>
            </w:r>
            <w:r>
              <w:br/>
            </w:r>
            <w:r>
              <w:rPr>
                <w:rFonts w:ascii="仿宋_GB2312" w:hAnsi="仿宋_GB2312" w:cs="仿宋_GB2312" w:eastAsia="仿宋_GB2312"/>
              </w:rPr>
              <w:t xml:space="preserve"> 1.3编制原则</w:t>
            </w:r>
            <w:r>
              <w:br/>
            </w:r>
            <w:r>
              <w:rPr>
                <w:rFonts w:ascii="仿宋_GB2312" w:hAnsi="仿宋_GB2312" w:cs="仿宋_GB2312" w:eastAsia="仿宋_GB2312"/>
              </w:rPr>
              <w:t xml:space="preserve"> 1.依据新建及更新改造项目一年内不安排养护，纳入当年项目实施计划的不予维修养护的原则。</w:t>
            </w:r>
            <w:r>
              <w:br/>
            </w:r>
            <w:r>
              <w:rPr>
                <w:rFonts w:ascii="仿宋_GB2312" w:hAnsi="仿宋_GB2312" w:cs="仿宋_GB2312" w:eastAsia="仿宋_GB2312"/>
              </w:rPr>
              <w:t xml:space="preserve"> 2.结合灌区“十五五”项目规划及上年度维修养护实施情况，以保证灌区抗旱工作正常运转、工程设施安全运行为目标，按照“实事求是、统筹安排、保证重点、严格标准”以及安全、高效、务实、节俭的原则。</w:t>
            </w:r>
            <w:r>
              <w:br/>
            </w:r>
            <w:r>
              <w:rPr>
                <w:rFonts w:ascii="仿宋_GB2312" w:hAnsi="仿宋_GB2312" w:cs="仿宋_GB2312" w:eastAsia="仿宋_GB2312"/>
              </w:rPr>
              <w:t xml:space="preserve"> 1.4编制依据</w:t>
            </w:r>
            <w:r>
              <w:br/>
            </w:r>
            <w:r>
              <w:rPr>
                <w:rFonts w:ascii="仿宋_GB2312" w:hAnsi="仿宋_GB2312" w:cs="仿宋_GB2312" w:eastAsia="仿宋_GB2312"/>
              </w:rPr>
              <w:t xml:space="preserve"> 1.工程养护工作量按照水利部、财政部【2004】307号文《水利工程维修养护定额标准》及实有工作量计算。</w:t>
            </w:r>
            <w:r>
              <w:br/>
            </w:r>
            <w:r>
              <w:rPr>
                <w:rFonts w:ascii="仿宋_GB2312" w:hAnsi="仿宋_GB2312" w:cs="仿宋_GB2312" w:eastAsia="仿宋_GB2312"/>
              </w:rPr>
              <w:t xml:space="preserve"> 2.工程单价依据陕水规计发【2019】66号文件批复的《陕西省水利工程设计概(估)算编制规定》、《陕西省水利建筑工程预算定额》进行分析计算。</w:t>
            </w:r>
            <w:r>
              <w:br/>
            </w:r>
            <w:r>
              <w:rPr>
                <w:rFonts w:ascii="仿宋_GB2312" w:hAnsi="仿宋_GB2312" w:cs="仿宋_GB2312" w:eastAsia="仿宋_GB2312"/>
              </w:rPr>
              <w:t xml:space="preserve"> 3.从灌区整体出发，综合考虑各水利工程之间的相互关系和影响，对维修养护项目进行统筹规划和合理安排。避免出现重复建设或维修养护不均衡的情况，实现灌区水利工程的协调运行和可持续发展。</w:t>
            </w:r>
            <w:r>
              <w:br/>
            </w:r>
            <w:r>
              <w:rPr>
                <w:rFonts w:ascii="仿宋_GB2312" w:hAnsi="仿宋_GB2312" w:cs="仿宋_GB2312" w:eastAsia="仿宋_GB2312"/>
              </w:rPr>
              <w:t xml:space="preserve"> 4.综合考虑项目的经济效益、社会效益和生态效益。优先选择投资回报率高、能显著提高灌溉效率、促进农业增产增收的项目，同时兼顾对改善区域生态环境、保障社会稳定有积极作用的项目，实现多方面效益的最大化。</w:t>
            </w:r>
            <w:r>
              <w:br/>
            </w:r>
            <w:r>
              <w:rPr>
                <w:rFonts w:ascii="仿宋_GB2312" w:hAnsi="仿宋_GB2312" w:cs="仿宋_GB2312" w:eastAsia="仿宋_GB2312"/>
              </w:rPr>
              <w:t xml:space="preserve"> 2 工程量清单说明 </w:t>
            </w:r>
            <w:r>
              <w:br/>
            </w:r>
            <w:r>
              <w:rPr>
                <w:rFonts w:ascii="仿宋_GB2312" w:hAnsi="仿宋_GB2312" w:cs="仿宋_GB2312" w:eastAsia="仿宋_GB2312"/>
              </w:rPr>
              <w:t xml:space="preserve"> 1.1 工程量清单应与招标文件中的投标人须知、通用合同条款、专用合同条款、技术标准和要求(合同技术条款)等一起阅读和理解。 </w:t>
            </w:r>
            <w:r>
              <w:br/>
            </w:r>
            <w:r>
              <w:rPr>
                <w:rFonts w:ascii="仿宋_GB2312" w:hAnsi="仿宋_GB2312" w:cs="仿宋_GB2312" w:eastAsia="仿宋_GB2312"/>
              </w:rPr>
              <w:t xml:space="preserve"> 1.2 工程量清单仅是投标人投标报价的共同基础。最终结算工程量是承包人实际完成并符合技术标准和要求(合同技术条款)规定，按施工图纸计算的有效工程量。 </w:t>
            </w:r>
            <w:r>
              <w:br/>
            </w:r>
            <w:r>
              <w:rPr>
                <w:rFonts w:ascii="仿宋_GB2312" w:hAnsi="仿宋_GB2312" w:cs="仿宋_GB2312" w:eastAsia="仿宋_GB2312"/>
              </w:rPr>
              <w:t xml:space="preserve"> 1.3 工程量清单中各项目的工作内容和要求应符合相关技术标准和要求(合同技术条款)的规定。 </w:t>
            </w:r>
            <w:r>
              <w:br/>
            </w:r>
            <w:r>
              <w:rPr>
                <w:rFonts w:ascii="仿宋_GB2312" w:hAnsi="仿宋_GB2312" w:cs="仿宋_GB2312" w:eastAsia="仿宋_GB2312"/>
              </w:rPr>
              <w:t xml:space="preserve"> 1.4 工程价款的支付遵循合同条款的约定。 </w:t>
            </w:r>
            <w:r>
              <w:br/>
            </w:r>
            <w:r>
              <w:rPr>
                <w:rFonts w:ascii="仿宋_GB2312" w:hAnsi="仿宋_GB2312" w:cs="仿宋_GB2312" w:eastAsia="仿宋_GB2312"/>
              </w:rPr>
              <w:t xml:space="preserve"> 3 投标报价说明 </w:t>
            </w:r>
            <w:r>
              <w:br/>
            </w:r>
            <w:r>
              <w:rPr>
                <w:rFonts w:ascii="仿宋_GB2312" w:hAnsi="仿宋_GB2312" w:cs="仿宋_GB2312" w:eastAsia="仿宋_GB2312"/>
              </w:rPr>
              <w:t xml:space="preserve"> 3.1 工程量清单报价表组成 </w:t>
            </w:r>
            <w:r>
              <w:br/>
            </w:r>
            <w:r>
              <w:rPr>
                <w:rFonts w:ascii="仿宋_GB2312" w:hAnsi="仿宋_GB2312" w:cs="仿宋_GB2312" w:eastAsia="仿宋_GB2312"/>
              </w:rPr>
              <w:t xml:space="preserve"> 工程量清单报价表由以下表格组成： </w:t>
            </w:r>
            <w:r>
              <w:br/>
            </w:r>
            <w:r>
              <w:rPr>
                <w:rFonts w:ascii="仿宋_GB2312" w:hAnsi="仿宋_GB2312" w:cs="仿宋_GB2312" w:eastAsia="仿宋_GB2312"/>
              </w:rPr>
              <w:t xml:space="preserve"> 1.投标总价 </w:t>
            </w:r>
            <w:r>
              <w:br/>
            </w:r>
            <w:r>
              <w:rPr>
                <w:rFonts w:ascii="仿宋_GB2312" w:hAnsi="仿宋_GB2312" w:cs="仿宋_GB2312" w:eastAsia="仿宋_GB2312"/>
              </w:rPr>
              <w:t xml:space="preserve"> 2.工程项目总价表 </w:t>
            </w:r>
            <w:r>
              <w:br/>
            </w:r>
            <w:r>
              <w:rPr>
                <w:rFonts w:ascii="仿宋_GB2312" w:hAnsi="仿宋_GB2312" w:cs="仿宋_GB2312" w:eastAsia="仿宋_GB2312"/>
              </w:rPr>
              <w:t xml:space="preserve"> 3.分组工程量清单</w:t>
            </w:r>
            <w:r>
              <w:br/>
            </w:r>
            <w:r>
              <w:rPr>
                <w:rFonts w:ascii="仿宋_GB2312" w:hAnsi="仿宋_GB2312" w:cs="仿宋_GB2312" w:eastAsia="仿宋_GB2312"/>
              </w:rPr>
              <w:t xml:space="preserve"> 4.工程单价汇总表</w:t>
            </w:r>
            <w:r>
              <w:br/>
            </w:r>
            <w:r>
              <w:rPr>
                <w:rFonts w:ascii="仿宋_GB2312" w:hAnsi="仿宋_GB2312" w:cs="仿宋_GB2312" w:eastAsia="仿宋_GB2312"/>
              </w:rPr>
              <w:t xml:space="preserve"> 5.投标人生产电、风、水、砂石基础单价汇总表 </w:t>
            </w:r>
            <w:r>
              <w:br/>
            </w:r>
            <w:r>
              <w:rPr>
                <w:rFonts w:ascii="仿宋_GB2312" w:hAnsi="仿宋_GB2312" w:cs="仿宋_GB2312" w:eastAsia="仿宋_GB2312"/>
              </w:rPr>
              <w:t xml:space="preserve"> 6.投标人生产混凝土配合比材料费表 </w:t>
            </w:r>
            <w:r>
              <w:br/>
            </w:r>
            <w:r>
              <w:rPr>
                <w:rFonts w:ascii="仿宋_GB2312" w:hAnsi="仿宋_GB2312" w:cs="仿宋_GB2312" w:eastAsia="仿宋_GB2312"/>
              </w:rPr>
              <w:t xml:space="preserve"> 7.工程单价费（税）率汇总表 </w:t>
            </w:r>
            <w:r>
              <w:br/>
            </w:r>
            <w:r>
              <w:rPr>
                <w:rFonts w:ascii="仿宋_GB2312" w:hAnsi="仿宋_GB2312" w:cs="仿宋_GB2312" w:eastAsia="仿宋_GB2312"/>
              </w:rPr>
              <w:t xml:space="preserve"> 8.投标人自行采购主要材料预算价格汇总表 </w:t>
            </w:r>
            <w:r>
              <w:br/>
            </w:r>
            <w:r>
              <w:rPr>
                <w:rFonts w:ascii="仿宋_GB2312" w:hAnsi="仿宋_GB2312" w:cs="仿宋_GB2312" w:eastAsia="仿宋_GB2312"/>
              </w:rPr>
              <w:t xml:space="preserve"> 9.投标人自备施工机械台班费汇总表 </w:t>
            </w:r>
            <w:r>
              <w:br/>
            </w:r>
            <w:r>
              <w:rPr>
                <w:rFonts w:ascii="仿宋_GB2312" w:hAnsi="仿宋_GB2312" w:cs="仿宋_GB2312" w:eastAsia="仿宋_GB2312"/>
              </w:rPr>
              <w:t xml:space="preserve"> 10.总价项目分解表 </w:t>
            </w:r>
            <w:r>
              <w:br/>
            </w:r>
            <w:r>
              <w:rPr>
                <w:rFonts w:ascii="仿宋_GB2312" w:hAnsi="仿宋_GB2312" w:cs="仿宋_GB2312" w:eastAsia="仿宋_GB2312"/>
              </w:rPr>
              <w:t xml:space="preserve"> 11.工程单价计算表 </w:t>
            </w:r>
            <w:r>
              <w:br/>
            </w:r>
            <w:r>
              <w:rPr>
                <w:rFonts w:ascii="仿宋_GB2312" w:hAnsi="仿宋_GB2312" w:cs="仿宋_GB2312" w:eastAsia="仿宋_GB2312"/>
              </w:rPr>
              <w:t xml:space="preserve"> 12.人工预算单价汇总表 </w:t>
            </w:r>
            <w:r>
              <w:br/>
            </w:r>
            <w:r>
              <w:rPr>
                <w:rFonts w:ascii="仿宋_GB2312" w:hAnsi="仿宋_GB2312" w:cs="仿宋_GB2312" w:eastAsia="仿宋_GB2312"/>
              </w:rPr>
              <w:t xml:space="preserve"> 3.2 工程量清单报价表填写规定 </w:t>
            </w:r>
            <w:r>
              <w:br/>
            </w:r>
            <w:r>
              <w:rPr>
                <w:rFonts w:ascii="仿宋_GB2312" w:hAnsi="仿宋_GB2312" w:cs="仿宋_GB2312" w:eastAsia="仿宋_GB2312"/>
              </w:rPr>
              <w:t xml:space="preserve"> 1．除招标文件另有规定外，投标人不得随意增加、删除或涂改招标文件工程量清单中的任何内容。工程量清单中列明的所有需要填写的单价和合价，投标人均应填写；未填写的单价和合价，视为已包括在工程量清单的其它单价和合价中。</w:t>
            </w:r>
            <w:r>
              <w:br/>
            </w:r>
            <w:r>
              <w:rPr>
                <w:rFonts w:ascii="仿宋_GB2312" w:hAnsi="仿宋_GB2312" w:cs="仿宋_GB2312" w:eastAsia="仿宋_GB2312"/>
              </w:rPr>
              <w:t xml:space="preserve"> 2．工程量清单中的工程单价是完成工程量清单中一个质量合格的规定计量单位项目所需的直接工程费、间接费、企业利润和税金，以及所有可能发生的临时工程：工棚、仓库、水电系统、砼拌合系统、围堰修筑拆除、抽排水、临时道路等费用，并综合考虑到风险因素。投标人应根据规定的工程单价组成内容确定工程单价。除另有规定外，对有效工程量以外的超挖、超填工程量，施工附加量，加工、运输损耗量等，所消耗的人工、材料和机械费用，均应摊入相应有效工程量的工程单价内。</w:t>
            </w:r>
            <w:r>
              <w:br/>
            </w:r>
            <w:r>
              <w:rPr>
                <w:rFonts w:ascii="仿宋_GB2312" w:hAnsi="仿宋_GB2312" w:cs="仿宋_GB2312" w:eastAsia="仿宋_GB2312"/>
              </w:rPr>
              <w:t xml:space="preserve"> 3．投标金额（价格）均应以人民币表示。</w:t>
            </w:r>
            <w:r>
              <w:br/>
            </w:r>
            <w:r>
              <w:rPr>
                <w:rFonts w:ascii="仿宋_GB2312" w:hAnsi="仿宋_GB2312" w:cs="仿宋_GB2312" w:eastAsia="仿宋_GB2312"/>
              </w:rPr>
              <w:t xml:space="preserve"> 4．投标总价应按工程项目总价表合计金额填写。</w:t>
            </w:r>
            <w:r>
              <w:br/>
            </w:r>
            <w:r>
              <w:rPr>
                <w:rFonts w:ascii="仿宋_GB2312" w:hAnsi="仿宋_GB2312" w:cs="仿宋_GB2312" w:eastAsia="仿宋_GB2312"/>
              </w:rPr>
              <w:t xml:space="preserve"> 5．工程项目总价表中组号和工程项目名称按招标文件工程量清单中的相应内容填写，并按分组工程量清单报价表中相应项目合计金额填写。</w:t>
            </w:r>
            <w:r>
              <w:br/>
            </w:r>
            <w:r>
              <w:rPr>
                <w:rFonts w:ascii="仿宋_GB2312" w:hAnsi="仿宋_GB2312" w:cs="仿宋_GB2312" w:eastAsia="仿宋_GB2312"/>
              </w:rPr>
              <w:t xml:space="preserve"> 6．分组工程量清单报价表中的序号、项目名称、计量单位、工程数量，按招标文件分组工程量清单报价表的相应内容填写，并填写相应项目的单价和合价。</w:t>
            </w:r>
            <w:r>
              <w:br/>
            </w:r>
            <w:r>
              <w:rPr>
                <w:rFonts w:ascii="仿宋_GB2312" w:hAnsi="仿宋_GB2312" w:cs="仿宋_GB2312" w:eastAsia="仿宋_GB2312"/>
              </w:rPr>
              <w:t xml:space="preserve"> 7．辅助表格填写：</w:t>
            </w:r>
            <w:r>
              <w:br/>
            </w:r>
            <w:r>
              <w:rPr>
                <w:rFonts w:ascii="仿宋_GB2312" w:hAnsi="仿宋_GB2312" w:cs="仿宋_GB2312" w:eastAsia="仿宋_GB2312"/>
              </w:rPr>
              <w:t xml:space="preserve"> （1）工程单价汇总表，按工程单价计算表中的相应内容、价格（费率）填写；</w:t>
            </w:r>
            <w:r>
              <w:br/>
            </w:r>
            <w:r>
              <w:rPr>
                <w:rFonts w:ascii="仿宋_GB2312" w:hAnsi="仿宋_GB2312" w:cs="仿宋_GB2312" w:eastAsia="仿宋_GB2312"/>
              </w:rPr>
              <w:t xml:space="preserve"> （2）投标人自行采购主要材料预算价格汇总表，按表中的序号、材料名称、型号规格、计量单位和填写的预算价格，填写的预算价格必须与工程单价计算表中采用的相应材料预算价格一致；</w:t>
            </w:r>
            <w:r>
              <w:br/>
            </w:r>
            <w:r>
              <w:rPr>
                <w:rFonts w:ascii="仿宋_GB2312" w:hAnsi="仿宋_GB2312" w:cs="仿宋_GB2312" w:eastAsia="仿宋_GB2312"/>
              </w:rPr>
              <w:t xml:space="preserve"> （3）投标人自备施工机械台时（班）费汇总表，按表中的序号、机械名称、型号规格、一类费用和二类费用填写，填写的台时（班）费合计金额必须与工程单价计算表中相应的施工机械台时（班）费单价一致；</w:t>
            </w:r>
            <w:r>
              <w:br/>
            </w:r>
            <w:r>
              <w:rPr>
                <w:rFonts w:ascii="仿宋_GB2312" w:hAnsi="仿宋_GB2312" w:cs="仿宋_GB2312" w:eastAsia="仿宋_GB2312"/>
              </w:rPr>
              <w:t xml:space="preserve"> （4）投标人应对工程量清单中的总价项目编制总价项目分解表，每个总价项目一份，项目编号和名称应与工程量清单一致；</w:t>
            </w:r>
            <w:r>
              <w:br/>
            </w:r>
            <w:r>
              <w:rPr>
                <w:rFonts w:ascii="仿宋_GB2312" w:hAnsi="仿宋_GB2312" w:cs="仿宋_GB2312" w:eastAsia="仿宋_GB2312"/>
              </w:rPr>
              <w:t xml:space="preserve"> （5）工程单价计算表中的其他摊销费，是指不单独计价的工棚、仓库、水电系统、砼拌合系统、围堰修筑拆除、抽排水、临时道路等临时工程摊销费用，并综合考虑各类风险因素，由投标单位自行确定费率，风险自担。</w:t>
            </w:r>
            <w:r>
              <w:br/>
            </w:r>
            <w:r>
              <w:rPr>
                <w:rFonts w:ascii="仿宋_GB2312" w:hAnsi="仿宋_GB2312" w:cs="仿宋_GB2312" w:eastAsia="仿宋_GB2312"/>
              </w:rPr>
              <w:t xml:space="preserve"> 8．投标单位应编制投标报价编制说明，说明中包括报价编制依据、取费标准等内容。</w:t>
            </w:r>
            <w:r>
              <w:br/>
            </w:r>
            <w:r>
              <w:rPr>
                <w:rFonts w:ascii="仿宋_GB2312" w:hAnsi="仿宋_GB2312" w:cs="仿宋_GB2312" w:eastAsia="仿宋_GB2312"/>
              </w:rPr>
              <w:t xml:space="preserve"> 3.3 工程报价的有关特殊说明 </w:t>
            </w:r>
            <w:r>
              <w:br/>
            </w:r>
            <w:r>
              <w:rPr>
                <w:rFonts w:ascii="仿宋_GB2312" w:hAnsi="仿宋_GB2312" w:cs="仿宋_GB2312" w:eastAsia="仿宋_GB2312"/>
              </w:rPr>
              <w:t xml:space="preserve"> 1．投标报价应根据陕西省水利厅发布的《陕西省水利工程设计概（估）算编制规定》、水利部办公厅发布的《水利部办公厅关于调整水利工程计价依据增值税计算标准的通知（办财务函【2019】448号），参考2017版新定额（《陕西省水利建筑工程预算定额》、《陕西省水利设备安装工程预算定额》、《陕西省水利工程施工机械台班费定额》）及相关定额进行编制。</w:t>
            </w:r>
            <w:r>
              <w:br/>
            </w:r>
            <w:r>
              <w:rPr>
                <w:rFonts w:ascii="仿宋_GB2312" w:hAnsi="仿宋_GB2312" w:cs="仿宋_GB2312" w:eastAsia="仿宋_GB2312"/>
              </w:rPr>
              <w:t xml:space="preserve"> 2．清单中标明的甲供材，投标单位不对此项材料进行报价。</w:t>
            </w:r>
            <w:r>
              <w:br/>
            </w:r>
            <w:r>
              <w:rPr>
                <w:rFonts w:ascii="仿宋_GB2312" w:hAnsi="仿宋_GB2312" w:cs="仿宋_GB2312" w:eastAsia="仿宋_GB2312"/>
              </w:rPr>
              <w:t xml:space="preserve"> 3．投标人在投标报价时若出现工程量清单数量错误或未按招标文件规定的要求计列，其投标文件将被否决。</w:t>
            </w:r>
            <w:r>
              <w:br/>
            </w:r>
            <w:r>
              <w:rPr>
                <w:rFonts w:ascii="仿宋_GB2312" w:hAnsi="仿宋_GB2312" w:cs="仿宋_GB2312" w:eastAsia="仿宋_GB2312"/>
              </w:rPr>
              <w:t xml:space="preserve"> 4．投标人在投标截止时间前修改投标函中的投标总报价，应同时修改本章“工程量清单”中的相应报价，否则在评审时，视为有两个报价，否决其投标资格。</w:t>
            </w:r>
            <w:r>
              <w:br/>
            </w:r>
            <w:r>
              <w:rPr>
                <w:rFonts w:ascii="仿宋_GB2312" w:hAnsi="仿宋_GB2312" w:cs="仿宋_GB2312" w:eastAsia="仿宋_GB2312"/>
              </w:rPr>
              <w:t xml:space="preserve"> 5．已标价的工程量清单应签字并加盖造价编制人员执业印章（造价编制人员应为：水利专业的造价工程师执业印章）并附注册证书复印件。</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有效服务期：1 年，实际开工时间以监理单位发布开工通知时间为准。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交口抽渭灌区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按月支付，每月25日前，进度款经监理单位审定，采购人批准可结算的当月已完合格项目投资金额</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合同当事人友好协商解决不成、不愿提请争议评审或不接受争议评审组意见的，约定的合同争议解决方式：陕西省水利厅建监处裁决。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同时，响应文件递交截止时间前线下提交响应文件正本壹份、副本贰份、电子版贰份（U盘）须标明供应商名称，响应文件的正本、副本、电子版应分开包装，共 3 个标袋，加贴封条，并在封套的封口处加盖供应商单位公章）。若电子响应文件与纸质响应文件不一致的，以电子响应文件为准； 若正本和副本不符，以正本为准。线下递交文件截止时间：详见本项目磋商公告确定的递交响应文件截止时间；线下递交文件地点：陕西省西安市雁塔区科创路丽湾蓝岛B座1单元805室。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度或者2024年度的财务审计报告（成立时间至提交投标文件截止时间不足一年的可提供成立后任意时段的资产负债表）或其基本存款账户开户银行出具的资信证明及基本存款账户开户许可证（基本账户存款信息）。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2024年11月至今已缴纳的1个月的纳税证明或完税证明，依法免税的单位应提供相关证明材料。投标人需在项目电子化交易系统中按要求上传相应证明文件并进行电子签章；提供2024年11月至今已缴纳的1个月的社会保障资金缴存单据或社保机构开具的社会保险参保缴费情况证明，依法不需要缴纳社会保障资金的单位应提供相关证明材料。投标人需在项目电子化交易系统中按要求上传相应证明文件并进行电子签章。（退休人员需提供退休证明文件及劳动合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投标文件截止时间不足三年的可提供成立至今的书面声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投标人须提供法定代表人授权书及被授权人身份证（法定代表人直接参加投标的须提供其法定代表人身份证），非法人单位参照执行。投标人需在项目电子化交易系统中按要求上传相应证明文件并进行电子签章；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为信用中国(www.creditchina.gov.cn)”中列入失信被执行人和重大税收违法案件当事人名单的投标人，不得为“中国政府采购网(www.ccgp.gov.cn)”政府采购严重违法失信行为记录名单中被财政部门禁止参加政府采购活动的投标人（采购代理机构查询，采购代理机构查询时限为投标文件递交截止之日）。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投标人资质</w:t>
            </w:r>
          </w:p>
        </w:tc>
        <w:tc>
          <w:tcPr>
            <w:tcW w:type="dxa" w:w="3322"/>
          </w:tcPr>
          <w:p>
            <w:pPr>
              <w:pStyle w:val="null3"/>
            </w:pPr>
            <w:r>
              <w:rPr>
                <w:rFonts w:ascii="仿宋_GB2312" w:hAnsi="仿宋_GB2312" w:cs="仿宋_GB2312" w:eastAsia="仿宋_GB2312"/>
              </w:rPr>
              <w:t>投标人具有水利水电工程施工总承包三级（含三级）以上资质，具有建设行政主管部门颁发的安全生产许可证。投标人需在项目电子化交易系统中按要求上传相应证明文件并进行电子签章；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项目经理为本单位在册，具备水利水电工程二级（含二级）以上建造师注册证书，并备安全生产考核合格证书，且无不良信用记录、无在建工程（提供无不良记录、无在建工程承诺书）。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企业负责人及专职安全员要求</w:t>
            </w:r>
          </w:p>
        </w:tc>
        <w:tc>
          <w:tcPr>
            <w:tcW w:type="dxa" w:w="3322"/>
          </w:tcPr>
          <w:p>
            <w:pPr>
              <w:pStyle w:val="null3"/>
            </w:pPr>
            <w:r>
              <w:rPr>
                <w:rFonts w:ascii="仿宋_GB2312" w:hAnsi="仿宋_GB2312" w:cs="仿宋_GB2312" w:eastAsia="仿宋_GB2312"/>
              </w:rPr>
              <w:t>企业负责人及专职安全员应具有水行政主管部门颁发的《安全生产考核合格证》。投标人需在项目电子化交易系统中按要求上传相应证明文件并进行电子签章；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提供非联合体投标声明。投标人需在项目电子化交易系统中按要求上传相应证明文件并进行电子签章。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为本项目提供整体设计、规范编制或者项目管理、监理、检测等服务的投标人，不得再参加该采购项目的其他采购活动。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技术服务合同条款及其他商务要求应答表.docx 类似项目业绩一览表.docx 中小企业声明函 资格证明文件.docx 投标人认为有必要补充说明的事项.docx 已标价工程量清单.pdf 方案说明.docx 主要人员简历表.docx 投标函 残疾人福利性单位声明函 标的清单 投标文件封面 陕西省政府采购供应商拒绝政府采购领域商业贿赂承诺书.docx 监狱企业的证明文件 无围标、串标行为承诺书.docx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至少以下三处的项目名称、项目编号、标段与本项目完全一致：（1）投标文件封面（2）响应函（3）法定代表人（主要负责人) 委托授权书\身份证明。</w:t>
            </w:r>
          </w:p>
        </w:tc>
        <w:tc>
          <w:tcPr>
            <w:tcW w:type="dxa" w:w="1661"/>
          </w:tcPr>
          <w:p>
            <w:pPr>
              <w:pStyle w:val="null3"/>
            </w:pPr>
            <w:r>
              <w:rPr>
                <w:rFonts w:ascii="仿宋_GB2312" w:hAnsi="仿宋_GB2312" w:cs="仿宋_GB2312" w:eastAsia="仿宋_GB2312"/>
              </w:rPr>
              <w:t>技术服务合同条款及其他商务要求应答表.docx 类似项目业绩一览表.docx 中小企业声明函 资格证明文件.docx 投标人认为有必要补充说明的事项.docx 已标价工程量清单.pdf 方案说明.docx 主要人员简历表.docx 投标函 残疾人福利性单位声明函 标的清单 投标文件封面 陕西省政府采购供应商拒绝政府采购领域商业贿赂承诺书.docx 监狱企业的证明文件 无围标、串标行为承诺书.docx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投标投标文件应包含招标文件要求的所有内容。</w:t>
            </w:r>
          </w:p>
        </w:tc>
        <w:tc>
          <w:tcPr>
            <w:tcW w:type="dxa" w:w="1661"/>
          </w:tcPr>
          <w:p>
            <w:pPr>
              <w:pStyle w:val="null3"/>
            </w:pPr>
            <w:r>
              <w:rPr>
                <w:rFonts w:ascii="仿宋_GB2312" w:hAnsi="仿宋_GB2312" w:cs="仿宋_GB2312" w:eastAsia="仿宋_GB2312"/>
              </w:rPr>
              <w:t>技术服务合同条款及其他商务要求应答表.docx 类似项目业绩一览表.docx 中小企业声明函 资格证明文件.docx 投标人认为有必要补充说明的事项.docx 已标价工程量清单.pdf 方案说明.docx 主要人员简历表.docx 投标函 残疾人福利性单位声明函 标的清单 投标文件封面 陕西省政府采购供应商拒绝政府采购领域商业贿赂承诺书.docx 监狱企业的证明文件 无围标、串标行为承诺书.docx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签章或盖章符合招标文件要求，且无遗漏。</w:t>
            </w:r>
          </w:p>
        </w:tc>
        <w:tc>
          <w:tcPr>
            <w:tcW w:type="dxa" w:w="1661"/>
          </w:tcPr>
          <w:p>
            <w:pPr>
              <w:pStyle w:val="null3"/>
            </w:pPr>
            <w:r>
              <w:rPr>
                <w:rFonts w:ascii="仿宋_GB2312" w:hAnsi="仿宋_GB2312" w:cs="仿宋_GB2312" w:eastAsia="仿宋_GB2312"/>
              </w:rPr>
              <w:t>技术服务合同条款及其他商务要求应答表.docx 类似项目业绩一览表.docx 中小企业声明函 资格证明文件.docx 投标人认为有必要补充说明的事项.docx 已标价工程量清单.pdf 方案说明.docx 主要人员简历表.docx 投标函 残疾人福利性单位声明函 标的清单 投标文件封面 陕西省政府采购供应商拒绝政府采购领域商业贿赂承诺书.docx 监狱企业的证明文件 无围标、串标行为承诺书.docx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技术服务合同条款及其他商务要求应答表.docx 类似项目业绩一览表.docx 中小企业声明函 资格证明文件.docx 投标人认为有必要补充说明的事项.docx 已标价工程量清单.pdf 方案说明.docx 主要人员简历表.docx 投标函 残疾人福利性单位声明函 标的清单 投标文件封面 陕西省政府采购供应商拒绝政府采购领域商业贿赂承诺书.docx 监狱企业的证明文件 无围标、串标行为承诺书.docx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技术服务合同条款及其他商务要求应答表.docx 类似项目业绩一览表.docx 中小企业声明函 资格证明文件.docx 投标人认为有必要补充说明的事项.docx 已标价工程量清单.pdf 方案说明.docx 主要人员简历表.docx 投标函 残疾人福利性单位声明函 标的清单 投标文件封面 陕西省政府采购供应商拒绝政府采购领域商业贿赂承诺书.docx 监狱企业的证明文件 无围标、串标行为承诺书.docx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同时满足以下条款：（1）货币单位符合招标文件要求 （2）报价符合唯一性要求（3）未超出采购预算或最高限价。</w:t>
            </w:r>
          </w:p>
        </w:tc>
        <w:tc>
          <w:tcPr>
            <w:tcW w:type="dxa" w:w="1661"/>
          </w:tcPr>
          <w:p>
            <w:pPr>
              <w:pStyle w:val="null3"/>
            </w:pPr>
            <w:r>
              <w:rPr>
                <w:rFonts w:ascii="仿宋_GB2312" w:hAnsi="仿宋_GB2312" w:cs="仿宋_GB2312" w:eastAsia="仿宋_GB2312"/>
              </w:rPr>
              <w:t>技术服务合同条款及其他商务要求应答表.docx 类似项目业绩一览表.docx 中小企业声明函 资格证明文件.docx 投标人认为有必要补充说明的事项.docx 已标价工程量清单.pdf 方案说明.docx 主要人员简历表.docx 投标函 残疾人福利性单位声明函 标的清单 投标文件封面 陕西省政府采购供应商拒绝政府采购领域商业贿赂承诺书.docx 监狱企业的证明文件 无围标、串标行为承诺书.docx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完全响应招标文件要求的各项技术（服务）、商务实质性条款。</w:t>
            </w:r>
          </w:p>
        </w:tc>
        <w:tc>
          <w:tcPr>
            <w:tcW w:type="dxa" w:w="1661"/>
          </w:tcPr>
          <w:p>
            <w:pPr>
              <w:pStyle w:val="null3"/>
            </w:pPr>
            <w:r>
              <w:rPr>
                <w:rFonts w:ascii="仿宋_GB2312" w:hAnsi="仿宋_GB2312" w:cs="仿宋_GB2312" w:eastAsia="仿宋_GB2312"/>
              </w:rPr>
              <w:t>技术服务合同条款及其他商务要求应答表.docx 类似项目业绩一览表.docx 中小企业声明函 资格证明文件.docx 投标人认为有必要补充说明的事项.docx 已标价工程量清单.pdf 方案说明.docx 主要人员简历表.docx 投标函 残疾人福利性单位声明函 标的清单 投标文件封面 陕西省政府采购供应商拒绝政府采购领域商业贿赂承诺书.docx 监狱企业的证明文件 无围标、串标行为承诺书.docx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完全理解并响应招标文件合同条款的要求，且未含有采购人不能接受的附加条件。</w:t>
            </w:r>
          </w:p>
        </w:tc>
        <w:tc>
          <w:tcPr>
            <w:tcW w:type="dxa" w:w="1661"/>
          </w:tcPr>
          <w:p>
            <w:pPr>
              <w:pStyle w:val="null3"/>
            </w:pPr>
            <w:r>
              <w:rPr>
                <w:rFonts w:ascii="仿宋_GB2312" w:hAnsi="仿宋_GB2312" w:cs="仿宋_GB2312" w:eastAsia="仿宋_GB2312"/>
              </w:rPr>
              <w:t>技术服务合同条款及其他商务要求应答表.docx 类似项目业绩一览表.docx 中小企业声明函 资格证明文件.docx 投标人认为有必要补充说明的事项.docx 已标价工程量清单.pdf 方案说明.docx 主要人员简历表.docx 投标函 残疾人福利性单位声明函 标的清单 投标文件封面 陕西省政府采购供应商拒绝政府采购领域商业贿赂承诺书.docx 监狱企业的证明文件 无围标、串标行为承诺书.docx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完全理解并接受法律法规和招标文件对 投标人合法经营的各类规约和责任义务要求，没有出现法律法规或招标文件规定的其他无效情形。</w:t>
            </w:r>
          </w:p>
        </w:tc>
        <w:tc>
          <w:tcPr>
            <w:tcW w:type="dxa" w:w="1661"/>
          </w:tcPr>
          <w:p>
            <w:pPr>
              <w:pStyle w:val="null3"/>
            </w:pPr>
            <w:r>
              <w:rPr>
                <w:rFonts w:ascii="仿宋_GB2312" w:hAnsi="仿宋_GB2312" w:cs="仿宋_GB2312" w:eastAsia="仿宋_GB2312"/>
              </w:rPr>
              <w:t>技术服务合同条款及其他商务要求应答表.docx 类似项目业绩一览表.docx 中小企业声明函 资格证明文件.docx 投标人认为有必要补充说明的事项.docx 已标价工程量清单.pdf 方案说明.docx 主要人员简历表.docx 投标函 残疾人福利性单位声明函 标的清单 投标文件封面 陕西省政府采购供应商拒绝政府采购领域商业贿赂承诺书.docx 监狱企业的证明文件 无围标、串标行为承诺书.docx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一、评审内容：针对本项目内容提出适用于本项目的施工方案，方案包括：①施工技术方案；②施工场地管理方案； ③场地人员管理方案； 二、评审标准：1、完整性：方案必须全面，对评审内容中的各项要求有详细描述； 2、针对性：方案能够紧扣项目实际情况，内容科学合理； 3、可实施性：切合本项目实际情况，提出步骤清晰、合理的方案。 三、赋分标准（满分9分） ①施工技术方案：每完全满足一个评审标准得1分；针对评审标准存在有不合理处的得0.5分；内容与本项目无关或未提供的得0分。②施工场地管理方案：每完全满足一个评审标准得1分；针对评审标准存在有不合理处的得0.5分；内容与本项目无关或未提供的得0分。③场地人员管理方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投标人认为有必要补充说明的事项.docx</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确保本项目质量的技术组织措施</w:t>
            </w:r>
          </w:p>
        </w:tc>
        <w:tc>
          <w:tcPr>
            <w:tcW w:type="dxa" w:w="2492"/>
          </w:tcPr>
          <w:p>
            <w:pPr>
              <w:pStyle w:val="null3"/>
            </w:pPr>
            <w:r>
              <w:rPr>
                <w:rFonts w:ascii="仿宋_GB2312" w:hAnsi="仿宋_GB2312" w:cs="仿宋_GB2312" w:eastAsia="仿宋_GB2312"/>
              </w:rPr>
              <w:t>一、评审内容：针对本项目内容提出适用于本项目的确保本项目质量的技术组织措施； 二、评审标准：1、完整性：方案必须全面，对评审内容中的各项要求有详细描述； 2、针对性：方案能够紧扣项目实际情况，内容科学合理； 3、可实施性：切合本项目实际情况，提出步骤清晰、合理的方案。 三、赋分标准（满分6分） 确保本项目质量的技术组织措施：每完全满足一个评审标准得2分；针对评审标准存在有不合理处的得1分；内容与本项目无关或未提供的得0分。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投标人认为有必要补充说明的事项.docx</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确保环境保护措施</w:t>
            </w:r>
          </w:p>
        </w:tc>
        <w:tc>
          <w:tcPr>
            <w:tcW w:type="dxa" w:w="2492"/>
          </w:tcPr>
          <w:p>
            <w:pPr>
              <w:pStyle w:val="null3"/>
            </w:pPr>
            <w:r>
              <w:rPr>
                <w:rFonts w:ascii="仿宋_GB2312" w:hAnsi="仿宋_GB2312" w:cs="仿宋_GB2312" w:eastAsia="仿宋_GB2312"/>
              </w:rPr>
              <w:t>一、评审内容：针对本项目内容提出适用于本项目的确保环境保护措施，包括①治污减霾措施；②施工周围及施工场地的环境保护措施。 二、评审标准 1、完整性：方案必须全面，对评审内容中的各项要求有详细描述； 2、针对性：方案能够紧扣项目实际情况，内容科学合理； 3、可实施性：切合本项目实际情况，提出步骤清晰、合理的方案。 三、赋分标准（满分6分） ①治污减霾措施：每完全满足一个评审标准得1分；针对评审标准存在有不合理处的得0.5分；内容与本项目无关或未提供的得0分。 ②施工周围及施工场地的环境保护措施：每完全满足一个评审标准得1分；针对评审标准存在有不合理处的得0.5分；内容与本项目无关或未提供的得0分。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投标人认为有必要补充说明的事项.docx</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一、评审内容：针对本项目内容提出适用于本项目的确保文明施工的技术组织措施； 二、评审标准：1、完整性：方案必须全面，对评审内容中的各项要求有详细描述； 2、针对性：方案能够紧扣项目实际情况，内容科学合理； 3、可实施性：切合本项目实际情况，提出步骤清晰、合理的方案。 三、赋分标准（满分6分） 确保文明施工的技术组织措施：每完全满足一个评审标准得2分；针对评审标准存在有不合理处的得1分；内容与本项目无关或未提供的得0分。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投标人认为有必要补充说明的事项.docx</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一、评审内容：针对本项目内容提出适用于本项目的确保安全生产的技术组织措施，包括①施工人员安全培训措施；②设施安全检查措施；③安全施工措施。 二、评审标准：1、完整性：方案必须全面，对评审内容中的各项要求有详细描述； 2、针对性：方案能够紧扣项目实际情况，内容科学合理； 3、可实施性：切合本项目实际情况，提出步骤清晰、合理的方案。 三、赋分标准（满分9分） ①施工人员安全培训措施：每完全满足一个评审标准得1分；针对评审标准存在有不合理处的得0.5分；内容与本项目无关或未提供的得0分。 ②设施安全检查措施：每完全满足一个评审标准得1分；针对评审标准存在有不合理处的得0.5分；内容与本项目无关或未提供的得0分。 ③安全施工措施：每完全满足一个评审标准得1分；针对评审标准存在有不合理处的得0.5分；内容与本项目无关或未提供的得0分。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投标人认为有必要补充说明的事项.docx</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工程进度计划与措施</w:t>
            </w:r>
          </w:p>
        </w:tc>
        <w:tc>
          <w:tcPr>
            <w:tcW w:type="dxa" w:w="2492"/>
          </w:tcPr>
          <w:p>
            <w:pPr>
              <w:pStyle w:val="null3"/>
            </w:pPr>
            <w:r>
              <w:rPr>
                <w:rFonts w:ascii="仿宋_GB2312" w:hAnsi="仿宋_GB2312" w:cs="仿宋_GB2312" w:eastAsia="仿宋_GB2312"/>
              </w:rPr>
              <w:t>一、评审内容：针对本项目内容提出适用于本项目的确保工程进度计划与措施； 二、评审标准：1、完整性：方案必须全面，对评审内容中的各项要求有详细描述； 2、针对性：方案能够紧扣项目实际情况，内容科学合理； 3、可实施性：切合本项目实际情况，提出步骤清晰、合理的方案。 三、赋分标准（满分6分） 确保工程确保工程进度计划与措施：每完全满足一个评审标准得2分；针对评审标准存在有不合理处的得1分；内容与本项目无关或未提供的得0分。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投标人认为有必要补充说明的事项.docx</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资源设备配备</w:t>
            </w:r>
          </w:p>
        </w:tc>
        <w:tc>
          <w:tcPr>
            <w:tcW w:type="dxa" w:w="2492"/>
          </w:tcPr>
          <w:p>
            <w:pPr>
              <w:pStyle w:val="null3"/>
            </w:pPr>
            <w:r>
              <w:rPr>
                <w:rFonts w:ascii="仿宋_GB2312" w:hAnsi="仿宋_GB2312" w:cs="仿宋_GB2312" w:eastAsia="仿宋_GB2312"/>
              </w:rPr>
              <w:t>一、评审内容：针对本项目内容提出适用于本项目的设备配备，包括①施工机械配备方案；②检测设备投入计划；③劳动力投入计划。 二、评审标准 1、完整性：方案必须全面，对评审内容中的各项要求有详细描述； 2、针对性：方案能够紧扣项目实际情况，内容科学合理； 3、可实施性：切合本项目实际情况，提出步骤清晰、合理的方案。 三、赋分标准（满分6分） ①施工机械配备方案：每完全满足一个评审标准得1分；针对评审标准存在设备类型缺少的得0.5分；设备与本项目无关或未提供的得0分。 ②检测设备投入计划：每完全满足一个评审标准得0.5分；针对评审标准存在设备类型缺少的得0.2分；设备与本项目无关或未提供的得0分。③劳动力投入计划：每完全满足一个评审标准得0.5分；针对评审标准存在有不满足处的得0.2分；不满足本项目要求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投标人认为有必要补充说明的事项.docx</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一、评审内容：针对本项目内容提出适用于本项目的应急预案，包括①人员事故应急方案；②突发暴雨等特殊天气的应急方案。③ 度汛预案的方案 二、评审标准：1、完整性：方案必须全面，对评审内容中的各项要求有详细描述； 2、针对性：方案能够紧扣项目实际情况，内容科学合理； 3、可实施性：切合本项目实际情况，提出步骤清晰、合理的方案。 三、赋分标准（满分9分） ①人员事故应急方案：每完全满足一个评审标准得1分；针对评审标准存在有不合理处的得0.5分；内容与本项目无关或未提供的得0分。 ②突发暴雨等特殊天气的应急方案：每完全满足一个评审标准得1分；针对评审标准存在有不合理处的得0.5分；内容与本项目无关或未提供的得0分。③度汛预案的方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投标人认为有必要补充说明的事项.docx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项目完工后的维修服务及保修承诺</w:t>
            </w:r>
          </w:p>
        </w:tc>
        <w:tc>
          <w:tcPr>
            <w:tcW w:type="dxa" w:w="2492"/>
          </w:tcPr>
          <w:p>
            <w:pPr>
              <w:pStyle w:val="null3"/>
            </w:pPr>
            <w:r>
              <w:rPr>
                <w:rFonts w:ascii="仿宋_GB2312" w:hAnsi="仿宋_GB2312" w:cs="仿宋_GB2312" w:eastAsia="仿宋_GB2312"/>
              </w:rPr>
              <w:t>一、评审内容：针对本项目内容提出适用于本项目的项目完工后的维修服务及保修承诺； 二、评审标准：1、完整性：方案必须全面，对评审内容中的各项要求有详细描述； 2、针对性：方案能够紧扣项目实际情况，内容科学合理； 3、可实施性：切合本项目实际情况，提出步骤清晰、合理的方案。 三、赋分标准（满分3分） 项目完工后的维修服务及保修承诺：每完全满足一个评审标准得1分；针对评审标准存在有不合理处的得0.5分；内容与本项目无关或未提供的得0分。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投标人认为有必要补充说明的事项.docx</w:t>
            </w:r>
          </w:p>
          <w:p>
            <w:pPr>
              <w:pStyle w:val="null3"/>
            </w:pPr>
            <w:r>
              <w:rPr>
                <w:rFonts w:ascii="仿宋_GB2312" w:hAnsi="仿宋_GB2312" w:cs="仿宋_GB2312" w:eastAsia="仿宋_GB2312"/>
              </w:rPr>
              <w:t>方案说明.docx</w:t>
            </w:r>
          </w:p>
        </w:tc>
      </w:tr>
      <w:tr>
        <w:tc>
          <w:tcPr>
            <w:tcW w:type="dxa" w:w="831"/>
            <w:vMerge/>
          </w:tcPr>
          <w:p/>
        </w:tc>
        <w:tc>
          <w:tcPr>
            <w:tcW w:type="dxa" w:w="1661"/>
          </w:tcPr>
          <w:p>
            <w:pPr>
              <w:pStyle w:val="null3"/>
            </w:pPr>
            <w:r>
              <w:rPr>
                <w:rFonts w:ascii="仿宋_GB2312" w:hAnsi="仿宋_GB2312" w:cs="仿宋_GB2312" w:eastAsia="仿宋_GB2312"/>
              </w:rPr>
              <w:t>项目部拟派人员</w:t>
            </w:r>
          </w:p>
        </w:tc>
        <w:tc>
          <w:tcPr>
            <w:tcW w:type="dxa" w:w="2492"/>
          </w:tcPr>
          <w:p>
            <w:pPr>
              <w:pStyle w:val="null3"/>
            </w:pPr>
            <w:r>
              <w:rPr>
                <w:rFonts w:ascii="仿宋_GB2312" w:hAnsi="仿宋_GB2312" w:cs="仿宋_GB2312" w:eastAsia="仿宋_GB2312"/>
              </w:rPr>
              <w:t>一、评审内容：针对本项目内容提出适用于本项目的项目部拟派人员，①项目经理、②技术负责人、③质量员、④施工员、⑤安全员、⑥财务管理人员； 二、评审标准：主要人员具有相应专业需要的职称证书。 三、赋分标准（满分6分） 项目部拟派人员主要人员：具备初级职称0.5分，中级或以上职称得1分；无职称的得0分。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投标人认为有必要补充说明的事项.docx</w:t>
            </w:r>
          </w:p>
          <w:p>
            <w:pPr>
              <w:pStyle w:val="null3"/>
            </w:pPr>
            <w:r>
              <w:rPr>
                <w:rFonts w:ascii="仿宋_GB2312" w:hAnsi="仿宋_GB2312" w:cs="仿宋_GB2312" w:eastAsia="仿宋_GB2312"/>
              </w:rPr>
              <w:t>主要人员简历表.docx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近5年来投标人承建过一项类似工程得1分，最高得4分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投标人认为有必要补充说明的事项.docx</w:t>
            </w:r>
          </w:p>
          <w:p>
            <w:pPr>
              <w:pStyle w:val="null3"/>
            </w:pPr>
            <w:r>
              <w:rPr>
                <w:rFonts w:ascii="仿宋_GB2312" w:hAnsi="仿宋_GB2312" w:cs="仿宋_GB2312" w:eastAsia="仿宋_GB2312"/>
              </w:rPr>
              <w:t>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1.经资格审查、符合性审查合格的投标投标文件，其投标报价为有效投标报价。 2.评标基准价=有效投标报价之和/有效投标家数 3.投标报价与评标基准价相比，正偏差每1%扣0.5分；负偏差每1%扣0.25分，扣完为止。 对小型和微型企业的报价给予10%的价格扣除，用扣除后的价格参与评审；未提供中小企业声明函的不享受价格折扣。</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详见附件：已标价工程量清单.pdf</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详见附件：方案说明.docx</w:t>
      </w:r>
    </w:p>
    <w:p>
      <w:pPr>
        <w:pStyle w:val="null3"/>
        <w:ind w:firstLine="960"/>
      </w:pPr>
      <w:r>
        <w:rPr>
          <w:rFonts w:ascii="仿宋_GB2312" w:hAnsi="仿宋_GB2312" w:cs="仿宋_GB2312" w:eastAsia="仿宋_GB2312"/>
        </w:rPr>
        <w:t>详见附件：主要人员简历表.docx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详见附件：无围标、串标行为承诺书.docx</w:t>
      </w:r>
    </w:p>
    <w:p>
      <w:pPr>
        <w:pStyle w:val="null3"/>
        <w:ind w:firstLine="960"/>
      </w:pPr>
      <w:r>
        <w:rPr>
          <w:rFonts w:ascii="仿宋_GB2312" w:hAnsi="仿宋_GB2312" w:cs="仿宋_GB2312" w:eastAsia="仿宋_GB2312"/>
        </w:rPr>
        <w:t>详见附件：投标人认为有必要补充说明的事项.docx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详见附件：合同-提前.docx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