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E2833">
      <w:pPr>
        <w:jc w:val="center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sz w:val="44"/>
          <w:szCs w:val="44"/>
        </w:rPr>
        <w:t>二次报价表</w:t>
      </w:r>
    </w:p>
    <w:p w14:paraId="0379065F">
      <w:pPr>
        <w:ind w:left="1400" w:hanging="1400" w:hangingChars="5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项目名称：陕西国防工业职业技术学院教职工健康体检项目</w:t>
      </w:r>
    </w:p>
    <w:p w14:paraId="54F615D2">
      <w:pPr>
        <w:ind w:left="1400" w:hanging="1400" w:hangingChars="5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项目编号：LZBC2025-752  </w:t>
      </w:r>
    </w:p>
    <w:p w14:paraId="7FAFF2AD">
      <w:pPr>
        <w:ind w:left="1398" w:leftChars="399" w:hanging="560" w:hanging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二次报价：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268"/>
        <w:gridCol w:w="5669"/>
      </w:tblGrid>
      <w:tr w14:paraId="1FA24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6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E0FB">
            <w:pPr>
              <w:pStyle w:val="3"/>
              <w:spacing w:after="0" w:line="360" w:lineRule="auto"/>
              <w:ind w:left="0" w:leftChars="0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3D021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单价报价</w:t>
            </w:r>
          </w:p>
          <w:p w14:paraId="5D345EC0"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(单位：人民币)</w:t>
            </w:r>
          </w:p>
        </w:tc>
        <w:tc>
          <w:tcPr>
            <w:tcW w:w="5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3C0A5">
            <w:pPr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（1）40周岁以上男（含40周岁）：</w:t>
            </w:r>
            <w:r>
              <w:rPr>
                <w:rFonts w:hint="eastAsia" w:ascii="宋体" w:hAnsi="宋体" w:cs="宋体"/>
                <w:sz w:val="24"/>
                <w:szCs w:val="24"/>
              </w:rPr>
              <w:t>¥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元/人；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（2）40周岁以上女（含40周岁）：</w:t>
            </w:r>
            <w:r>
              <w:rPr>
                <w:rFonts w:hint="eastAsia" w:ascii="宋体" w:hAnsi="宋体" w:cs="宋体"/>
                <w:sz w:val="24"/>
                <w:szCs w:val="24"/>
              </w:rPr>
              <w:t>¥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元/人；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（3）40周岁以下男：</w:t>
            </w:r>
            <w:r>
              <w:rPr>
                <w:rFonts w:hint="eastAsia" w:ascii="宋体" w:hAnsi="宋体" w:cs="宋体"/>
                <w:sz w:val="24"/>
                <w:szCs w:val="24"/>
              </w:rPr>
              <w:t>¥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元/人；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（4）40周岁以下女已婚：</w:t>
            </w:r>
            <w:r>
              <w:rPr>
                <w:rFonts w:hint="eastAsia" w:ascii="宋体" w:hAnsi="宋体" w:cs="宋体"/>
                <w:sz w:val="24"/>
                <w:szCs w:val="24"/>
              </w:rPr>
              <w:t>¥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元/人；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（5）40周岁以下女未婚：</w:t>
            </w:r>
            <w:r>
              <w:rPr>
                <w:rFonts w:hint="eastAsia" w:ascii="宋体" w:hAnsi="宋体" w:cs="宋体"/>
                <w:sz w:val="24"/>
                <w:szCs w:val="24"/>
              </w:rPr>
              <w:t>¥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元/人。</w:t>
            </w:r>
          </w:p>
        </w:tc>
      </w:tr>
      <w:tr w14:paraId="35D98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CDEA6">
            <w:pPr>
              <w:pStyle w:val="3"/>
              <w:spacing w:after="0" w:line="360" w:lineRule="auto"/>
              <w:ind w:left="0" w:leftChars="0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08A7E">
            <w:pPr>
              <w:pStyle w:val="3"/>
              <w:spacing w:after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>单价报价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五项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>合计</w:t>
            </w:r>
          </w:p>
          <w:p w14:paraId="1006622C">
            <w:pPr>
              <w:pStyle w:val="3"/>
              <w:spacing w:after="0" w:line="360" w:lineRule="auto"/>
              <w:ind w:left="0" w:lef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(单位：人民币)</w:t>
            </w:r>
          </w:p>
        </w:tc>
        <w:tc>
          <w:tcPr>
            <w:tcW w:w="5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D99F">
            <w:pPr>
              <w:ind w:firstLine="120" w:firstLineChars="50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¥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元</w:t>
            </w:r>
          </w:p>
        </w:tc>
      </w:tr>
      <w:tr w14:paraId="07DE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14B0B">
            <w:pPr>
              <w:pStyle w:val="3"/>
              <w:spacing w:after="0" w:line="360" w:lineRule="auto"/>
              <w:ind w:left="0" w:leftChars="0"/>
              <w:jc w:val="center"/>
              <w:rPr>
                <w:rFonts w:hint="default" w:ascii="宋体" w:hAnsi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6E735">
            <w:pPr>
              <w:pStyle w:val="3"/>
              <w:spacing w:after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>备注</w:t>
            </w:r>
          </w:p>
        </w:tc>
        <w:tc>
          <w:tcPr>
            <w:tcW w:w="5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46EE0">
            <w:pPr>
              <w:ind w:firstLine="140" w:firstLineChars="50"/>
              <w:rPr>
                <w:rFonts w:hint="eastAsia" w:ascii="宋体" w:hAnsi="宋体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4B897F70">
      <w:pPr>
        <w:pStyle w:val="4"/>
        <w:wordWrap w:val="0"/>
        <w:adjustRightInd w:val="0"/>
        <w:snapToGrid w:val="0"/>
        <w:spacing w:line="360" w:lineRule="auto"/>
        <w:ind w:firstLine="3528"/>
        <w:rPr>
          <w:rFonts w:hint="eastAsia" w:cs="Tahoma"/>
        </w:rPr>
      </w:pPr>
    </w:p>
    <w:p w14:paraId="57201BE2">
      <w:pPr>
        <w:pStyle w:val="4"/>
        <w:wordWrap w:val="0"/>
        <w:adjustRightInd w:val="0"/>
        <w:snapToGrid w:val="0"/>
        <w:spacing w:line="360" w:lineRule="auto"/>
        <w:ind w:firstLine="3528"/>
        <w:rPr>
          <w:rFonts w:hint="eastAsia" w:cs="Tahoma"/>
        </w:rPr>
      </w:pPr>
    </w:p>
    <w:p w14:paraId="084E66DF">
      <w:pPr>
        <w:pStyle w:val="4"/>
        <w:wordWrap w:val="0"/>
        <w:adjustRightInd w:val="0"/>
        <w:snapToGrid w:val="0"/>
        <w:spacing w:line="360" w:lineRule="auto"/>
        <w:jc w:val="left"/>
      </w:pPr>
      <w:r>
        <w:rPr>
          <w:rFonts w:hint="eastAsia" w:cs="Tahoma"/>
        </w:rPr>
        <w:t>供应商：</w:t>
      </w:r>
    </w:p>
    <w:p w14:paraId="42CD31E2">
      <w:pPr>
        <w:pStyle w:val="4"/>
        <w:wordWrap w:val="0"/>
        <w:adjustRightInd w:val="0"/>
        <w:snapToGrid w:val="0"/>
        <w:spacing w:line="360" w:lineRule="auto"/>
        <w:jc w:val="left"/>
        <w:rPr>
          <w:rFonts w:cs="Tahoma"/>
        </w:rPr>
      </w:pPr>
      <w:r>
        <w:rPr>
          <w:rFonts w:hint="eastAsia"/>
        </w:rPr>
        <w:t>法定代表人／授权代表签字或盖章：</w:t>
      </w:r>
    </w:p>
    <w:p w14:paraId="06A772BB">
      <w:pPr>
        <w:jc w:val="left"/>
        <w:rPr>
          <w:rFonts w:hint="eastAsia" w:ascii="Calibri" w:hAnsi="Calibri" w:eastAsia="宋体" w:cs="Tahoma"/>
          <w:kern w:val="0"/>
          <w:sz w:val="24"/>
          <w:szCs w:val="22"/>
          <w:lang w:val="en-US" w:eastAsia="zh-CN" w:bidi="ar-SA"/>
        </w:rPr>
      </w:pPr>
      <w:r>
        <w:rPr>
          <w:rFonts w:hint="eastAsia" w:ascii="Calibri" w:hAnsi="Calibri" w:eastAsia="宋体" w:cs="Tahoma"/>
          <w:kern w:val="0"/>
          <w:sz w:val="24"/>
          <w:szCs w:val="22"/>
          <w:lang w:val="en-US" w:eastAsia="zh-CN" w:bidi="ar-SA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9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0" w:after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2025-05-16T08:12:58Z</dcterms:created>
  <dc:creator>Administrator</dc:creator>
  <cp:lastModifiedBy>守望你</cp:lastModifiedBy>
  <dcterms:modified xsi:type="dcterms:W3CDTF">2025-05-16T08:13:59Z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eyJoZGlkIjoiMDhhOTM4Y2Q0YmI4MDMyODcwNGYxNTBhYmEzNGI4NjgiLCJ1c2VySWQiOiI0MTg4NTM5OTcifQ==</vt:lpwstr>
  </property>
  <property fmtid="{D5CDD505-2E9C-101B-9397-08002B2CF9AE}" pid="4" name="ICV">
    <vt:lpwstr>DF0A1721D78F43D9AE680E6A55A36E06_12</vt:lpwstr>
  </property>
</Properties>
</file>