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7CD66">
      <w:pPr>
        <w:jc w:val="center"/>
        <w:rPr>
          <w:rFonts w:hint="eastAsia" w:asciiTheme="minorEastAsia" w:hAnsiTheme="minorEastAsia" w:eastAsiaTheme="minorEastAsia" w:cstheme="minorEastAsia"/>
          <w:b/>
          <w:bCs/>
          <w:sz w:val="32"/>
          <w:szCs w:val="40"/>
        </w:rPr>
      </w:pPr>
      <w:r>
        <w:rPr>
          <w:rFonts w:hint="eastAsia" w:asciiTheme="minorEastAsia" w:hAnsiTheme="minorEastAsia" w:eastAsiaTheme="minorEastAsia" w:cstheme="minorEastAsia"/>
          <w:b/>
          <w:bCs/>
          <w:sz w:val="32"/>
          <w:szCs w:val="40"/>
          <w:lang w:val="en-US" w:eastAsia="zh-CN"/>
        </w:rPr>
        <w:t>详细评审</w:t>
      </w:r>
      <w:r>
        <w:rPr>
          <w:rFonts w:hint="eastAsia" w:asciiTheme="minorEastAsia" w:hAnsiTheme="minorEastAsia" w:eastAsiaTheme="minorEastAsia" w:cstheme="minorEastAsia"/>
          <w:b/>
          <w:bCs/>
          <w:sz w:val="32"/>
          <w:szCs w:val="40"/>
        </w:rPr>
        <w:t>-</w:t>
      </w:r>
      <w:r>
        <w:rPr>
          <w:rFonts w:hint="eastAsia" w:asciiTheme="minorEastAsia" w:hAnsiTheme="minorEastAsia" w:eastAsiaTheme="minorEastAsia" w:cstheme="minorEastAsia"/>
          <w:b/>
          <w:bCs/>
          <w:sz w:val="32"/>
          <w:szCs w:val="40"/>
          <w:lang w:val="en-US" w:eastAsia="zh-CN"/>
        </w:rPr>
        <w:t>-</w:t>
      </w:r>
      <w:bookmarkStart w:id="1" w:name="_GoBack"/>
      <w:r>
        <w:rPr>
          <w:rFonts w:hint="eastAsia" w:asciiTheme="minorEastAsia" w:hAnsiTheme="minorEastAsia" w:eastAsiaTheme="minorEastAsia" w:cstheme="minorEastAsia"/>
          <w:b/>
          <w:bCs/>
          <w:sz w:val="32"/>
          <w:szCs w:val="40"/>
        </w:rPr>
        <w:t>施工组织和项目管理机构</w:t>
      </w:r>
      <w:bookmarkEnd w:id="1"/>
    </w:p>
    <w:p w14:paraId="265459D5">
      <w:pPr>
        <w:jc w:val="center"/>
        <w:rPr>
          <w:rFonts w:hint="eastAsia" w:asciiTheme="minorEastAsia" w:hAnsiTheme="minorEastAsia" w:eastAsiaTheme="minorEastAsia" w:cstheme="minorEastAsia"/>
          <w:b/>
          <w:bCs/>
          <w:sz w:val="32"/>
          <w:szCs w:val="40"/>
        </w:rPr>
      </w:pPr>
    </w:p>
    <w:p w14:paraId="5831EAC3">
      <w:pPr>
        <w:jc w:val="center"/>
        <w:rPr>
          <w:rFonts w:hint="eastAsia" w:ascii="宋体" w:hAnsi="宋体" w:eastAsia="宋体" w:cs="宋体"/>
          <w:b/>
          <w:bCs/>
          <w:sz w:val="28"/>
          <w:szCs w:val="24"/>
          <w:lang w:val="en-US" w:eastAsia="zh-CN"/>
        </w:rPr>
      </w:pPr>
      <w:r>
        <w:rPr>
          <w:rFonts w:hint="eastAsia" w:ascii="宋体" w:hAnsi="宋体" w:eastAsia="宋体" w:cs="宋体"/>
          <w:b/>
          <w:bCs/>
          <w:sz w:val="28"/>
          <w:szCs w:val="24"/>
          <w:lang w:val="en-US" w:eastAsia="zh-CN"/>
        </w:rPr>
        <w:t>此部分供应商根据采购内容及评审办法自行响应，格式自拟。</w:t>
      </w:r>
    </w:p>
    <w:p w14:paraId="34E06E11">
      <w:pPr>
        <w:widowControl w:val="0"/>
        <w:adjustRightInd/>
        <w:snapToGrid/>
        <w:spacing w:after="0" w:line="324" w:lineRule="auto"/>
        <w:ind w:firstLine="0" w:firstLineChars="0"/>
        <w:outlineLvl w:val="9"/>
        <w:rPr>
          <w:rFonts w:hint="eastAsia" w:ascii="宋体" w:hAnsi="宋体" w:eastAsia="宋体" w:cs="Times New Roman"/>
          <w:kern w:val="2"/>
          <w:sz w:val="24"/>
          <w:szCs w:val="44"/>
          <w:lang w:eastAsia="zh-CN"/>
        </w:rPr>
      </w:pPr>
    </w:p>
    <w:p w14:paraId="2737108B">
      <w:pPr>
        <w:widowControl w:val="0"/>
        <w:adjustRightInd/>
        <w:snapToGrid/>
        <w:spacing w:after="0" w:line="324" w:lineRule="auto"/>
        <w:ind w:firstLine="0" w:firstLineChars="0"/>
        <w:outlineLvl w:val="9"/>
        <w:rPr>
          <w:rFonts w:ascii="Times New Roman" w:hAnsi="Times New Roman" w:eastAsia="宋体" w:cs="Times New Roman"/>
          <w:kern w:val="2"/>
          <w:sz w:val="21"/>
          <w:szCs w:val="24"/>
          <w:lang w:eastAsia="zh-CN"/>
        </w:rPr>
      </w:pPr>
      <w:r>
        <w:rPr>
          <w:rFonts w:hint="eastAsia" w:ascii="宋体" w:hAnsi="宋体" w:eastAsia="宋体" w:cs="Times New Roman"/>
          <w:kern w:val="2"/>
          <w:sz w:val="24"/>
          <w:szCs w:val="44"/>
          <w:lang w:eastAsia="zh-CN"/>
        </w:rPr>
        <w:t>附表一 ：</w:t>
      </w:r>
      <w:r>
        <w:rPr>
          <w:rFonts w:hint="eastAsia" w:ascii="Times New Roman" w:hAnsi="Times New Roman" w:eastAsia="宋体" w:cs="Times New Roman"/>
          <w:kern w:val="2"/>
          <w:sz w:val="24"/>
          <w:szCs w:val="24"/>
          <w:lang w:eastAsia="zh-CN"/>
        </w:rPr>
        <w:t>主要施工管理人员表</w:t>
      </w:r>
    </w:p>
    <w:tbl>
      <w:tblPr>
        <w:tblStyle w:val="2"/>
        <w:tblW w:w="93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0"/>
        <w:gridCol w:w="1108"/>
        <w:gridCol w:w="1710"/>
        <w:gridCol w:w="970"/>
        <w:gridCol w:w="1250"/>
        <w:gridCol w:w="3460"/>
      </w:tblGrid>
      <w:tr w14:paraId="366CE8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74" w:hRule="exact"/>
          <w:jc w:val="center"/>
        </w:trPr>
        <w:tc>
          <w:tcPr>
            <w:tcW w:w="890" w:type="dxa"/>
            <w:noWrap w:val="0"/>
            <w:vAlign w:val="center"/>
          </w:tcPr>
          <w:p w14:paraId="26C65FD0">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val="en-US" w:eastAsia="zh-CN"/>
              </w:rPr>
              <w:t>序号</w:t>
            </w:r>
          </w:p>
        </w:tc>
        <w:tc>
          <w:tcPr>
            <w:tcW w:w="1108" w:type="dxa"/>
            <w:noWrap w:val="0"/>
            <w:vAlign w:val="center"/>
          </w:tcPr>
          <w:p w14:paraId="333486B4">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姓名</w:t>
            </w:r>
          </w:p>
        </w:tc>
        <w:tc>
          <w:tcPr>
            <w:tcW w:w="1710" w:type="dxa"/>
            <w:noWrap w:val="0"/>
            <w:vAlign w:val="center"/>
          </w:tcPr>
          <w:p w14:paraId="75440B12">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val="en-US" w:eastAsia="zh-CN"/>
              </w:rPr>
              <w:t>拟担任的</w:t>
            </w:r>
            <w:r>
              <w:rPr>
                <w:rFonts w:hint="eastAsia" w:ascii="宋体" w:hAnsi="宋体" w:eastAsia="宋体" w:cs="Times New Roman"/>
                <w:kern w:val="2"/>
                <w:sz w:val="24"/>
                <w:szCs w:val="44"/>
                <w:lang w:eastAsia="zh-CN"/>
              </w:rPr>
              <w:t>职务</w:t>
            </w:r>
          </w:p>
        </w:tc>
        <w:tc>
          <w:tcPr>
            <w:tcW w:w="970" w:type="dxa"/>
            <w:noWrap w:val="0"/>
            <w:vAlign w:val="center"/>
          </w:tcPr>
          <w:p w14:paraId="5F782693">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职称</w:t>
            </w:r>
          </w:p>
        </w:tc>
        <w:tc>
          <w:tcPr>
            <w:tcW w:w="1250" w:type="dxa"/>
            <w:noWrap w:val="0"/>
            <w:vAlign w:val="center"/>
          </w:tcPr>
          <w:p w14:paraId="4D1513C2">
            <w:pPr>
              <w:widowControl w:val="0"/>
              <w:adjustRightInd/>
              <w:snapToGrid/>
              <w:spacing w:after="0" w:line="324" w:lineRule="auto"/>
              <w:ind w:firstLine="0" w:firstLineChars="0"/>
              <w:jc w:val="center"/>
              <w:rPr>
                <w:rFonts w:hint="default" w:ascii="宋体" w:hAnsi="宋体" w:eastAsia="宋体" w:cs="Times New Roman"/>
                <w:kern w:val="2"/>
                <w:sz w:val="24"/>
                <w:szCs w:val="44"/>
                <w:lang w:val="en-US" w:eastAsia="zh-CN"/>
              </w:rPr>
            </w:pPr>
            <w:r>
              <w:rPr>
                <w:rFonts w:hint="eastAsia" w:ascii="宋体" w:hAnsi="宋体" w:eastAsia="宋体" w:cs="Times New Roman"/>
                <w:kern w:val="2"/>
                <w:sz w:val="24"/>
                <w:szCs w:val="44"/>
                <w:lang w:val="en-US" w:eastAsia="zh-CN"/>
              </w:rPr>
              <w:t>资格证书</w:t>
            </w:r>
          </w:p>
        </w:tc>
        <w:tc>
          <w:tcPr>
            <w:tcW w:w="3460" w:type="dxa"/>
            <w:noWrap w:val="0"/>
            <w:vAlign w:val="center"/>
          </w:tcPr>
          <w:p w14:paraId="1C7F6F9B">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Times New Roman" w:hAnsi="Times New Roman" w:eastAsia="宋体" w:cs="Times New Roman"/>
                <w:kern w:val="2"/>
                <w:sz w:val="24"/>
                <w:szCs w:val="24"/>
                <w:lang w:eastAsia="zh-CN"/>
              </w:rPr>
              <w:t>主要资历、经验及承担的项目</w:t>
            </w:r>
          </w:p>
        </w:tc>
      </w:tr>
      <w:tr w14:paraId="210624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12DF76D6">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1</w:t>
            </w:r>
          </w:p>
        </w:tc>
        <w:tc>
          <w:tcPr>
            <w:tcW w:w="1108" w:type="dxa"/>
            <w:noWrap w:val="0"/>
            <w:vAlign w:val="center"/>
          </w:tcPr>
          <w:p w14:paraId="29ABAEFB">
            <w:pPr>
              <w:widowControl w:val="0"/>
              <w:adjustRightInd/>
              <w:snapToGrid/>
              <w:spacing w:after="0" w:line="600" w:lineRule="exact"/>
              <w:ind w:firstLine="0" w:firstLineChars="0"/>
              <w:rPr>
                <w:rFonts w:ascii="宋体" w:hAnsi="宋体" w:eastAsia="宋体" w:cs="Times New Roman"/>
                <w:kern w:val="2"/>
                <w:sz w:val="24"/>
                <w:szCs w:val="44"/>
                <w:lang w:eastAsia="zh-CN"/>
              </w:rPr>
            </w:pPr>
          </w:p>
        </w:tc>
        <w:tc>
          <w:tcPr>
            <w:tcW w:w="1710" w:type="dxa"/>
            <w:noWrap w:val="0"/>
            <w:vAlign w:val="center"/>
          </w:tcPr>
          <w:p w14:paraId="4EAA08C3">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970" w:type="dxa"/>
            <w:noWrap w:val="0"/>
            <w:vAlign w:val="center"/>
          </w:tcPr>
          <w:p w14:paraId="2049EBC5">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250" w:type="dxa"/>
            <w:noWrap w:val="0"/>
            <w:vAlign w:val="center"/>
          </w:tcPr>
          <w:p w14:paraId="136AF48A">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3460" w:type="dxa"/>
            <w:noWrap w:val="0"/>
            <w:vAlign w:val="center"/>
          </w:tcPr>
          <w:p w14:paraId="2B2F4BC5">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r>
      <w:tr w14:paraId="3C6C49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798A90BC">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2</w:t>
            </w:r>
          </w:p>
        </w:tc>
        <w:tc>
          <w:tcPr>
            <w:tcW w:w="1108" w:type="dxa"/>
            <w:noWrap w:val="0"/>
            <w:vAlign w:val="center"/>
          </w:tcPr>
          <w:p w14:paraId="05C86610">
            <w:pPr>
              <w:widowControl w:val="0"/>
              <w:adjustRightInd/>
              <w:snapToGrid/>
              <w:spacing w:after="0" w:line="600" w:lineRule="exact"/>
              <w:ind w:firstLine="0" w:firstLineChars="0"/>
              <w:rPr>
                <w:rFonts w:ascii="宋体" w:hAnsi="宋体" w:eastAsia="宋体" w:cs="Times New Roman"/>
                <w:kern w:val="2"/>
                <w:sz w:val="24"/>
                <w:szCs w:val="44"/>
                <w:lang w:eastAsia="zh-CN"/>
              </w:rPr>
            </w:pPr>
          </w:p>
        </w:tc>
        <w:tc>
          <w:tcPr>
            <w:tcW w:w="1710" w:type="dxa"/>
            <w:noWrap w:val="0"/>
            <w:vAlign w:val="center"/>
          </w:tcPr>
          <w:p w14:paraId="19B7B19A">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970" w:type="dxa"/>
            <w:noWrap w:val="0"/>
            <w:vAlign w:val="center"/>
          </w:tcPr>
          <w:p w14:paraId="182B872A">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250" w:type="dxa"/>
            <w:noWrap w:val="0"/>
            <w:vAlign w:val="center"/>
          </w:tcPr>
          <w:p w14:paraId="0422EEFD">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3460" w:type="dxa"/>
            <w:noWrap w:val="0"/>
            <w:vAlign w:val="center"/>
          </w:tcPr>
          <w:p w14:paraId="08ED9712">
            <w:pPr>
              <w:widowControl w:val="0"/>
              <w:adjustRightInd/>
              <w:snapToGrid/>
              <w:spacing w:after="0" w:line="600" w:lineRule="exact"/>
              <w:ind w:firstLine="0" w:firstLineChars="0"/>
              <w:rPr>
                <w:rFonts w:ascii="宋体" w:hAnsi="宋体" w:eastAsia="宋体" w:cs="Times New Roman"/>
                <w:kern w:val="2"/>
                <w:sz w:val="24"/>
                <w:szCs w:val="44"/>
                <w:lang w:eastAsia="zh-CN"/>
              </w:rPr>
            </w:pPr>
          </w:p>
        </w:tc>
      </w:tr>
      <w:tr w14:paraId="4E1C39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2052BDEF">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3</w:t>
            </w:r>
          </w:p>
        </w:tc>
        <w:tc>
          <w:tcPr>
            <w:tcW w:w="1108" w:type="dxa"/>
            <w:noWrap w:val="0"/>
            <w:vAlign w:val="center"/>
          </w:tcPr>
          <w:p w14:paraId="0A282B90">
            <w:pPr>
              <w:widowControl w:val="0"/>
              <w:adjustRightInd/>
              <w:snapToGrid/>
              <w:spacing w:after="0" w:line="324" w:lineRule="auto"/>
              <w:ind w:firstLine="0" w:firstLineChars="0"/>
              <w:rPr>
                <w:rFonts w:ascii="宋体" w:hAnsi="宋体" w:eastAsia="宋体" w:cs="Times New Roman"/>
                <w:kern w:val="2"/>
                <w:sz w:val="24"/>
                <w:szCs w:val="44"/>
                <w:lang w:eastAsia="zh-CN"/>
              </w:rPr>
            </w:pPr>
          </w:p>
        </w:tc>
        <w:tc>
          <w:tcPr>
            <w:tcW w:w="1710" w:type="dxa"/>
            <w:noWrap w:val="0"/>
            <w:vAlign w:val="center"/>
          </w:tcPr>
          <w:p w14:paraId="3DE11B96">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970" w:type="dxa"/>
            <w:noWrap w:val="0"/>
            <w:vAlign w:val="center"/>
          </w:tcPr>
          <w:p w14:paraId="7C96AF8E">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250" w:type="dxa"/>
            <w:noWrap w:val="0"/>
            <w:vAlign w:val="center"/>
          </w:tcPr>
          <w:p w14:paraId="4EDBA610">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3460" w:type="dxa"/>
            <w:noWrap w:val="0"/>
            <w:vAlign w:val="center"/>
          </w:tcPr>
          <w:p w14:paraId="57BA1460">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r>
      <w:tr w14:paraId="0D9AB7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0343D936">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4</w:t>
            </w:r>
          </w:p>
        </w:tc>
        <w:tc>
          <w:tcPr>
            <w:tcW w:w="1108" w:type="dxa"/>
            <w:noWrap w:val="0"/>
            <w:vAlign w:val="center"/>
          </w:tcPr>
          <w:p w14:paraId="6268CFE5">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710" w:type="dxa"/>
            <w:noWrap w:val="0"/>
            <w:vAlign w:val="center"/>
          </w:tcPr>
          <w:p w14:paraId="12531FDA">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970" w:type="dxa"/>
            <w:noWrap w:val="0"/>
            <w:vAlign w:val="center"/>
          </w:tcPr>
          <w:p w14:paraId="71559DCC">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250" w:type="dxa"/>
            <w:noWrap w:val="0"/>
            <w:vAlign w:val="center"/>
          </w:tcPr>
          <w:p w14:paraId="717B4795">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3460" w:type="dxa"/>
            <w:noWrap w:val="0"/>
            <w:vAlign w:val="center"/>
          </w:tcPr>
          <w:p w14:paraId="300A8616">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r>
      <w:tr w14:paraId="349B32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7F08C248">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5</w:t>
            </w:r>
          </w:p>
        </w:tc>
        <w:tc>
          <w:tcPr>
            <w:tcW w:w="1108" w:type="dxa"/>
            <w:noWrap w:val="0"/>
            <w:vAlign w:val="center"/>
          </w:tcPr>
          <w:p w14:paraId="3D6329B2">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710" w:type="dxa"/>
            <w:noWrap w:val="0"/>
            <w:vAlign w:val="center"/>
          </w:tcPr>
          <w:p w14:paraId="6BE1AF92">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970" w:type="dxa"/>
            <w:noWrap w:val="0"/>
            <w:vAlign w:val="center"/>
          </w:tcPr>
          <w:p w14:paraId="40FFAF87">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1250" w:type="dxa"/>
            <w:noWrap w:val="0"/>
            <w:vAlign w:val="center"/>
          </w:tcPr>
          <w:p w14:paraId="71761157">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c>
          <w:tcPr>
            <w:tcW w:w="3460" w:type="dxa"/>
            <w:noWrap w:val="0"/>
            <w:vAlign w:val="center"/>
          </w:tcPr>
          <w:p w14:paraId="51059DE4">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p>
        </w:tc>
      </w:tr>
      <w:tr w14:paraId="221311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0580B03D">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6</w:t>
            </w:r>
          </w:p>
        </w:tc>
        <w:tc>
          <w:tcPr>
            <w:tcW w:w="1108" w:type="dxa"/>
            <w:noWrap w:val="0"/>
            <w:vAlign w:val="center"/>
          </w:tcPr>
          <w:p w14:paraId="25C5B3DF">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710" w:type="dxa"/>
            <w:noWrap w:val="0"/>
            <w:vAlign w:val="center"/>
          </w:tcPr>
          <w:p w14:paraId="7A7B6B8E">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970" w:type="dxa"/>
            <w:noWrap w:val="0"/>
            <w:vAlign w:val="center"/>
          </w:tcPr>
          <w:p w14:paraId="1DB24492">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250" w:type="dxa"/>
            <w:noWrap w:val="0"/>
            <w:vAlign w:val="center"/>
          </w:tcPr>
          <w:p w14:paraId="53F242D8">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3460" w:type="dxa"/>
            <w:noWrap w:val="0"/>
            <w:vAlign w:val="center"/>
          </w:tcPr>
          <w:p w14:paraId="6E721222">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r>
      <w:tr w14:paraId="0A8AB5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06C61740">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7</w:t>
            </w:r>
          </w:p>
        </w:tc>
        <w:tc>
          <w:tcPr>
            <w:tcW w:w="1108" w:type="dxa"/>
            <w:noWrap w:val="0"/>
            <w:vAlign w:val="center"/>
          </w:tcPr>
          <w:p w14:paraId="3F49DED2">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710" w:type="dxa"/>
            <w:noWrap w:val="0"/>
            <w:vAlign w:val="center"/>
          </w:tcPr>
          <w:p w14:paraId="463CC908">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970" w:type="dxa"/>
            <w:noWrap w:val="0"/>
            <w:vAlign w:val="center"/>
          </w:tcPr>
          <w:p w14:paraId="57FDA7C8">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250" w:type="dxa"/>
            <w:noWrap w:val="0"/>
            <w:vAlign w:val="center"/>
          </w:tcPr>
          <w:p w14:paraId="6C34968A">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3460" w:type="dxa"/>
            <w:noWrap w:val="0"/>
            <w:vAlign w:val="center"/>
          </w:tcPr>
          <w:p w14:paraId="4139C844">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r>
      <w:tr w14:paraId="41655A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exact"/>
          <w:jc w:val="center"/>
        </w:trPr>
        <w:tc>
          <w:tcPr>
            <w:tcW w:w="890" w:type="dxa"/>
            <w:noWrap w:val="0"/>
            <w:vAlign w:val="center"/>
          </w:tcPr>
          <w:p w14:paraId="37542390">
            <w:pPr>
              <w:widowControl w:val="0"/>
              <w:adjustRightInd/>
              <w:snapToGrid/>
              <w:spacing w:after="0" w:line="324" w:lineRule="auto"/>
              <w:ind w:firstLine="0" w:firstLineChars="0"/>
              <w:jc w:val="center"/>
              <w:rPr>
                <w:rFonts w:ascii="宋体" w:hAnsi="宋体" w:eastAsia="宋体" w:cs="Times New Roman"/>
                <w:kern w:val="2"/>
                <w:sz w:val="24"/>
                <w:szCs w:val="44"/>
                <w:lang w:eastAsia="zh-CN"/>
              </w:rPr>
            </w:pPr>
            <w:r>
              <w:rPr>
                <w:rFonts w:hint="eastAsia" w:ascii="宋体" w:hAnsi="宋体" w:eastAsia="宋体" w:cs="Times New Roman"/>
                <w:kern w:val="2"/>
                <w:sz w:val="24"/>
                <w:szCs w:val="44"/>
                <w:lang w:eastAsia="zh-CN"/>
              </w:rPr>
              <w:t>8</w:t>
            </w:r>
          </w:p>
        </w:tc>
        <w:tc>
          <w:tcPr>
            <w:tcW w:w="1108" w:type="dxa"/>
            <w:noWrap w:val="0"/>
            <w:vAlign w:val="center"/>
          </w:tcPr>
          <w:p w14:paraId="5CEDA018">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710" w:type="dxa"/>
            <w:noWrap w:val="0"/>
            <w:vAlign w:val="center"/>
          </w:tcPr>
          <w:p w14:paraId="1C79B420">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970" w:type="dxa"/>
            <w:noWrap w:val="0"/>
            <w:vAlign w:val="center"/>
          </w:tcPr>
          <w:p w14:paraId="4E2D7FDD">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250" w:type="dxa"/>
            <w:noWrap w:val="0"/>
            <w:vAlign w:val="center"/>
          </w:tcPr>
          <w:p w14:paraId="320976EC">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3460" w:type="dxa"/>
            <w:noWrap w:val="0"/>
            <w:vAlign w:val="center"/>
          </w:tcPr>
          <w:p w14:paraId="65F92ABF">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r>
      <w:tr w14:paraId="5A5359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38" w:hRule="exact"/>
          <w:jc w:val="center"/>
        </w:trPr>
        <w:tc>
          <w:tcPr>
            <w:tcW w:w="890" w:type="dxa"/>
            <w:noWrap w:val="0"/>
            <w:vAlign w:val="center"/>
          </w:tcPr>
          <w:p w14:paraId="375C518C">
            <w:pPr>
              <w:widowControl w:val="0"/>
              <w:adjustRightInd/>
              <w:snapToGrid/>
              <w:spacing w:after="0" w:line="324" w:lineRule="auto"/>
              <w:ind w:firstLine="0" w:firstLineChars="0"/>
              <w:jc w:val="center"/>
              <w:rPr>
                <w:rFonts w:hint="default" w:ascii="宋体" w:hAnsi="宋体" w:eastAsia="宋体" w:cs="Times New Roman"/>
                <w:kern w:val="2"/>
                <w:sz w:val="24"/>
                <w:szCs w:val="44"/>
                <w:lang w:val="en-US" w:eastAsia="zh-CN"/>
              </w:rPr>
            </w:pPr>
            <w:r>
              <w:rPr>
                <w:rFonts w:hint="eastAsia" w:ascii="宋体" w:hAnsi="宋体" w:eastAsia="宋体" w:cs="Times New Roman"/>
                <w:kern w:val="2"/>
                <w:sz w:val="24"/>
                <w:szCs w:val="44"/>
                <w:lang w:val="en-US" w:eastAsia="zh-CN"/>
              </w:rPr>
              <w:t>...</w:t>
            </w:r>
          </w:p>
        </w:tc>
        <w:tc>
          <w:tcPr>
            <w:tcW w:w="1108" w:type="dxa"/>
            <w:noWrap w:val="0"/>
            <w:vAlign w:val="center"/>
          </w:tcPr>
          <w:p w14:paraId="469CFED2">
            <w:pPr>
              <w:widowControl w:val="0"/>
              <w:adjustRightInd/>
              <w:snapToGrid/>
              <w:spacing w:after="0" w:line="324" w:lineRule="auto"/>
              <w:ind w:firstLine="0" w:firstLineChars="0"/>
              <w:jc w:val="center"/>
              <w:rPr>
                <w:rFonts w:hint="default" w:ascii="宋体" w:hAnsi="宋体" w:eastAsia="宋体" w:cs="Times New Roman"/>
                <w:b/>
                <w:bCs/>
                <w:kern w:val="2"/>
                <w:sz w:val="24"/>
                <w:szCs w:val="44"/>
                <w:lang w:val="en-US" w:eastAsia="zh-CN"/>
              </w:rPr>
            </w:pPr>
            <w:r>
              <w:rPr>
                <w:rFonts w:hint="eastAsia" w:ascii="宋体" w:hAnsi="宋体" w:eastAsia="宋体" w:cs="Times New Roman"/>
                <w:b/>
                <w:bCs/>
                <w:kern w:val="2"/>
                <w:sz w:val="24"/>
                <w:szCs w:val="44"/>
                <w:lang w:val="en-US" w:eastAsia="zh-CN"/>
              </w:rPr>
              <w:t>...</w:t>
            </w:r>
          </w:p>
        </w:tc>
        <w:tc>
          <w:tcPr>
            <w:tcW w:w="1710" w:type="dxa"/>
            <w:noWrap w:val="0"/>
            <w:vAlign w:val="center"/>
          </w:tcPr>
          <w:p w14:paraId="206D8349">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970" w:type="dxa"/>
            <w:noWrap w:val="0"/>
            <w:vAlign w:val="center"/>
          </w:tcPr>
          <w:p w14:paraId="040CEC99">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1250" w:type="dxa"/>
            <w:noWrap w:val="0"/>
            <w:vAlign w:val="center"/>
          </w:tcPr>
          <w:p w14:paraId="3BA892B3">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c>
          <w:tcPr>
            <w:tcW w:w="3460" w:type="dxa"/>
            <w:noWrap w:val="0"/>
            <w:vAlign w:val="center"/>
          </w:tcPr>
          <w:p w14:paraId="2DA019C8">
            <w:pPr>
              <w:widowControl w:val="0"/>
              <w:adjustRightInd/>
              <w:snapToGrid/>
              <w:spacing w:after="0" w:line="324" w:lineRule="auto"/>
              <w:ind w:firstLine="0" w:firstLineChars="0"/>
              <w:jc w:val="center"/>
              <w:rPr>
                <w:rFonts w:ascii="宋体" w:hAnsi="宋体" w:eastAsia="宋体" w:cs="Times New Roman"/>
                <w:b/>
                <w:bCs/>
                <w:kern w:val="2"/>
                <w:sz w:val="24"/>
                <w:szCs w:val="44"/>
                <w:lang w:eastAsia="zh-CN"/>
              </w:rPr>
            </w:pPr>
          </w:p>
        </w:tc>
      </w:tr>
    </w:tbl>
    <w:p w14:paraId="4BDB3396">
      <w:pPr>
        <w:ind w:firstLine="241" w:firstLineChars="100"/>
        <w:jc w:val="left"/>
        <w:rPr>
          <w:rFonts w:hint="eastAsia" w:ascii="宋体" w:hAnsi="宋体" w:eastAsia="宋体" w:cs="宋体"/>
          <w:b/>
          <w:bCs/>
          <w:sz w:val="24"/>
          <w:szCs w:val="24"/>
          <w:lang w:val="en-US" w:eastAsia="zh-CN"/>
        </w:rPr>
      </w:pPr>
    </w:p>
    <w:p w14:paraId="7184374A">
      <w:pPr>
        <w:ind w:firstLine="240" w:firstLineChars="1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注：1.此表可延长。</w:t>
      </w:r>
    </w:p>
    <w:p w14:paraId="05367EF5">
      <w:pPr>
        <w:ind w:firstLine="720" w:firstLineChars="300"/>
        <w:jc w:val="left"/>
        <w:rPr>
          <w:rFonts w:hint="default"/>
          <w:b w:val="0"/>
          <w:bCs w:val="0"/>
          <w:lang w:val="en-US" w:eastAsia="zh-CN"/>
        </w:rPr>
      </w:pPr>
      <w:r>
        <w:rPr>
          <w:rFonts w:hint="eastAsia" w:ascii="宋体" w:hAnsi="宋体" w:eastAsia="宋体" w:cs="宋体"/>
          <w:b w:val="0"/>
          <w:bCs w:val="0"/>
          <w:sz w:val="24"/>
          <w:szCs w:val="24"/>
          <w:lang w:val="en-US" w:eastAsia="zh-CN"/>
        </w:rPr>
        <w:t>2.后附本表所列人员的相关证明材料。</w:t>
      </w:r>
    </w:p>
    <w:p w14:paraId="74E131A7">
      <w:pPr>
        <w:rPr>
          <w:rFonts w:hint="eastAsia" w:asciiTheme="minorEastAsia" w:hAnsiTheme="minorEastAsia" w:eastAsiaTheme="minorEastAsia" w:cstheme="minorEastAsia"/>
          <w:b w:val="0"/>
          <w:bCs w:val="0"/>
          <w:sz w:val="32"/>
          <w:szCs w:val="40"/>
        </w:rPr>
      </w:pPr>
      <w:r>
        <w:rPr>
          <w:rFonts w:hint="eastAsia" w:asciiTheme="minorEastAsia" w:hAnsiTheme="minorEastAsia" w:eastAsiaTheme="minorEastAsia" w:cstheme="minorEastAsia"/>
          <w:b w:val="0"/>
          <w:bCs w:val="0"/>
          <w:sz w:val="32"/>
          <w:szCs w:val="40"/>
        </w:rPr>
        <w:br w:type="page"/>
      </w:r>
    </w:p>
    <w:p w14:paraId="768A8A4D">
      <w:pPr>
        <w:widowControl w:val="0"/>
        <w:adjustRightInd/>
        <w:snapToGrid/>
        <w:spacing w:after="0" w:line="324" w:lineRule="auto"/>
        <w:ind w:firstLine="0" w:firstLineChars="0"/>
        <w:outlineLvl w:val="9"/>
        <w:rPr>
          <w:rFonts w:ascii="Times New Roman" w:hAnsi="Times New Roman" w:eastAsia="宋体" w:cs="Times New Roman"/>
          <w:kern w:val="2"/>
          <w:sz w:val="24"/>
          <w:szCs w:val="24"/>
          <w:lang w:eastAsia="zh-CN"/>
        </w:rPr>
      </w:pPr>
      <w:bookmarkStart w:id="0" w:name="_Toc28678"/>
      <w:r>
        <w:rPr>
          <w:rFonts w:hint="eastAsia" w:ascii="Times New Roman" w:hAnsi="Times New Roman" w:eastAsia="宋体" w:cs="Times New Roman"/>
          <w:kern w:val="2"/>
          <w:sz w:val="24"/>
          <w:szCs w:val="24"/>
          <w:lang w:eastAsia="zh-CN"/>
        </w:rPr>
        <w:t>附表二：施工组织机构</w:t>
      </w:r>
      <w:bookmarkEnd w:id="0"/>
    </w:p>
    <w:p w14:paraId="034F6644">
      <w:pPr>
        <w:widowControl w:val="0"/>
        <w:adjustRightInd/>
        <w:snapToGrid/>
        <w:spacing w:after="0" w:line="324" w:lineRule="auto"/>
        <w:ind w:firstLine="0" w:firstLineChars="0"/>
        <w:rPr>
          <w:rFonts w:ascii="Times New Roman" w:hAnsi="Times New Roman" w:eastAsia="宋体" w:cs="Times New Roman"/>
          <w:kern w:val="2"/>
          <w:sz w:val="24"/>
          <w:szCs w:val="24"/>
          <w:lang w:eastAsia="zh-CN"/>
        </w:rPr>
      </w:pPr>
    </w:p>
    <w:p w14:paraId="53A18F98">
      <w:pPr>
        <w:jc w:val="center"/>
      </w:pPr>
      <w:r>
        <w:rPr>
          <w:rFonts w:hint="eastAsia" w:ascii="Times New Roman" w:hAnsi="Times New Roman" w:eastAsia="宋体" w:cs="Times New Roman"/>
          <w:kern w:val="2"/>
          <w:sz w:val="24"/>
          <w:szCs w:val="24"/>
          <w:lang w:eastAsia="zh-CN"/>
        </w:rPr>
        <w:t>（供应商自行编制以框图的形式列出本工程设立的组织机构及相互关系）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B771D"/>
    <w:rsid w:val="016A6360"/>
    <w:rsid w:val="0B14713B"/>
    <w:rsid w:val="3DC96B6C"/>
    <w:rsid w:val="4BAB7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2025-05-19T02:00:00Z</dcterms:created>
  <dc:creator>Джек</dc:creator>
  <cp:lastModifiedBy>Джек</cp:lastModifiedBy>
  <dcterms:modified xsi:type="dcterms:W3CDTF">2025-05-19T02:04:55Z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2E4A551A8A324CE1915149C61D9F2CEC_13</vt:lpwstr>
  </property>
  <property fmtid="{D5CDD505-2E9C-101B-9397-08002B2CF9AE}" pid="4" name="KSOTemplateDocerSaveRecord">
    <vt:lpwstr>eyJoZGlkIjoiODQwYjUxMjQ5MDM1ZGQxMGJiMzAzM2U5NmVkYzI5ODMiLCJ1c2VySWQiOiIyNTU1Nzg4NjQifQ==</vt:lpwstr>
  </property>
</Properties>
</file>