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版本号：陕融招字-2025-0501号20250520001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数字档案管理系统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陕融招字-2025-0501号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陕西思迈融工程建设项目管理有限公司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陕西思迈融工程建设项目管理有限公司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数字档案管理系统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陕融招字-2025-0501号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数字档案管理系统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理工大学数字档案管理系统建设项目，要求建设标准统一、操作灵活、体系结构开放、易扩充、易维护、安全、稳定、可靠的数字档案管理系统。系统满足《中华人民共和国档案法》、《国务院关于在线政务服务的若干规定》、《高等学校档案管理办法》、《数字档案室建设指南》、《电子档案管理系统通用功能要求》等国家及行业标准规范要求。建设需参考《档案信息系统安全保护基本要求》、《档案信息系统安全等级保护定级工作指南》、《档案行业网络与信息安全信息通报工作规范》、《档案信息系统运行维护规范》等标准规划建设档案信息化基础软、硬件资源平台，提供满足国家、行业及学校信息安全要求的档案业务软、硬件资源支撑。系统所有产品和服务需符合国家信息系统安全等级保护二级认证及以上要求。 本项目其功能涵盖档案管理工作的整个业务流程，包括电子档案的收集、整理、归档、保管、鉴定、处置、编研、发布、利用等全过程，可对接办公系统、学校网上办事大厅，实现电子文件/电子档案的便捷归档管理，完成原有系统数据的迁移并确保迁移到新系统环境的可用性；提供OA系统的对接归档功能，可实现电子公文的在线归档。</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采购包1（数字档案管理系统）：属于专门面向中小企业采购。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1、投标主体资格证明：供应商是法人或者其他组织的应提供合格有效的营业执照等证明文件，供应商是自然人的应提供有效的身份证明；</w:t>
      </w:r>
    </w:p>
    <w:p>
      <w:pPr>
        <w:pStyle w:val="null3"/>
      </w:pPr>
      <w:r>
        <w:rPr>
          <w:rFonts w:ascii="仿宋_GB2312" w:hAnsi="仿宋_GB2312" w:cs="仿宋_GB2312" w:eastAsia="仿宋_GB2312"/>
        </w:rPr>
        <w:t>2、财务状况报告：提供2023年度或2024年度具有财务审计资质的单位出具的财务报告（成立时间至开标时间不足一年的可提供成立后任意时段的资产负债表）或基本存款账户开户银行出具的资信证明（附开户许可证或基本存款账户信息）或财政部门认可的政府采购专业担保机构出具的投标担保函；</w:t>
      </w:r>
    </w:p>
    <w:p>
      <w:pPr>
        <w:pStyle w:val="null3"/>
      </w:pPr>
      <w:r>
        <w:rPr>
          <w:rFonts w:ascii="仿宋_GB2312" w:hAnsi="仿宋_GB2312" w:cs="仿宋_GB2312" w:eastAsia="仿宋_GB2312"/>
        </w:rPr>
        <w:t>3、收税缴纳证明：提供自2024年4月1日至投标截止日已缴纳的任意一个月的增值税或企业所得税的凭据；其他组织和自然人提供响应文件截止时间前一年内至少一个月缴纳税收的凭据；依法免税的供应商应提供相关文件证明；</w:t>
      </w:r>
    </w:p>
    <w:p>
      <w:pPr>
        <w:pStyle w:val="null3"/>
      </w:pPr>
      <w:r>
        <w:rPr>
          <w:rFonts w:ascii="仿宋_GB2312" w:hAnsi="仿宋_GB2312" w:cs="仿宋_GB2312" w:eastAsia="仿宋_GB2312"/>
        </w:rPr>
        <w:t>4、社会保障资金缴纳证明：提供自2024年4月1日至投标截止日已缴存的任意一个月的社会保证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身份证明书或法定代表人授权委托书：提供法定代表人/负责人授权书（附法定代表人/负责人、被授权人身份证复印件及被授权人近三个月社保缴纳证明）（法定代表人/负责人直接参加投标，须提供法定代表人/负责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61228219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陕西思迈融工程建设项目管理有限公司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陕西省西安市碑林区陕西省西安市碑林区南二环东段二环以南凯森盛世1号B座2606号房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高雪娇、惠旭泽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13186238483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开户名称：陕西思迈融工程建设项目管理有限公司</w:t>
            </w:r>
          </w:p>
          <w:p>
            <w:pPr>
              <w:pStyle w:val="null3"/>
            </w:pPr>
            <w:r>
              <w:rPr>
                <w:rFonts w:ascii="仿宋_GB2312" w:hAnsi="仿宋_GB2312" w:cs="仿宋_GB2312" w:eastAsia="仿宋_GB2312"/>
              </w:rPr>
              <w:t>开户银行：招商银行股份有限公司西安西影路支行</w:t>
            </w:r>
          </w:p>
          <w:p>
            <w:pPr>
              <w:pStyle w:val="null3"/>
            </w:pPr>
            <w:r>
              <w:rPr>
                <w:rFonts w:ascii="仿宋_GB2312" w:hAnsi="仿宋_GB2312" w:cs="仿宋_GB2312" w:eastAsia="仿宋_GB2312"/>
              </w:rPr>
              <w:t>银行账号：1299 0860 5410 801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项目金额80万元以下收取定额3000元；代理项目金额80万以上-400万以下，按照《招标代理服务收费管理暂行办法》（计价格[2002]1980号）及（发改办价格[2011]534号）规定的计费标准*55%计取。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陕西思迈融工程建设项目管理有限公司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陕西思迈融工程建设项目管理有限公司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陕西思迈融工程建设项目管理有限公司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符合招标文件要求及合同约定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联系人：高工、惠工</w:t>
      </w:r>
    </w:p>
    <w:p>
      <w:pPr>
        <w:pStyle w:val="null3"/>
      </w:pPr>
      <w:r>
        <w:rPr>
          <w:rFonts w:ascii="仿宋_GB2312" w:hAnsi="仿宋_GB2312" w:cs="仿宋_GB2312" w:eastAsia="仿宋_GB2312"/>
        </w:rPr>
        <w:t>联系电话：029-82295130</w:t>
      </w:r>
    </w:p>
    <w:p>
      <w:pPr>
        <w:pStyle w:val="null3"/>
      </w:pPr>
      <w:r>
        <w:rPr>
          <w:rFonts w:ascii="仿宋_GB2312" w:hAnsi="仿宋_GB2312" w:cs="仿宋_GB2312" w:eastAsia="仿宋_GB2312"/>
        </w:rPr>
        <w:t>地址：西安市碑林区南二环东段二环以南凯森盛世1号B座2606室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理工大学数字档案管理系统建设项目，要求建设标准统一、操作灵活、体系结构开放、易扩充、易维护、安全、稳定、可靠的数字档案管理系统。系统满足《中华人民共和国档案法》、《国务院关于在线政务服务的若干规定》、《高等学校档案管理办法》、《数字档案室建设指南》、《电子档案管理系统通用功能要求》等国家及行业标准规范要求。建设需参考《档案信息系统安全保护基本要求》、《档案信息系统安全等级保护定级工作指南》、《档案行业网络与信息安全信息通报工作规范》、《档案信息系统运行维护规范》等标准规划建设档案信息化基础软、硬件资源平台，提供满足国家、行业及学校信息安全要求的档案业务软、硬件资源支撑。系统所有产品和服务需符合国家信息系统安全等级保护二级认证及以上要求。 本项目其功能涵盖档案管理工作的整个业务流程，包括电子档案的收集、整理、归档、保管、鉴定、处置、编研、发布、利用等全过程，可对接办公系统、学校网上办事大厅，实现电子文件/电子档案的便捷归档管理，完成原有系统数据的迁移并确保迁移到新系统环境的可用性；提供OA系统的对接归档功能，可实现电子公文的在线归档。</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585,000.00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数字档案管理系统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标的名称：数字档案管理系统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需求清单</w:t>
            </w:r>
          </w:p>
          <w:tbl>
            <w:tblPr>
              <w:tblBorders>
                <w:top w:val="none" w:color="000000" w:sz="4"/>
                <w:left w:val="none" w:color="000000" w:sz="4"/>
                <w:bottom w:val="none" w:color="000000" w:sz="4"/>
                <w:right w:val="none" w:color="000000" w:sz="4"/>
                <w:insideH w:val="none"/>
                <w:insideV w:val="none"/>
              </w:tblBorders>
            </w:tblPr>
            <w:tblGrid>
              <w:gridCol w:w="215"/>
              <w:gridCol w:w="383"/>
              <w:gridCol w:w="508"/>
              <w:gridCol w:w="596"/>
              <w:gridCol w:w="212"/>
              <w:gridCol w:w="256"/>
              <w:gridCol w:w="383"/>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参数序号</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需求类目</w:t>
                  </w:r>
                </w:p>
              </w:tc>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模块名称</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主要参数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质保期限</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交货期</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一、数字档案馆室一体化管理平台</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1.档案管理</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2.OA对接归档</w:t>
                  </w:r>
                  <w:r>
                    <w:rPr>
                      <w:rFonts w:ascii="仿宋_GB2312" w:hAnsi="仿宋_GB2312" w:cs="仿宋_GB2312" w:eastAsia="仿宋_GB2312"/>
                      <w:sz w:val="21"/>
                    </w:rPr>
                    <w:t>（</w:t>
                  </w:r>
                  <w:r>
                    <w:rPr>
                      <w:rFonts w:ascii="仿宋_GB2312" w:hAnsi="仿宋_GB2312" w:cs="仿宋_GB2312" w:eastAsia="仿宋_GB2312"/>
                      <w:sz w:val="21"/>
                    </w:rPr>
                    <w:t>泛微网络科技股份有限公司</w:t>
                  </w:r>
                  <w:r>
                    <w:rPr>
                      <w:rFonts w:ascii="仿宋_GB2312" w:hAnsi="仿宋_GB2312" w:cs="仿宋_GB2312" w:eastAsia="仿宋_GB2312"/>
                      <w:sz w:val="21"/>
                    </w:rPr>
                    <w:t>）</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3.基础工具</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档案资源备份</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.声像档案管理</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.专题档案管理</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．成绩翻译</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.学生档案管理</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.系统集成</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二、互联网服务平台</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1．档案预约利用</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83"/>
                  <w:vMerge/>
                  <w:tcBorders>
                    <w:top w:val="none" w:color="000000" w:sz="4"/>
                    <w:left w:val="single" w:color="000000" w:sz="4"/>
                    <w:bottom w:val="single" w:color="000000" w:sz="4"/>
                    <w:right w:val="single" w:color="000000" w:sz="4"/>
                  </w:tcBorders>
                </w:tcP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2．档案编研发布</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详见下文招标参数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3年</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合同签订后</w:t>
                  </w:r>
                  <w:r>
                    <w:rPr>
                      <w:rFonts w:ascii="仿宋_GB2312" w:hAnsi="仿宋_GB2312" w:cs="仿宋_GB2312" w:eastAsia="仿宋_GB2312"/>
                      <w:sz w:val="21"/>
                    </w:rPr>
                    <w:t>180日历日</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b/>
              </w:rPr>
              <w:t>数字档案馆室一体化管理平台</w:t>
            </w:r>
          </w:p>
          <w:p>
            <w:pPr>
              <w:pStyle w:val="null3"/>
              <w:jc w:val="both"/>
            </w:pPr>
            <w:r>
              <w:rPr>
                <w:rFonts w:ascii="仿宋_GB2312" w:hAnsi="仿宋_GB2312" w:cs="仿宋_GB2312" w:eastAsia="仿宋_GB2312"/>
                <w:sz w:val="21"/>
                <w:b/>
              </w:rPr>
              <w:t>1.档案管理</w:t>
            </w:r>
          </w:p>
          <w:p>
            <w:pPr>
              <w:pStyle w:val="null3"/>
            </w:pPr>
            <w:r>
              <w:rPr>
                <w:rFonts w:ascii="仿宋_GB2312" w:hAnsi="仿宋_GB2312" w:cs="仿宋_GB2312" w:eastAsia="仿宋_GB2312"/>
                <w:sz w:val="21"/>
                <w:b/>
              </w:rPr>
              <w:t>1.1档案收集</w:t>
            </w:r>
          </w:p>
          <w:p>
            <w:pPr>
              <w:pStyle w:val="null3"/>
              <w:jc w:val="both"/>
            </w:pPr>
            <w:r>
              <w:rPr>
                <w:rFonts w:ascii="仿宋_GB2312" w:hAnsi="仿宋_GB2312" w:cs="仿宋_GB2312" w:eastAsia="仿宋_GB2312"/>
                <w:sz w:val="21"/>
              </w:rPr>
              <w:t>⑴</w:t>
            </w:r>
            <w:r>
              <w:rPr>
                <w:rFonts w:ascii="仿宋_GB2312" w:hAnsi="仿宋_GB2312" w:cs="仿宋_GB2312" w:eastAsia="仿宋_GB2312"/>
                <w:sz w:val="21"/>
              </w:rPr>
              <w:t>系统依托校园网提供部门立卷账户，并依据角色权限实现纸质</w:t>
            </w:r>
            <w:r>
              <w:rPr>
                <w:rFonts w:ascii="仿宋_GB2312" w:hAnsi="仿宋_GB2312" w:cs="仿宋_GB2312" w:eastAsia="仿宋_GB2312"/>
                <w:sz w:val="21"/>
              </w:rPr>
              <w:t>/电子档案的立卷归档操作，对各类型档案数字化处理提供支撑功能。支持档案按件管理和按卷管理，可实现PDF、DOC、XML、EXCEL、TXT、TIFF 等多格式文件信息的接收与管理。支持各立卷单位向档案馆在线移交档案资源，并由档案管理部门审核后归档入库管理。</w:t>
            </w:r>
          </w:p>
          <w:p>
            <w:pPr>
              <w:pStyle w:val="null3"/>
              <w:jc w:val="both"/>
            </w:pPr>
            <w:r>
              <w:rPr>
                <w:rFonts w:ascii="仿宋_GB2312" w:hAnsi="仿宋_GB2312" w:cs="仿宋_GB2312" w:eastAsia="仿宋_GB2312"/>
                <w:sz w:val="21"/>
              </w:rPr>
              <w:t>(2)立卷分类</w:t>
            </w:r>
          </w:p>
          <w:p>
            <w:pPr>
              <w:pStyle w:val="null3"/>
              <w:ind w:firstLine="420"/>
              <w:jc w:val="both"/>
            </w:pPr>
            <w:r>
              <w:rPr>
                <w:rFonts w:ascii="仿宋_GB2312" w:hAnsi="仿宋_GB2312" w:cs="仿宋_GB2312" w:eastAsia="仿宋_GB2312"/>
                <w:sz w:val="21"/>
              </w:rPr>
              <w:t>系统满足《高等学校档案管理办法》</w:t>
            </w:r>
            <w:r>
              <w:rPr>
                <w:rFonts w:ascii="仿宋_GB2312" w:hAnsi="仿宋_GB2312" w:cs="仿宋_GB2312" w:eastAsia="仿宋_GB2312"/>
                <w:sz w:val="21"/>
              </w:rPr>
              <w:t>、《</w:t>
            </w:r>
            <w:r>
              <w:rPr>
                <w:rFonts w:ascii="仿宋_GB2312" w:hAnsi="仿宋_GB2312" w:cs="仿宋_GB2312" w:eastAsia="仿宋_GB2312"/>
                <w:sz w:val="21"/>
              </w:rPr>
              <w:t>数字档案室建设指南</w:t>
            </w:r>
            <w:r>
              <w:rPr>
                <w:rFonts w:ascii="仿宋_GB2312" w:hAnsi="仿宋_GB2312" w:cs="仿宋_GB2312" w:eastAsia="仿宋_GB2312"/>
                <w:sz w:val="21"/>
              </w:rPr>
              <w:t>》</w:t>
            </w:r>
            <w:r>
              <w:rPr>
                <w:rFonts w:ascii="仿宋_GB2312" w:hAnsi="仿宋_GB2312" w:cs="仿宋_GB2312" w:eastAsia="仿宋_GB2312"/>
                <w:sz w:val="21"/>
              </w:rPr>
              <w:t>中的分类规则要求，提供默认的十一大分类管理，并支持自定义门类管理。</w:t>
            </w:r>
          </w:p>
          <w:p>
            <w:pPr>
              <w:pStyle w:val="null3"/>
              <w:jc w:val="both"/>
            </w:pPr>
            <w:r>
              <w:rPr>
                <w:rFonts w:ascii="仿宋_GB2312" w:hAnsi="仿宋_GB2312" w:cs="仿宋_GB2312" w:eastAsia="仿宋_GB2312"/>
                <w:sz w:val="21"/>
              </w:rPr>
              <w:t>(3)著录编目</w:t>
            </w:r>
          </w:p>
          <w:p>
            <w:pPr>
              <w:pStyle w:val="null3"/>
              <w:ind w:firstLine="420"/>
              <w:jc w:val="both"/>
            </w:pPr>
            <w:r>
              <w:rPr>
                <w:rFonts w:ascii="仿宋_GB2312" w:hAnsi="仿宋_GB2312" w:cs="仿宋_GB2312" w:eastAsia="仿宋_GB2312"/>
                <w:sz w:val="21"/>
              </w:rPr>
              <w:t>部门档案立卷的支持卡片式著录，支持全宗号选择、分类号选择，支持根据选择的内容自动组成档号，并能自动捕获著录内容完善对应档案条目信息；</w:t>
            </w:r>
          </w:p>
          <w:p>
            <w:pPr>
              <w:pStyle w:val="null3"/>
              <w:ind w:firstLine="420"/>
              <w:jc w:val="both"/>
            </w:pPr>
            <w:r>
              <w:rPr>
                <w:rFonts w:ascii="仿宋_GB2312" w:hAnsi="仿宋_GB2312" w:cs="仿宋_GB2312" w:eastAsia="仿宋_GB2312"/>
                <w:sz w:val="21"/>
              </w:rPr>
              <w:t>系统支持导出</w:t>
            </w:r>
            <w:r>
              <w:rPr>
                <w:rFonts w:ascii="仿宋_GB2312" w:hAnsi="仿宋_GB2312" w:cs="仿宋_GB2312" w:eastAsia="仿宋_GB2312"/>
                <w:sz w:val="21"/>
              </w:rPr>
              <w:t>Excel模版线下著录，针对著录结果支持批量导入生成著录内容并完成编目；</w:t>
            </w:r>
          </w:p>
          <w:p>
            <w:pPr>
              <w:pStyle w:val="null3"/>
              <w:ind w:firstLine="420"/>
              <w:jc w:val="both"/>
            </w:pPr>
            <w:r>
              <w:rPr>
                <w:rFonts w:ascii="仿宋_GB2312" w:hAnsi="仿宋_GB2312" w:cs="仿宋_GB2312" w:eastAsia="仿宋_GB2312"/>
                <w:sz w:val="21"/>
              </w:rPr>
              <w:t>支持上传压缩包自动生成卷</w:t>
            </w:r>
            <w:r>
              <w:rPr>
                <w:rFonts w:ascii="仿宋_GB2312" w:hAnsi="仿宋_GB2312" w:cs="仿宋_GB2312" w:eastAsia="仿宋_GB2312"/>
                <w:sz w:val="21"/>
              </w:rPr>
              <w:t>/件，支持提取压缩包名生成卷名提取压缩包内文件名组合生成卷内名称，并自动完成编目；</w:t>
            </w:r>
          </w:p>
          <w:p>
            <w:pPr>
              <w:pStyle w:val="null3"/>
              <w:ind w:firstLine="420"/>
              <w:jc w:val="both"/>
            </w:pPr>
            <w:r>
              <w:rPr>
                <w:rFonts w:ascii="仿宋_GB2312" w:hAnsi="仿宋_GB2312" w:cs="仿宋_GB2312" w:eastAsia="仿宋_GB2312"/>
                <w:sz w:val="21"/>
              </w:rPr>
              <w:t>系统支持识别上传的电子文件，自定义提取文件特定信息自动完成著录，支持单个文件上传和批量上传自动识别完成内容著录和编目。</w:t>
            </w:r>
            <w:r>
              <w:rPr>
                <w:rFonts w:ascii="仿宋_GB2312" w:hAnsi="仿宋_GB2312" w:cs="仿宋_GB2312" w:eastAsia="仿宋_GB2312"/>
                <w:sz w:val="21"/>
                <w:b/>
              </w:rPr>
              <w:t>（提供功能演示）</w:t>
            </w:r>
          </w:p>
          <w:p>
            <w:pPr>
              <w:pStyle w:val="null3"/>
              <w:jc w:val="both"/>
            </w:pPr>
            <w:r>
              <w:rPr>
                <w:rFonts w:ascii="仿宋_GB2312" w:hAnsi="仿宋_GB2312" w:cs="仿宋_GB2312" w:eastAsia="仿宋_GB2312"/>
                <w:sz w:val="21"/>
              </w:rPr>
              <w:t>(4)卷件管理</w:t>
            </w:r>
          </w:p>
          <w:p>
            <w:pPr>
              <w:pStyle w:val="null3"/>
              <w:ind w:firstLine="420"/>
              <w:jc w:val="both"/>
            </w:pPr>
            <w:r>
              <w:rPr>
                <w:rFonts w:ascii="仿宋_GB2312" w:hAnsi="仿宋_GB2312" w:cs="仿宋_GB2312" w:eastAsia="仿宋_GB2312"/>
                <w:sz w:val="21"/>
              </w:rPr>
              <w:t>系统支持案卷管理和案件管理双重模式，并支持卷改件的操作；</w:t>
            </w:r>
          </w:p>
          <w:p>
            <w:pPr>
              <w:pStyle w:val="null3"/>
              <w:ind w:firstLine="420"/>
              <w:jc w:val="both"/>
            </w:pPr>
            <w:r>
              <w:rPr>
                <w:rFonts w:ascii="仿宋_GB2312" w:hAnsi="仿宋_GB2312" w:cs="仿宋_GB2312" w:eastAsia="仿宋_GB2312"/>
                <w:sz w:val="21"/>
              </w:rPr>
              <w:t>系统支持对已存在案卷进行删除、修改、查询和打印等操作。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(5)电子文件中心</w:t>
            </w:r>
          </w:p>
          <w:p>
            <w:pPr>
              <w:pStyle w:val="null3"/>
              <w:ind w:firstLine="420"/>
              <w:jc w:val="both"/>
            </w:pPr>
            <w:r>
              <w:rPr>
                <w:rFonts w:ascii="仿宋_GB2312" w:hAnsi="仿宋_GB2312" w:cs="仿宋_GB2312" w:eastAsia="仿宋_GB2312"/>
                <w:sz w:val="21"/>
              </w:rPr>
              <w:t>提供电子文件中心，可针对立卷电子文件的上传管理，支持多种文件格式的上传及预览，并可根据意愿自定义文件夹做批量文件的上传管理。</w:t>
            </w:r>
            <w:r>
              <w:rPr>
                <w:rFonts w:ascii="仿宋_GB2312" w:hAnsi="仿宋_GB2312" w:cs="仿宋_GB2312" w:eastAsia="仿宋_GB2312"/>
                <w:sz w:val="21"/>
                <w:b/>
              </w:rPr>
              <w:t>(提供该功能的截图)</w:t>
            </w:r>
          </w:p>
          <w:p>
            <w:pPr>
              <w:pStyle w:val="null3"/>
              <w:jc w:val="both"/>
            </w:pPr>
            <w:r>
              <w:rPr>
                <w:rFonts w:ascii="仿宋_GB2312" w:hAnsi="仿宋_GB2312" w:cs="仿宋_GB2312" w:eastAsia="仿宋_GB2312"/>
                <w:sz w:val="21"/>
              </w:rPr>
              <w:t>(6)导入</w:t>
            </w:r>
          </w:p>
          <w:p>
            <w:pPr>
              <w:pStyle w:val="null3"/>
              <w:ind w:firstLine="420"/>
              <w:jc w:val="both"/>
            </w:pPr>
            <w:r>
              <w:rPr>
                <w:rFonts w:ascii="仿宋_GB2312" w:hAnsi="仿宋_GB2312" w:cs="仿宋_GB2312" w:eastAsia="仿宋_GB2312"/>
                <w:sz w:val="21"/>
              </w:rPr>
              <w:t>系统支持离线档案信息包的导入，可支持按卷、卷内和按件的多种导入和识别。</w:t>
            </w:r>
          </w:p>
          <w:p>
            <w:pPr>
              <w:pStyle w:val="null3"/>
              <w:jc w:val="both"/>
            </w:pPr>
            <w:r>
              <w:rPr>
                <w:rFonts w:ascii="仿宋_GB2312" w:hAnsi="仿宋_GB2312" w:cs="仿宋_GB2312" w:eastAsia="仿宋_GB2312"/>
                <w:sz w:val="21"/>
              </w:rPr>
              <w:t>(7)导出</w:t>
            </w:r>
          </w:p>
          <w:p>
            <w:pPr>
              <w:pStyle w:val="null3"/>
              <w:ind w:firstLine="420"/>
              <w:jc w:val="both"/>
            </w:pPr>
            <w:r>
              <w:rPr>
                <w:rFonts w:ascii="仿宋_GB2312" w:hAnsi="仿宋_GB2312" w:cs="仿宋_GB2312" w:eastAsia="仿宋_GB2312"/>
                <w:sz w:val="21"/>
              </w:rPr>
              <w:t>系统支持档案信息包的导出，可批量导出档案卷、件，导出结果以支持档案信息包的方式存储，可包含档案著录条目、元数据和电子原文内容。</w:t>
            </w:r>
          </w:p>
          <w:p>
            <w:pPr>
              <w:pStyle w:val="null3"/>
              <w:jc w:val="both"/>
            </w:pPr>
            <w:r>
              <w:rPr>
                <w:rFonts w:ascii="仿宋_GB2312" w:hAnsi="仿宋_GB2312" w:cs="仿宋_GB2312" w:eastAsia="仿宋_GB2312"/>
                <w:sz w:val="21"/>
              </w:rPr>
              <w:t>(8)移交和接收管理</w:t>
            </w:r>
          </w:p>
          <w:p>
            <w:pPr>
              <w:pStyle w:val="null3"/>
              <w:ind w:firstLine="420"/>
              <w:jc w:val="both"/>
            </w:pPr>
            <w:r>
              <w:rPr>
                <w:rFonts w:ascii="仿宋_GB2312" w:hAnsi="仿宋_GB2312" w:cs="仿宋_GB2312" w:eastAsia="仿宋_GB2312"/>
                <w:sz w:val="21"/>
              </w:rPr>
              <w:t>系统支持对部门整编好的移交档案进行审核，如果审核通过则接收，否则，退回进行重新整理。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(9)数据格式转换</w:t>
            </w:r>
          </w:p>
          <w:p>
            <w:pPr>
              <w:pStyle w:val="null3"/>
              <w:ind w:firstLine="420"/>
              <w:jc w:val="both"/>
            </w:pPr>
            <w:r>
              <w:rPr>
                <w:rFonts w:ascii="仿宋_GB2312" w:hAnsi="仿宋_GB2312" w:cs="仿宋_GB2312" w:eastAsia="仿宋_GB2312"/>
                <w:sz w:val="21"/>
              </w:rPr>
              <w:t>系统支持格式自动转换功能，可以把</w:t>
            </w:r>
            <w:r>
              <w:rPr>
                <w:rFonts w:ascii="仿宋_GB2312" w:hAnsi="仿宋_GB2312" w:cs="仿宋_GB2312" w:eastAsia="仿宋_GB2312"/>
                <w:sz w:val="21"/>
              </w:rPr>
              <w:t>DOC、PPT、JPG、TIFF等格式的数据转换成PDF、OFD格式；照片类支持按照JPG、TIF格式转换预览；音频格式支持按照WAV、MP3等格式转换预览；视频格式支持按照MPG、MP4、FLV、AVI等格式转换预览。</w:t>
            </w:r>
            <w:r>
              <w:rPr>
                <w:rFonts w:ascii="仿宋_GB2312" w:hAnsi="仿宋_GB2312" w:cs="仿宋_GB2312" w:eastAsia="仿宋_GB2312"/>
                <w:sz w:val="21"/>
                <w:b/>
              </w:rPr>
              <w:t>(提供该功能的截图)</w:t>
            </w:r>
          </w:p>
          <w:p>
            <w:pPr>
              <w:pStyle w:val="null3"/>
            </w:pPr>
            <w:r>
              <w:rPr>
                <w:rFonts w:ascii="仿宋_GB2312" w:hAnsi="仿宋_GB2312" w:cs="仿宋_GB2312" w:eastAsia="仿宋_GB2312"/>
                <w:sz w:val="21"/>
                <w:b/>
              </w:rPr>
              <w:t>1.2档案整理</w:t>
            </w:r>
          </w:p>
          <w:p>
            <w:pPr>
              <w:pStyle w:val="null3"/>
              <w:jc w:val="both"/>
            </w:pPr>
            <w:r>
              <w:rPr>
                <w:rFonts w:ascii="仿宋_GB2312" w:hAnsi="仿宋_GB2312" w:cs="仿宋_GB2312" w:eastAsia="仿宋_GB2312"/>
                <w:sz w:val="21"/>
              </w:rPr>
              <w:t>(1)系统可实现纸质/数字档案的管理及档案馆日常业务管理功能，包括编目、查阅、保管、档案统计和综合管理等。</w:t>
            </w:r>
          </w:p>
          <w:p>
            <w:pPr>
              <w:pStyle w:val="null3"/>
              <w:jc w:val="both"/>
            </w:pPr>
            <w:r>
              <w:rPr>
                <w:rFonts w:ascii="仿宋_GB2312" w:hAnsi="仿宋_GB2312" w:cs="仿宋_GB2312" w:eastAsia="仿宋_GB2312"/>
                <w:sz w:val="21"/>
              </w:rPr>
              <w:t>(2)接收检测</w:t>
            </w:r>
          </w:p>
          <w:p>
            <w:pPr>
              <w:pStyle w:val="null3"/>
              <w:ind w:firstLine="420"/>
              <w:jc w:val="both"/>
            </w:pPr>
            <w:r>
              <w:rPr>
                <w:rFonts w:ascii="仿宋_GB2312" w:hAnsi="仿宋_GB2312" w:cs="仿宋_GB2312" w:eastAsia="仿宋_GB2312"/>
                <w:sz w:val="21"/>
              </w:rPr>
              <w:t>系统提供对移交归档案卷的接收检测，主要提供真实性、完整性、可用性、安全性四性检测验证。</w:t>
            </w:r>
          </w:p>
          <w:p>
            <w:pPr>
              <w:pStyle w:val="null3"/>
              <w:ind w:firstLine="420"/>
              <w:jc w:val="both"/>
            </w:pPr>
            <w:r>
              <w:rPr>
                <w:rFonts w:ascii="仿宋_GB2312" w:hAnsi="仿宋_GB2312" w:cs="仿宋_GB2312" w:eastAsia="仿宋_GB2312"/>
                <w:sz w:val="21"/>
              </w:rPr>
              <w:t>系统支持档案整理规范性检查，可提供文件重复、著录规范、组件规范等检测，支持对不符合规范的档案卷件进行退回和提醒及重新归档。</w:t>
            </w:r>
          </w:p>
          <w:p>
            <w:pPr>
              <w:pStyle w:val="null3"/>
              <w:jc w:val="both"/>
            </w:pPr>
            <w:r>
              <w:rPr>
                <w:rFonts w:ascii="仿宋_GB2312" w:hAnsi="仿宋_GB2312" w:cs="仿宋_GB2312" w:eastAsia="仿宋_GB2312"/>
                <w:sz w:val="21"/>
              </w:rPr>
              <w:t>(3)案卷调整</w:t>
            </w:r>
          </w:p>
          <w:p>
            <w:pPr>
              <w:pStyle w:val="null3"/>
              <w:ind w:firstLine="420"/>
              <w:jc w:val="both"/>
            </w:pPr>
            <w:r>
              <w:rPr>
                <w:rFonts w:ascii="仿宋_GB2312" w:hAnsi="仿宋_GB2312" w:cs="仿宋_GB2312" w:eastAsia="仿宋_GB2312"/>
                <w:sz w:val="21"/>
              </w:rPr>
              <w:t>系统提供案卷的排序、组件（卷）、查重、查漏操作，并提供插卷、移卷操作，并可根据档案管理需求进行组卷和拆卷操作。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批量挂接：</w:t>
            </w:r>
          </w:p>
          <w:p>
            <w:pPr>
              <w:pStyle w:val="null3"/>
              <w:ind w:firstLine="420"/>
              <w:jc w:val="both"/>
            </w:pPr>
            <w:r>
              <w:rPr>
                <w:rFonts w:ascii="仿宋_GB2312" w:hAnsi="仿宋_GB2312" w:cs="仿宋_GB2312" w:eastAsia="仿宋_GB2312"/>
                <w:sz w:val="21"/>
              </w:rPr>
              <w:t>系统针对纸质案卷数字化成果可进行批量挂接操作，并支持按照档号、题名、责任者、保管期限等多字段匹配挂接；支持上传挂接、服务器挂接、</w:t>
            </w:r>
            <w:r>
              <w:rPr>
                <w:rFonts w:ascii="仿宋_GB2312" w:hAnsi="仿宋_GB2312" w:cs="仿宋_GB2312" w:eastAsia="仿宋_GB2312"/>
                <w:sz w:val="21"/>
              </w:rPr>
              <w:t>FTP挂接等多种挂接方式；支持文件名匹配、文件夹匹配等多种匹配规则；支持条目文件一对一、条目文件多对一、条目文件一堆多等多种匹配方式；支持追加挂接、清处旧原文后挂接等多种数据预处理方式。</w:t>
            </w:r>
          </w:p>
          <w:p>
            <w:pPr>
              <w:pStyle w:val="null3"/>
              <w:jc w:val="both"/>
            </w:pPr>
            <w:r>
              <w:rPr>
                <w:rFonts w:ascii="仿宋_GB2312" w:hAnsi="仿宋_GB2312" w:cs="仿宋_GB2312" w:eastAsia="仿宋_GB2312"/>
                <w:sz w:val="21"/>
              </w:rPr>
              <w:t>(5)档案保管鉴定</w:t>
            </w:r>
          </w:p>
          <w:p>
            <w:pPr>
              <w:pStyle w:val="null3"/>
              <w:ind w:firstLine="420"/>
              <w:jc w:val="both"/>
            </w:pPr>
            <w:r>
              <w:rPr>
                <w:rFonts w:ascii="仿宋_GB2312" w:hAnsi="仿宋_GB2312" w:cs="仿宋_GB2312" w:eastAsia="仿宋_GB2312"/>
                <w:sz w:val="21"/>
              </w:rPr>
              <w:t>系统支持保管期限表的内嵌，可依据保管期限表实现档案保管鉴定工作。系统支持保管期限鉴定和保管密级鉴定，并提供自动鉴定和手动鉴定操作。</w:t>
            </w:r>
          </w:p>
          <w:p>
            <w:pPr>
              <w:pStyle w:val="null3"/>
              <w:jc w:val="both"/>
            </w:pPr>
            <w:r>
              <w:rPr>
                <w:rFonts w:ascii="仿宋_GB2312" w:hAnsi="仿宋_GB2312" w:cs="仿宋_GB2312" w:eastAsia="仿宋_GB2312"/>
                <w:sz w:val="21"/>
              </w:rPr>
              <w:t>(6)批量修改</w:t>
            </w:r>
          </w:p>
          <w:p>
            <w:pPr>
              <w:pStyle w:val="null3"/>
              <w:ind w:firstLine="420"/>
              <w:jc w:val="both"/>
            </w:pPr>
            <w:r>
              <w:rPr>
                <w:rFonts w:ascii="仿宋_GB2312" w:hAnsi="仿宋_GB2312" w:cs="仿宋_GB2312" w:eastAsia="仿宋_GB2312"/>
                <w:sz w:val="21"/>
              </w:rPr>
              <w:t>系统支持立卷数据的批量修改，支持对批量选择的条目执行字段选择和修改方式的选择；</w:t>
            </w:r>
          </w:p>
          <w:p>
            <w:pPr>
              <w:pStyle w:val="null3"/>
              <w:ind w:firstLine="420"/>
              <w:jc w:val="both"/>
            </w:pPr>
            <w:r>
              <w:rPr>
                <w:rFonts w:ascii="仿宋_GB2312" w:hAnsi="仿宋_GB2312" w:cs="仿宋_GB2312" w:eastAsia="仿宋_GB2312"/>
                <w:sz w:val="21"/>
              </w:rPr>
              <w:t>系统立卷时可支持一次批量生成档号，并支持归档移库操作是批量修改档号操作，支持选择不同档号字段执行批量修改操作。</w:t>
            </w:r>
          </w:p>
          <w:p>
            <w:pPr>
              <w:pStyle w:val="null3"/>
              <w:jc w:val="both"/>
            </w:pPr>
            <w:r>
              <w:rPr>
                <w:rFonts w:ascii="仿宋_GB2312" w:hAnsi="仿宋_GB2312" w:cs="仿宋_GB2312" w:eastAsia="仿宋_GB2312"/>
                <w:sz w:val="21"/>
              </w:rPr>
              <w:t>(7)打印输出</w:t>
            </w:r>
          </w:p>
          <w:p>
            <w:pPr>
              <w:pStyle w:val="null3"/>
              <w:ind w:firstLine="420"/>
              <w:jc w:val="both"/>
            </w:pPr>
            <w:r>
              <w:rPr>
                <w:rFonts w:ascii="仿宋_GB2312" w:hAnsi="仿宋_GB2312" w:cs="仿宋_GB2312" w:eastAsia="仿宋_GB2312"/>
                <w:sz w:val="21"/>
              </w:rPr>
              <w:t>系统支持打印案卷封面、案卷目录、卷内目录、备考表、移交接收单等档案管理模版；</w:t>
            </w:r>
          </w:p>
          <w:p>
            <w:pPr>
              <w:pStyle w:val="null3"/>
              <w:ind w:firstLine="420"/>
              <w:jc w:val="both"/>
            </w:pPr>
            <w:r>
              <w:rPr>
                <w:rFonts w:ascii="仿宋_GB2312" w:hAnsi="仿宋_GB2312" w:cs="仿宋_GB2312" w:eastAsia="仿宋_GB2312"/>
                <w:sz w:val="21"/>
              </w:rPr>
              <w:t>系统支持判定权限对档案的原文、著录信息、元数据等电子信息的打印，并能对敏感信息实现遮挡打印。</w:t>
            </w:r>
          </w:p>
          <w:p>
            <w:pPr>
              <w:pStyle w:val="null3"/>
              <w:jc w:val="both"/>
            </w:pPr>
            <w:r>
              <w:rPr>
                <w:rFonts w:ascii="仿宋_GB2312" w:hAnsi="仿宋_GB2312" w:cs="仿宋_GB2312" w:eastAsia="仿宋_GB2312"/>
                <w:sz w:val="21"/>
              </w:rPr>
              <w:t>(8)移交归档</w:t>
            </w:r>
          </w:p>
          <w:p>
            <w:pPr>
              <w:pStyle w:val="null3"/>
              <w:ind w:firstLine="420"/>
              <w:jc w:val="both"/>
            </w:pPr>
            <w:r>
              <w:rPr>
                <w:rFonts w:ascii="仿宋_GB2312" w:hAnsi="仿宋_GB2312" w:cs="仿宋_GB2312" w:eastAsia="仿宋_GB2312"/>
                <w:sz w:val="21"/>
              </w:rPr>
              <w:t>系统要求采用工作流技术支持自定义各种审批流程，要求支持自定义审批流程，并提供提交审核、直接归档、通过、驳回、提交入库、在线移交、离线移交及授权删除等操作；支持在归档的过程中进行批量修改档号操作。</w:t>
            </w:r>
          </w:p>
          <w:p>
            <w:pPr>
              <w:pStyle w:val="null3"/>
            </w:pPr>
            <w:r>
              <w:rPr>
                <w:rFonts w:ascii="仿宋_GB2312" w:hAnsi="仿宋_GB2312" w:cs="仿宋_GB2312" w:eastAsia="仿宋_GB2312"/>
                <w:sz w:val="21"/>
                <w:b/>
              </w:rPr>
              <w:t>1.3档案保管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档案处置鉴定</w:t>
            </w:r>
          </w:p>
          <w:p>
            <w:pPr>
              <w:pStyle w:val="null3"/>
              <w:ind w:firstLine="420"/>
              <w:jc w:val="both"/>
            </w:pPr>
            <w:r>
              <w:rPr>
                <w:rFonts w:ascii="仿宋_GB2312" w:hAnsi="仿宋_GB2312" w:cs="仿宋_GB2312" w:eastAsia="仿宋_GB2312"/>
                <w:sz w:val="21"/>
              </w:rPr>
              <w:t>系统提供档案保管到期的处置鉴定，系统支持到期档案自动提醒鉴定工作。系统提供针对密级和保管期限到期的处置鉴定，支持自动筛选到期案卷，可批量执行处置操作；</w:t>
            </w:r>
          </w:p>
          <w:p>
            <w:pPr>
              <w:pStyle w:val="null3"/>
              <w:ind w:firstLine="420"/>
              <w:jc w:val="both"/>
            </w:pPr>
            <w:r>
              <w:rPr>
                <w:rFonts w:ascii="仿宋_GB2312" w:hAnsi="仿宋_GB2312" w:cs="仿宋_GB2312" w:eastAsia="仿宋_GB2312"/>
                <w:sz w:val="21"/>
              </w:rPr>
              <w:t>系统提供鉴定工作小组的设定可自定义增加鉴定人员，支持鉴定任务的分配类管理；</w:t>
            </w:r>
          </w:p>
          <w:p>
            <w:pPr>
              <w:pStyle w:val="null3"/>
              <w:ind w:firstLine="420"/>
              <w:jc w:val="both"/>
            </w:pPr>
            <w:r>
              <w:rPr>
                <w:rFonts w:ascii="仿宋_GB2312" w:hAnsi="仿宋_GB2312" w:cs="仿宋_GB2312" w:eastAsia="仿宋_GB2312"/>
                <w:sz w:val="21"/>
              </w:rPr>
              <w:t>系统支持档案鉴定任务的执行，包括待鉴定、初审、复审、审定、已完成，并支持鉴定鉴定审批表的生成；</w:t>
            </w:r>
          </w:p>
          <w:p>
            <w:pPr>
              <w:pStyle w:val="null3"/>
              <w:ind w:firstLine="420"/>
              <w:jc w:val="both"/>
            </w:pPr>
            <w:r>
              <w:rPr>
                <w:rFonts w:ascii="仿宋_GB2312" w:hAnsi="仿宋_GB2312" w:cs="仿宋_GB2312" w:eastAsia="仿宋_GB2312"/>
                <w:sz w:val="21"/>
              </w:rPr>
              <w:t>档案到期鉴定处置结果支持续存、开放、销毁、封存等类型。</w:t>
            </w:r>
          </w:p>
          <w:p>
            <w:pPr>
              <w:pStyle w:val="null3"/>
              <w:jc w:val="both"/>
            </w:pPr>
            <w:r>
              <w:rPr>
                <w:rFonts w:ascii="仿宋_GB2312" w:hAnsi="仿宋_GB2312" w:cs="仿宋_GB2312" w:eastAsia="仿宋_GB2312"/>
                <w:sz w:val="21"/>
              </w:rPr>
              <w:t>(2)档案封装</w:t>
            </w:r>
          </w:p>
          <w:p>
            <w:pPr>
              <w:pStyle w:val="null3"/>
              <w:ind w:firstLine="420"/>
              <w:jc w:val="both"/>
            </w:pPr>
            <w:r>
              <w:rPr>
                <w:rFonts w:ascii="仿宋_GB2312" w:hAnsi="仿宋_GB2312" w:cs="仿宋_GB2312" w:eastAsia="仿宋_GB2312"/>
                <w:sz w:val="21"/>
              </w:rPr>
              <w:t>系统提供档案封装功能，可按照国家档案局制定的封装标准执行档案信息包的封装，支持</w:t>
            </w:r>
            <w:r>
              <w:rPr>
                <w:rFonts w:ascii="仿宋_GB2312" w:hAnsi="仿宋_GB2312" w:cs="仿宋_GB2312" w:eastAsia="仿宋_GB2312"/>
                <w:sz w:val="21"/>
              </w:rPr>
              <w:t>EEP和ZIP等多种封装格式，并满足主流业务管理模式的封装和转存利用。</w:t>
            </w:r>
          </w:p>
          <w:p>
            <w:pPr>
              <w:pStyle w:val="null3"/>
              <w:jc w:val="both"/>
            </w:pPr>
            <w:r>
              <w:rPr>
                <w:rFonts w:ascii="仿宋_GB2312" w:hAnsi="仿宋_GB2312" w:cs="仿宋_GB2312" w:eastAsia="仿宋_GB2312"/>
                <w:sz w:val="21"/>
              </w:rPr>
              <w:t>(3).对外移交</w:t>
            </w:r>
          </w:p>
          <w:p>
            <w:pPr>
              <w:pStyle w:val="null3"/>
              <w:ind w:firstLine="420"/>
              <w:jc w:val="both"/>
            </w:pPr>
            <w:r>
              <w:rPr>
                <w:rFonts w:ascii="仿宋_GB2312" w:hAnsi="仿宋_GB2312" w:cs="仿宋_GB2312" w:eastAsia="仿宋_GB2312"/>
                <w:sz w:val="21"/>
              </w:rPr>
              <w:t>系统支持档案</w:t>
            </w:r>
            <w:r>
              <w:rPr>
                <w:rFonts w:ascii="仿宋_GB2312" w:hAnsi="仿宋_GB2312" w:cs="仿宋_GB2312" w:eastAsia="仿宋_GB2312"/>
                <w:sz w:val="21"/>
              </w:rPr>
              <w:t>移交信息包的导出和线上移交，针对档案对外移交支持移交接收清单的生成打印和存储。</w:t>
            </w:r>
          </w:p>
          <w:p>
            <w:pPr>
              <w:pStyle w:val="null3"/>
            </w:pPr>
            <w:r>
              <w:rPr>
                <w:rFonts w:ascii="仿宋_GB2312" w:hAnsi="仿宋_GB2312" w:cs="仿宋_GB2312" w:eastAsia="仿宋_GB2312"/>
                <w:sz w:val="21"/>
                <w:b/>
              </w:rPr>
              <w:t>1.4档案利用</w:t>
            </w:r>
          </w:p>
          <w:p>
            <w:pPr>
              <w:pStyle w:val="null3"/>
              <w:jc w:val="both"/>
            </w:pPr>
            <w:r>
              <w:rPr>
                <w:rFonts w:ascii="仿宋_GB2312" w:hAnsi="仿宋_GB2312" w:cs="仿宋_GB2312" w:eastAsia="仿宋_GB2312"/>
                <w:sz w:val="21"/>
              </w:rPr>
              <w:t>(1)借阅登记</w:t>
            </w:r>
          </w:p>
          <w:p>
            <w:pPr>
              <w:pStyle w:val="null3"/>
              <w:ind w:firstLine="420"/>
            </w:pPr>
            <w:r>
              <w:rPr>
                <w:rFonts w:ascii="仿宋_GB2312" w:hAnsi="仿宋_GB2312" w:cs="仿宋_GB2312" w:eastAsia="仿宋_GB2312"/>
                <w:sz w:val="21"/>
              </w:rPr>
              <w:t>系统提供内部借阅登记</w:t>
            </w:r>
            <w:r>
              <w:rPr>
                <w:rFonts w:ascii="仿宋_GB2312" w:hAnsi="仿宋_GB2312" w:cs="仿宋_GB2312" w:eastAsia="仿宋_GB2312"/>
                <w:sz w:val="21"/>
              </w:rPr>
              <w:t>功能，支持加入借阅车进行相关批量借阅申请操作，支持实体档案与电子档案的在线借阅，并提供打印、复印、阅览室查阅及电子在线查阅。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(2)借阅审批</w:t>
            </w:r>
          </w:p>
          <w:p>
            <w:pPr>
              <w:pStyle w:val="null3"/>
              <w:ind w:firstLine="420"/>
            </w:pPr>
            <w:r>
              <w:rPr>
                <w:rFonts w:ascii="仿宋_GB2312" w:hAnsi="仿宋_GB2312" w:cs="仿宋_GB2312" w:eastAsia="仿宋_GB2312"/>
                <w:sz w:val="21"/>
              </w:rPr>
              <w:t>系统支持校内档案借阅的跨部门审批，支持对接网上服务大厅实现档案利用业务的审批结果接收；并支持自建跨部门审批的工作流程实现档案利用业务的审批，针对自建工作流程的审批支持与学校网上办事大厅的集成。</w:t>
            </w:r>
            <w:r>
              <w:rPr>
                <w:rFonts w:ascii="仿宋_GB2312" w:hAnsi="仿宋_GB2312" w:cs="仿宋_GB2312" w:eastAsia="仿宋_GB2312"/>
                <w:sz w:val="21"/>
                <w:b/>
              </w:rPr>
              <w:t>(提供该功能的截图)</w:t>
            </w:r>
          </w:p>
          <w:p>
            <w:pPr>
              <w:pStyle w:val="null3"/>
              <w:jc w:val="both"/>
            </w:pPr>
            <w:r>
              <w:rPr>
                <w:rFonts w:ascii="仿宋_GB2312" w:hAnsi="仿宋_GB2312" w:cs="仿宋_GB2312" w:eastAsia="仿宋_GB2312"/>
                <w:sz w:val="21"/>
              </w:rPr>
              <w:t>(3)借阅办理</w:t>
            </w:r>
          </w:p>
          <w:p>
            <w:pPr>
              <w:pStyle w:val="null3"/>
              <w:ind w:firstLine="420"/>
              <w:jc w:val="both"/>
            </w:pPr>
            <w:r>
              <w:rPr>
                <w:rFonts w:ascii="仿宋_GB2312" w:hAnsi="仿宋_GB2312" w:cs="仿宋_GB2312" w:eastAsia="仿宋_GB2312"/>
                <w:sz w:val="21"/>
              </w:rPr>
              <w:t>系统支持借阅订单的接收和在线办理，支持订单详情预览、附件预览、订单需求的检索、电子档案的在线预览、自定义页面抽取、自定义遮挡、电子签章，并提供电子办理结果的自动下发和办结的消息通知，消息通知支持模板选择。</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检索利用</w:t>
            </w:r>
          </w:p>
          <w:p>
            <w:pPr>
              <w:pStyle w:val="null3"/>
              <w:ind w:firstLine="420"/>
            </w:pPr>
            <w:r>
              <w:rPr>
                <w:rFonts w:ascii="仿宋_GB2312" w:hAnsi="仿宋_GB2312" w:cs="仿宋_GB2312" w:eastAsia="仿宋_GB2312"/>
                <w:sz w:val="21"/>
              </w:rPr>
              <w:t>系统支持多种检索方式和输出功能，可实现类目、案卷、文件及其元数据检索，并提供良好的显示和打印功能。系统支持类似</w:t>
            </w:r>
            <w:r>
              <w:rPr>
                <w:rFonts w:ascii="仿宋_GB2312" w:hAnsi="仿宋_GB2312" w:cs="仿宋_GB2312" w:eastAsia="仿宋_GB2312"/>
                <w:sz w:val="21"/>
              </w:rPr>
              <w:t>CNKI的检索方式及检索结果显示、导出；支持导入Excel表格</w:t>
            </w:r>
            <w:r>
              <w:rPr>
                <w:rFonts w:ascii="仿宋_GB2312" w:hAnsi="仿宋_GB2312" w:cs="仿宋_GB2312" w:eastAsia="仿宋_GB2312"/>
                <w:sz w:val="21"/>
              </w:rPr>
              <w:t>内容进行批量检索；支持对检索结果的预览、打印、下载权限管理，支持选择页面打印、遮盖打印等操作；</w:t>
            </w:r>
          </w:p>
          <w:p>
            <w:pPr>
              <w:pStyle w:val="null3"/>
              <w:jc w:val="both"/>
            </w:pPr>
            <w:r>
              <w:rPr>
                <w:rFonts w:ascii="仿宋_GB2312" w:hAnsi="仿宋_GB2312" w:cs="仿宋_GB2312" w:eastAsia="仿宋_GB2312"/>
                <w:sz w:val="21"/>
              </w:rPr>
              <w:t>(5)全文检索</w:t>
            </w:r>
          </w:p>
          <w:p>
            <w:pPr>
              <w:pStyle w:val="null3"/>
              <w:ind w:firstLine="420"/>
            </w:pPr>
            <w:r>
              <w:rPr>
                <w:rFonts w:ascii="仿宋_GB2312" w:hAnsi="仿宋_GB2312" w:cs="仿宋_GB2312" w:eastAsia="仿宋_GB2312"/>
                <w:sz w:val="21"/>
              </w:rPr>
              <w:t>系统提供全文检索功能，可实现对指定关键词的全文检索，检索范围可以后台自定义；系统支持对检索结果的业务条件筛选，包含按年度、门类、归档部门等，并支持检索结果进行条件筛选的二次检索。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抽取遮挡</w:t>
            </w:r>
          </w:p>
          <w:p>
            <w:pPr>
              <w:pStyle w:val="null3"/>
              <w:ind w:firstLine="420"/>
              <w:jc w:val="both"/>
            </w:pPr>
            <w:r>
              <w:rPr>
                <w:rFonts w:ascii="仿宋_GB2312" w:hAnsi="仿宋_GB2312" w:cs="仿宋_GB2312" w:eastAsia="仿宋_GB2312"/>
                <w:sz w:val="21"/>
              </w:rPr>
              <w:t>系统提供抽取遮挡功能，支持对订单检索结果电子件进行制定页码抽取，可满足业务需求划定范围的有效办理，页面抽取功能不改变原有档案数据四性。系统支持对指定档案电子件的敏感信息可以执行遮挡操作，遮挡样式可支持马赛克和其它颜色调整，支持遮挡区域的拉伸、缩小、移动，并支持对遮挡后的效果进行下载和在线打印。</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jc w:val="both"/>
            </w:pPr>
            <w:r>
              <w:rPr>
                <w:rFonts w:ascii="仿宋_GB2312" w:hAnsi="仿宋_GB2312" w:cs="仿宋_GB2312" w:eastAsia="仿宋_GB2312"/>
                <w:sz w:val="21"/>
              </w:rPr>
              <w:t>(7)电子签署</w:t>
            </w:r>
          </w:p>
          <w:p>
            <w:pPr>
              <w:pStyle w:val="null3"/>
              <w:ind w:firstLine="420"/>
            </w:pPr>
            <w:r>
              <w:rPr>
                <w:rFonts w:ascii="仿宋_GB2312" w:hAnsi="仿宋_GB2312" w:cs="仿宋_GB2312" w:eastAsia="仿宋_GB2312"/>
                <w:sz w:val="21"/>
              </w:rPr>
              <w:t>系统支持对检索、抽取、遮挡后的办理结果执行电子签章，电子签章的加盖可选择签章类型可拖动自定义位置。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(8)自助</w:t>
            </w:r>
            <w:r>
              <w:rPr>
                <w:rFonts w:ascii="仿宋_GB2312" w:hAnsi="仿宋_GB2312" w:cs="仿宋_GB2312" w:eastAsia="仿宋_GB2312"/>
                <w:sz w:val="21"/>
              </w:rPr>
              <w:t>利用</w:t>
            </w:r>
          </w:p>
          <w:p>
            <w:pPr>
              <w:pStyle w:val="null3"/>
              <w:ind w:firstLine="420"/>
              <w:jc w:val="both"/>
            </w:pPr>
            <w:r>
              <w:rPr>
                <w:rFonts w:ascii="仿宋_GB2312" w:hAnsi="仿宋_GB2312" w:cs="仿宋_GB2312" w:eastAsia="仿宋_GB2312"/>
                <w:sz w:val="21"/>
              </w:rPr>
              <w:t>系统提供自助服务利用功能，支持纸质档案业务办理结果的自助打印领取服务，包括扫码打印、刷身份证打印，支持电子办理结果的自助下载、预览、打印、及有效性验证等。</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jc w:val="both"/>
            </w:pPr>
            <w:r>
              <w:rPr>
                <w:rFonts w:ascii="仿宋_GB2312" w:hAnsi="仿宋_GB2312" w:cs="仿宋_GB2312" w:eastAsia="仿宋_GB2312"/>
                <w:sz w:val="21"/>
              </w:rPr>
              <w:t>(9)利用反馈</w:t>
            </w:r>
          </w:p>
          <w:p>
            <w:pPr>
              <w:pStyle w:val="null3"/>
              <w:ind w:firstLine="420"/>
              <w:jc w:val="left"/>
            </w:pPr>
            <w:r>
              <w:rPr>
                <w:rFonts w:ascii="仿宋_GB2312" w:hAnsi="仿宋_GB2312" w:cs="仿宋_GB2312" w:eastAsia="仿宋_GB2312"/>
                <w:sz w:val="21"/>
              </w:rPr>
              <w:t>提供用户使用评价反馈功能，支持评价模块选择、使用效果选择、评价反馈录入、使用时间录入及使用情况截图，针对档案利用服务评价支持星级选择和个人意见录入反馈，</w:t>
            </w:r>
            <w:r>
              <w:rPr>
                <w:rFonts w:ascii="仿宋_GB2312" w:hAnsi="仿宋_GB2312" w:cs="仿宋_GB2312" w:eastAsia="仿宋_GB2312"/>
                <w:sz w:val="21"/>
              </w:rPr>
              <w:t>系统可</w:t>
            </w:r>
            <w:r>
              <w:rPr>
                <w:rFonts w:ascii="仿宋_GB2312" w:hAnsi="仿宋_GB2312" w:cs="仿宋_GB2312" w:eastAsia="仿宋_GB2312"/>
                <w:sz w:val="21"/>
              </w:rPr>
              <w:t>根据</w:t>
            </w:r>
            <w:r>
              <w:rPr>
                <w:rFonts w:ascii="仿宋_GB2312" w:hAnsi="仿宋_GB2312" w:cs="仿宋_GB2312" w:eastAsia="仿宋_GB2312"/>
                <w:sz w:val="21"/>
              </w:rPr>
              <w:t>所有</w:t>
            </w:r>
            <w:r>
              <w:rPr>
                <w:rFonts w:ascii="仿宋_GB2312" w:hAnsi="仿宋_GB2312" w:cs="仿宋_GB2312" w:eastAsia="仿宋_GB2312"/>
                <w:sz w:val="21"/>
              </w:rPr>
              <w:t>评价情况生成满意度调查反馈报告。</w:t>
            </w:r>
          </w:p>
          <w:p>
            <w:pPr>
              <w:pStyle w:val="null3"/>
            </w:pPr>
            <w:r>
              <w:rPr>
                <w:rFonts w:ascii="仿宋_GB2312" w:hAnsi="仿宋_GB2312" w:cs="仿宋_GB2312" w:eastAsia="仿宋_GB2312"/>
                <w:sz w:val="21"/>
                <w:b/>
              </w:rPr>
              <w:t>1.5统计管理</w:t>
            </w:r>
          </w:p>
          <w:p>
            <w:pPr>
              <w:pStyle w:val="null3"/>
            </w:pPr>
            <w:r>
              <w:rPr>
                <w:rFonts w:ascii="仿宋_GB2312" w:hAnsi="仿宋_GB2312" w:cs="仿宋_GB2312" w:eastAsia="仿宋_GB2312"/>
                <w:sz w:val="21"/>
              </w:rPr>
              <w:t>(1)系统可提供馆藏统计，支持按档案门类统计、按年度统计、按保管期限统计、按部门统计；</w:t>
            </w:r>
          </w:p>
          <w:p>
            <w:pPr>
              <w:pStyle w:val="null3"/>
            </w:pPr>
            <w:r>
              <w:rPr>
                <w:rFonts w:ascii="仿宋_GB2312" w:hAnsi="仿宋_GB2312" w:cs="仿宋_GB2312" w:eastAsia="仿宋_GB2312"/>
                <w:sz w:val="21"/>
              </w:rPr>
              <w:t>(2)系统可提供借阅统计，支持按借阅方式统计、按利用目的统计、按利用形式统计、按申请单位统计；</w:t>
            </w:r>
          </w:p>
          <w:p>
            <w:pPr>
              <w:pStyle w:val="null3"/>
            </w:pPr>
            <w:r>
              <w:rPr>
                <w:rFonts w:ascii="仿宋_GB2312" w:hAnsi="仿宋_GB2312" w:cs="仿宋_GB2312" w:eastAsia="仿宋_GB2312"/>
                <w:sz w:val="21"/>
              </w:rPr>
              <w:t>(3)系统可提供办理统计，支持按申请状态统计、按业务类型统计；</w:t>
            </w:r>
          </w:p>
          <w:p>
            <w:pPr>
              <w:pStyle w:val="null3"/>
            </w:pPr>
            <w:r>
              <w:rPr>
                <w:rFonts w:ascii="仿宋_GB2312" w:hAnsi="仿宋_GB2312" w:cs="仿宋_GB2312" w:eastAsia="仿宋_GB2312"/>
                <w:sz w:val="21"/>
              </w:rPr>
              <w:t>(4)系统可提供立卷统计，支持年报统计可支持国家标准年报模版的生成和统计、展示、导出及上报；</w:t>
            </w:r>
          </w:p>
          <w:p>
            <w:pPr>
              <w:pStyle w:val="null3"/>
            </w:pPr>
            <w:r>
              <w:rPr>
                <w:rFonts w:ascii="仿宋_GB2312" w:hAnsi="仿宋_GB2312" w:cs="仿宋_GB2312" w:eastAsia="仿宋_GB2312"/>
                <w:sz w:val="21"/>
              </w:rPr>
              <w:t>(5)系统支持统计报表的多维度的自定义或预定义，多维度在电子文件元数据、属性信息范围内；</w:t>
            </w:r>
          </w:p>
          <w:p>
            <w:pPr>
              <w:pStyle w:val="null3"/>
            </w:pPr>
            <w:r>
              <w:rPr>
                <w:rFonts w:ascii="仿宋_GB2312" w:hAnsi="仿宋_GB2312" w:cs="仿宋_GB2312" w:eastAsia="仿宋_GB2312"/>
                <w:sz w:val="21"/>
              </w:rPr>
              <w:t>(6)系统支持提出各种常用统计模板的设置与管理维护；</w:t>
            </w:r>
          </w:p>
          <w:p>
            <w:pPr>
              <w:pStyle w:val="null3"/>
            </w:pPr>
            <w:r>
              <w:rPr>
                <w:rFonts w:ascii="仿宋_GB2312" w:hAnsi="仿宋_GB2312" w:cs="仿宋_GB2312" w:eastAsia="仿宋_GB2312"/>
                <w:sz w:val="21"/>
              </w:rPr>
              <w:t>(7)系统支持不同展现形式的统计结果，如时间轴、图形、图表等；</w:t>
            </w:r>
          </w:p>
          <w:p>
            <w:pPr>
              <w:pStyle w:val="null3"/>
            </w:pPr>
            <w:r>
              <w:rPr>
                <w:rFonts w:ascii="仿宋_GB2312" w:hAnsi="仿宋_GB2312" w:cs="仿宋_GB2312" w:eastAsia="仿宋_GB2312"/>
                <w:sz w:val="21"/>
              </w:rPr>
              <w:t>(8)系统支</w:t>
            </w:r>
            <w:r>
              <w:rPr>
                <w:rFonts w:ascii="仿宋_GB2312" w:hAnsi="仿宋_GB2312" w:cs="仿宋_GB2312" w:eastAsia="仿宋_GB2312"/>
                <w:sz w:val="21"/>
              </w:rPr>
              <w:t>持统计报表的导出、打印、生成固化的文件格式等。</w:t>
            </w:r>
          </w:p>
          <w:p>
            <w:pPr>
              <w:pStyle w:val="null3"/>
            </w:pPr>
            <w:r>
              <w:rPr>
                <w:rFonts w:ascii="仿宋_GB2312" w:hAnsi="仿宋_GB2312" w:cs="仿宋_GB2312" w:eastAsia="仿宋_GB2312"/>
                <w:sz w:val="21"/>
                <w:b/>
              </w:rPr>
              <w:t>1.6系统管理</w:t>
            </w:r>
          </w:p>
          <w:p>
            <w:pPr>
              <w:pStyle w:val="null3"/>
              <w:jc w:val="both"/>
            </w:pPr>
            <w:r>
              <w:rPr>
                <w:rFonts w:ascii="仿宋_GB2312" w:hAnsi="仿宋_GB2312" w:cs="仿宋_GB2312" w:eastAsia="仿宋_GB2312"/>
                <w:sz w:val="21"/>
              </w:rPr>
              <w:t>(1)系统具备日志审计跟踪功能，记录、审计系统各类管理操作行为；</w:t>
            </w:r>
          </w:p>
          <w:p>
            <w:pPr>
              <w:pStyle w:val="null3"/>
              <w:jc w:val="both"/>
            </w:pPr>
            <w:r>
              <w:rPr>
                <w:rFonts w:ascii="仿宋_GB2312" w:hAnsi="仿宋_GB2312" w:cs="仿宋_GB2312" w:eastAsia="仿宋_GB2312"/>
                <w:sz w:val="21"/>
              </w:rPr>
              <w:t>(2)系统具备三员管理用户组配置功能，支持角色管理、用户管理、权限管理配置；</w:t>
            </w:r>
          </w:p>
          <w:p>
            <w:pPr>
              <w:pStyle w:val="null3"/>
              <w:jc w:val="both"/>
            </w:pPr>
            <w:r>
              <w:rPr>
                <w:rFonts w:ascii="仿宋_GB2312" w:hAnsi="仿宋_GB2312" w:cs="仿宋_GB2312" w:eastAsia="仿宋_GB2312"/>
                <w:sz w:val="21"/>
              </w:rPr>
              <w:t>(3)系统具备功能权限与数据权限授权与关闭授权功能；</w:t>
            </w:r>
          </w:p>
          <w:p>
            <w:pPr>
              <w:pStyle w:val="null3"/>
              <w:jc w:val="both"/>
            </w:pPr>
            <w:r>
              <w:rPr>
                <w:rFonts w:ascii="仿宋_GB2312" w:hAnsi="仿宋_GB2312" w:cs="仿宋_GB2312" w:eastAsia="仿宋_GB2312"/>
                <w:sz w:val="21"/>
              </w:rPr>
              <w:t>(4)系统具档案业务类型、门类、菜单等的有效管理，可灵活扩展门类和业务；</w:t>
            </w:r>
          </w:p>
          <w:p>
            <w:pPr>
              <w:pStyle w:val="null3"/>
              <w:jc w:val="both"/>
            </w:pPr>
            <w:r>
              <w:rPr>
                <w:rFonts w:ascii="仿宋_GB2312" w:hAnsi="仿宋_GB2312" w:cs="仿宋_GB2312" w:eastAsia="仿宋_GB2312"/>
                <w:sz w:val="21"/>
              </w:rPr>
              <w:t>(5)系统具备用户口令或数字证书管理功能；</w:t>
            </w:r>
          </w:p>
          <w:p>
            <w:pPr>
              <w:pStyle w:val="null3"/>
              <w:jc w:val="both"/>
            </w:pPr>
            <w:r>
              <w:rPr>
                <w:rFonts w:ascii="仿宋_GB2312" w:hAnsi="仿宋_GB2312" w:cs="仿宋_GB2312" w:eastAsia="仿宋_GB2312"/>
                <w:sz w:val="21"/>
              </w:rPr>
              <w:t>(6)系统具备多种通用格式的元数据、目录数据和档案内容导入、导出</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(7)系统具备字典代码管理、部门管理等多种配置管理；</w:t>
            </w:r>
          </w:p>
          <w:p>
            <w:pPr>
              <w:pStyle w:val="null3"/>
              <w:jc w:val="both"/>
            </w:pPr>
            <w:r>
              <w:rPr>
                <w:rFonts w:ascii="仿宋_GB2312" w:hAnsi="仿宋_GB2312" w:cs="仿宋_GB2312" w:eastAsia="仿宋_GB2312"/>
                <w:sz w:val="21"/>
              </w:rPr>
              <w:t>(8)系统具备依据模版配置案卷目录、卷内目录、移交接收清单、业务办理模版等；</w:t>
            </w:r>
          </w:p>
          <w:p>
            <w:pPr>
              <w:pStyle w:val="null3"/>
              <w:jc w:val="both"/>
            </w:pPr>
            <w:r>
              <w:rPr>
                <w:rFonts w:ascii="仿宋_GB2312" w:hAnsi="仿宋_GB2312" w:cs="仿宋_GB2312" w:eastAsia="仿宋_GB2312"/>
                <w:sz w:val="21"/>
              </w:rPr>
              <w:t>(9)系统应具备水印、Logo、状态参数、安全参数、工具调用参数等</w:t>
            </w:r>
            <w:r>
              <w:rPr>
                <w:rFonts w:ascii="仿宋_GB2312" w:hAnsi="仿宋_GB2312" w:cs="仿宋_GB2312" w:eastAsia="仿宋_GB2312"/>
                <w:sz w:val="21"/>
              </w:rPr>
              <w:t>，</w:t>
            </w:r>
            <w:r>
              <w:rPr>
                <w:rFonts w:ascii="仿宋_GB2312" w:hAnsi="仿宋_GB2312" w:cs="仿宋_GB2312" w:eastAsia="仿宋_GB2312"/>
                <w:sz w:val="21"/>
              </w:rPr>
              <w:t>可进行打印数据水印标注等功能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(10)系统应具</w:t>
            </w:r>
            <w:r>
              <w:rPr>
                <w:rFonts w:ascii="仿宋_GB2312" w:hAnsi="仿宋_GB2312" w:cs="仿宋_GB2312" w:eastAsia="仿宋_GB2312"/>
                <w:sz w:val="21"/>
              </w:rPr>
              <w:t>备集成系统接口的授权、开通等进行管理。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OA对接归档</w:t>
            </w:r>
            <w:r>
              <w:rPr>
                <w:rFonts w:ascii="仿宋_GB2312" w:hAnsi="仿宋_GB2312" w:cs="仿宋_GB2312" w:eastAsia="仿宋_GB2312"/>
                <w:sz w:val="21"/>
                <w:b/>
              </w:rPr>
              <w:t>（提供功能</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OA系统</w:t>
            </w:r>
            <w:r>
              <w:rPr>
                <w:rFonts w:ascii="仿宋_GB2312" w:hAnsi="仿宋_GB2312" w:cs="仿宋_GB2312" w:eastAsia="仿宋_GB2312"/>
                <w:sz w:val="21"/>
              </w:rPr>
              <w:t>（</w:t>
            </w:r>
            <w:r>
              <w:rPr>
                <w:rFonts w:ascii="仿宋_GB2312" w:hAnsi="仿宋_GB2312" w:cs="仿宋_GB2312" w:eastAsia="仿宋_GB2312"/>
                <w:sz w:val="21"/>
              </w:rPr>
              <w:t>泛微网络科技股份有限公司</w:t>
            </w:r>
            <w:r>
              <w:rPr>
                <w:rFonts w:ascii="仿宋_GB2312" w:hAnsi="仿宋_GB2312" w:cs="仿宋_GB2312" w:eastAsia="仿宋_GB2312"/>
                <w:sz w:val="21"/>
              </w:rPr>
              <w:t>）</w:t>
            </w:r>
            <w:r>
              <w:rPr>
                <w:rFonts w:ascii="仿宋_GB2312" w:hAnsi="仿宋_GB2312" w:cs="仿宋_GB2312" w:eastAsia="仿宋_GB2312"/>
                <w:sz w:val="21"/>
              </w:rPr>
              <w:t>的对接归档功能，可实现电子公文的在线归档，要求系统参考</w:t>
            </w:r>
            <w:r>
              <w:rPr>
                <w:rFonts w:ascii="仿宋_GB2312" w:hAnsi="仿宋_GB2312" w:cs="仿宋_GB2312" w:eastAsia="仿宋_GB2312"/>
                <w:sz w:val="21"/>
              </w:rPr>
              <w:t>GBT/39362-2020《党政机关电子公文归档规范》实现单位收文、发文、签报、通知等电子文件的在线归档。</w:t>
            </w:r>
          </w:p>
          <w:p>
            <w:pPr>
              <w:pStyle w:val="null3"/>
              <w:ind w:firstLine="420"/>
              <w:jc w:val="both"/>
            </w:pPr>
            <w:r>
              <w:rPr>
                <w:rFonts w:ascii="仿宋_GB2312" w:hAnsi="仿宋_GB2312" w:cs="仿宋_GB2312" w:eastAsia="仿宋_GB2312"/>
                <w:sz w:val="21"/>
              </w:rPr>
              <w:t>此次项目建设包含</w:t>
            </w:r>
            <w:r>
              <w:rPr>
                <w:rFonts w:ascii="仿宋_GB2312" w:hAnsi="仿宋_GB2312" w:cs="仿宋_GB2312" w:eastAsia="仿宋_GB2312"/>
                <w:sz w:val="21"/>
              </w:rPr>
              <w:t>OA系统归档改</w:t>
            </w:r>
            <w:r>
              <w:rPr>
                <w:rFonts w:ascii="仿宋_GB2312" w:hAnsi="仿宋_GB2312" w:cs="仿宋_GB2312" w:eastAsia="仿宋_GB2312"/>
                <w:sz w:val="21"/>
              </w:rPr>
              <w:t>造</w:t>
            </w:r>
            <w:r>
              <w:rPr>
                <w:rFonts w:ascii="仿宋_GB2312" w:hAnsi="仿宋_GB2312" w:cs="仿宋_GB2312" w:eastAsia="仿宋_GB2312"/>
                <w:sz w:val="21"/>
              </w:rPr>
              <w:t>的配合费用，确</w:t>
            </w:r>
            <w:r>
              <w:rPr>
                <w:rFonts w:ascii="仿宋_GB2312" w:hAnsi="仿宋_GB2312" w:cs="仿宋_GB2312" w:eastAsia="仿宋_GB2312"/>
                <w:sz w:val="21"/>
              </w:rPr>
              <w:t>保最</w:t>
            </w:r>
            <w:r>
              <w:rPr>
                <w:rFonts w:ascii="仿宋_GB2312" w:hAnsi="仿宋_GB2312" w:cs="仿宋_GB2312" w:eastAsia="仿宋_GB2312"/>
                <w:sz w:val="21"/>
              </w:rPr>
              <w:t>终实现对接归档完成对应元数据指标的确定、格式转换、电子签署、归档封装加密、移交接收检测等功能，确保电子档案的来源可靠、程序规范、要素合规。</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基础工具</w:t>
            </w:r>
          </w:p>
          <w:p>
            <w:pPr>
              <w:pStyle w:val="null3"/>
            </w:pPr>
            <w:r>
              <w:rPr>
                <w:rFonts w:ascii="仿宋_GB2312" w:hAnsi="仿宋_GB2312" w:cs="仿宋_GB2312" w:eastAsia="仿宋_GB2312"/>
                <w:sz w:val="21"/>
                <w:b/>
              </w:rPr>
              <w:t>3.1元数据管理</w:t>
            </w:r>
          </w:p>
          <w:p>
            <w:pPr>
              <w:pStyle w:val="null3"/>
              <w:ind w:firstLine="420"/>
              <w:jc w:val="left"/>
            </w:pPr>
            <w:r>
              <w:rPr>
                <w:rFonts w:ascii="仿宋_GB2312" w:hAnsi="仿宋_GB2312" w:cs="仿宋_GB2312" w:eastAsia="仿宋_GB2312"/>
                <w:sz w:val="21"/>
              </w:rPr>
              <w:t>系统提供元数据管理功能，支持内嵌国家档案局发布的各种元数据标准，并根据对应元数据标准做组合配置，以生成单位可执行的元数据项。支持自定义单位档案业务管理过程中的前端业务元数据和档案管理元数据，最终生成本单位档案业务管理的整体元数据标准，可依据元数据标准实现电子档案管理全过程的有效记录和验证。</w:t>
            </w:r>
          </w:p>
          <w:p>
            <w:pPr>
              <w:pStyle w:val="null3"/>
            </w:pPr>
            <w:r>
              <w:rPr>
                <w:rFonts w:ascii="仿宋_GB2312" w:hAnsi="仿宋_GB2312" w:cs="仿宋_GB2312" w:eastAsia="仿宋_GB2312"/>
                <w:sz w:val="21"/>
                <w:b/>
              </w:rPr>
              <w:t>3.2四性检测</w:t>
            </w:r>
          </w:p>
          <w:p>
            <w:pPr>
              <w:pStyle w:val="null3"/>
              <w:ind w:firstLine="420"/>
              <w:jc w:val="both"/>
            </w:pPr>
            <w:r>
              <w:rPr>
                <w:rFonts w:ascii="仿宋_GB2312" w:hAnsi="仿宋_GB2312" w:cs="仿宋_GB2312" w:eastAsia="仿宋_GB2312"/>
                <w:sz w:val="21"/>
              </w:rPr>
              <w:t>系统可依据</w:t>
            </w:r>
            <w:r>
              <w:rPr>
                <w:rFonts w:ascii="仿宋_GB2312" w:hAnsi="仿宋_GB2312" w:cs="仿宋_GB2312" w:eastAsia="仿宋_GB2312"/>
                <w:sz w:val="21"/>
              </w:rPr>
              <w:t>DAT70-2018《文书类电子档案检测一般要求》提供对电子文件归档接收的“四性”检测功能，确保在整个管理的过程中，电子文件未篡改，未遗失，未损坏，保证电子档案数据的准确性、完整性、可用性和安全性。支持在档案接收环节和长期保存环节自动调用四性检测功能，可在后台自动执行真实性、完整性、可用性、安全性检测，并对检测指标项和检测结果执行展示和记录。</w:t>
            </w:r>
          </w:p>
          <w:p>
            <w:pPr>
              <w:pStyle w:val="null3"/>
            </w:pPr>
            <w:r>
              <w:rPr>
                <w:rFonts w:ascii="仿宋_GB2312" w:hAnsi="仿宋_GB2312" w:cs="仿宋_GB2312" w:eastAsia="仿宋_GB2312"/>
                <w:sz w:val="24"/>
              </w:rPr>
              <w:t>▲</w:t>
            </w:r>
            <w:r>
              <w:rPr>
                <w:rFonts w:ascii="仿宋_GB2312" w:hAnsi="仿宋_GB2312" w:cs="仿宋_GB2312" w:eastAsia="仿宋_GB2312"/>
                <w:sz w:val="21"/>
                <w:b/>
              </w:rPr>
              <w:t>3.3流程管理</w:t>
            </w:r>
          </w:p>
          <w:p>
            <w:pPr>
              <w:pStyle w:val="null3"/>
              <w:ind w:firstLine="420"/>
              <w:jc w:val="both"/>
            </w:pPr>
            <w:r>
              <w:rPr>
                <w:rFonts w:ascii="仿宋_GB2312" w:hAnsi="仿宋_GB2312" w:cs="仿宋_GB2312" w:eastAsia="仿宋_GB2312"/>
                <w:sz w:val="21"/>
              </w:rPr>
              <w:t>系统提供流程管理功能，支持通过工作流引擎以实现平台业务的流程管理，可提供文件加工流程的自定义配置，以完成电子档案加工业务的流程化操作和记录；支持对运行中的流程管理，可进行流程的详情查看、流程挂起、流程删除等操作；支持对结束流程的管理，可进行流程的详情查看、删除操作；支持进行流程的编辑、节点设置、转模型、挂起、部署等操作；支持对流程模型管理，可进行流程的在线设计、部署发布、导出、删除等操作；支持流程模型的分类管理，可对工作流程按类别名称、节点类型进行分类管理。</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jc w:val="both"/>
            </w:pPr>
            <w:r>
              <w:rPr>
                <w:rFonts w:ascii="仿宋_GB2312" w:hAnsi="仿宋_GB2312" w:cs="仿宋_GB2312" w:eastAsia="仿宋_GB2312"/>
                <w:sz w:val="21"/>
                <w:b/>
              </w:rPr>
              <w:t>3.4 电子签章管理</w:t>
            </w:r>
          </w:p>
          <w:p>
            <w:pPr>
              <w:pStyle w:val="null3"/>
              <w:ind w:firstLine="420"/>
              <w:jc w:val="both"/>
            </w:pPr>
            <w:r>
              <w:rPr>
                <w:rFonts w:ascii="仿宋_GB2312" w:hAnsi="仿宋_GB2312" w:cs="仿宋_GB2312" w:eastAsia="仿宋_GB2312"/>
                <w:sz w:val="21"/>
              </w:rPr>
              <w:t>此次项目提供与学校电子签章平台的集成，采用电子签章功能技术实现电子档案的可信化处理。基于《电子签名法》和《</w:t>
            </w:r>
            <w:r>
              <w:rPr>
                <w:rFonts w:ascii="仿宋_GB2312" w:hAnsi="仿宋_GB2312" w:cs="仿宋_GB2312" w:eastAsia="仿宋_GB2312"/>
                <w:sz w:val="21"/>
              </w:rPr>
              <w:t>DAT92-2022电子档案单套管理一般要求》的相关要求，对电子档案进行可信化处理，完善电子档案责任认定机制，确保电子档案的真实性和完整性。</w:t>
            </w:r>
          </w:p>
          <w:p>
            <w:pPr>
              <w:pStyle w:val="null3"/>
              <w:jc w:val="both"/>
            </w:pPr>
            <w:r>
              <w:rPr>
                <w:rFonts w:ascii="仿宋_GB2312" w:hAnsi="仿宋_GB2312" w:cs="仿宋_GB2312" w:eastAsia="仿宋_GB2312"/>
                <w:sz w:val="21"/>
              </w:rPr>
              <w:t>系统对接需实现调取电子签章对电子文件进行签章处理。</w:t>
            </w:r>
          </w:p>
          <w:p>
            <w:pPr>
              <w:pStyle w:val="null3"/>
              <w:jc w:val="both"/>
            </w:pPr>
            <w:r>
              <w:rPr>
                <w:rFonts w:ascii="仿宋_GB2312" w:hAnsi="仿宋_GB2312" w:cs="仿宋_GB2312" w:eastAsia="仿宋_GB2312"/>
                <w:sz w:val="21"/>
              </w:rPr>
              <w:t>电子签章功能支持单个文件的签章，可以支持服务器端批量对指定的电子文件签章；支持签章类型的选择、支持签章配置的自定义选择。</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电子档案验证平台，支持对办理完成的电子档案有效性验证，仅提供电子档案有效性验证并不存储验证数据；验证平台需兼容当下主流的浏览器（如</w:t>
            </w:r>
            <w:r>
              <w:rPr>
                <w:rFonts w:ascii="仿宋_GB2312" w:hAnsi="仿宋_GB2312" w:cs="仿宋_GB2312" w:eastAsia="仿宋_GB2312"/>
                <w:sz w:val="21"/>
              </w:rPr>
              <w:t>：</w:t>
            </w:r>
            <w:r>
              <w:rPr>
                <w:rFonts w:ascii="仿宋_GB2312" w:hAnsi="仿宋_GB2312" w:cs="仿宋_GB2312" w:eastAsia="仿宋_GB2312"/>
                <w:sz w:val="21"/>
              </w:rPr>
              <w:t>IE、360、Chrome、Safari等）</w:t>
            </w:r>
            <w:r>
              <w:rPr>
                <w:rFonts w:ascii="仿宋_GB2312" w:hAnsi="仿宋_GB2312" w:cs="仿宋_GB2312" w:eastAsia="仿宋_GB2312"/>
                <w:sz w:val="21"/>
              </w:rPr>
              <w:t>；支持</w:t>
            </w:r>
            <w:r>
              <w:rPr>
                <w:rFonts w:ascii="仿宋_GB2312" w:hAnsi="仿宋_GB2312" w:cs="仿宋_GB2312" w:eastAsia="仿宋_GB2312"/>
                <w:sz w:val="21"/>
              </w:rPr>
              <w:t>PC端上传办理完成的电子档案进行验证，支持手机端扫描办理结果的二维码进行有效性验证；验证结果提供办理人信息显示；验证结果支持办理时间及签章有效信息的显示；</w:t>
            </w:r>
            <w:r>
              <w:rPr>
                <w:rFonts w:ascii="仿宋_GB2312" w:hAnsi="仿宋_GB2312" w:cs="仿宋_GB2312" w:eastAsia="仿宋_GB2312"/>
                <w:sz w:val="21"/>
                <w:b/>
              </w:rPr>
              <w:t>（提供功能演示）</w:t>
            </w:r>
          </w:p>
          <w:p>
            <w:pPr>
              <w:pStyle w:val="null3"/>
              <w:jc w:val="both"/>
            </w:pPr>
            <w:r>
              <w:rPr>
                <w:rFonts w:ascii="仿宋_GB2312" w:hAnsi="仿宋_GB2312" w:cs="仿宋_GB2312" w:eastAsia="仿宋_GB2312"/>
                <w:sz w:val="21"/>
                <w:b/>
              </w:rPr>
              <w:t>3.5可视化展示</w:t>
            </w:r>
          </w:p>
          <w:p>
            <w:pPr>
              <w:pStyle w:val="null3"/>
              <w:ind w:firstLine="420"/>
              <w:jc w:val="both"/>
            </w:pPr>
            <w:r>
              <w:rPr>
                <w:rFonts w:ascii="仿宋_GB2312" w:hAnsi="仿宋_GB2312" w:cs="仿宋_GB2312" w:eastAsia="仿宋_GB2312"/>
                <w:sz w:val="21"/>
              </w:rPr>
              <w:t>系统提供档案业务的可视化展示功能，可直接连接学校提供的电子大屏，并针对档案归档情况、利用情况等提供图形化展示，可直观的呈现单位档案业务的管理情况；</w:t>
            </w:r>
            <w:r>
              <w:rPr>
                <w:rFonts w:ascii="仿宋_GB2312" w:hAnsi="仿宋_GB2312" w:cs="仿宋_GB2312" w:eastAsia="仿宋_GB2312"/>
                <w:sz w:val="21"/>
              </w:rPr>
              <w:t>支持各类数据系统的实时运行数据可视化展示。</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档案资源备份</w:t>
            </w:r>
          </w:p>
          <w:p>
            <w:pPr>
              <w:pStyle w:val="null3"/>
            </w:pPr>
            <w:r>
              <w:rPr>
                <w:rFonts w:ascii="仿宋_GB2312" w:hAnsi="仿宋_GB2312" w:cs="仿宋_GB2312" w:eastAsia="仿宋_GB2312"/>
                <w:sz w:val="21"/>
                <w:b/>
              </w:rPr>
              <w:t>4.1</w:t>
            </w:r>
            <w:r>
              <w:rPr>
                <w:rFonts w:ascii="仿宋_GB2312" w:hAnsi="仿宋_GB2312" w:cs="仿宋_GB2312" w:eastAsia="仿宋_GB2312"/>
                <w:sz w:val="21"/>
                <w:b/>
              </w:rPr>
              <w:t>备份软件</w:t>
            </w:r>
          </w:p>
          <w:p>
            <w:pPr>
              <w:pStyle w:val="null3"/>
            </w:pPr>
            <w:r>
              <w:rPr>
                <w:rFonts w:ascii="仿宋_GB2312" w:hAnsi="仿宋_GB2312" w:cs="仿宋_GB2312" w:eastAsia="仿宋_GB2312"/>
                <w:sz w:val="21"/>
              </w:rPr>
              <w:t xml:space="preserve">  系统需为国产自主知识产权的存储管理软件和数据备份软件，需具备设备配置、监控、维护功能和文件、数据库数据备份功能，提供相关软件著作权登记证书复印件；</w:t>
            </w:r>
          </w:p>
          <w:p>
            <w:pPr>
              <w:pStyle w:val="null3"/>
            </w:pPr>
            <w:r>
              <w:rPr>
                <w:rFonts w:ascii="仿宋_GB2312" w:hAnsi="仿宋_GB2312" w:cs="仿宋_GB2312" w:eastAsia="仿宋_GB2312"/>
                <w:sz w:val="21"/>
              </w:rPr>
              <w:t xml:space="preserve">  系统需提供</w:t>
            </w:r>
            <w:r>
              <w:rPr>
                <w:rFonts w:ascii="仿宋_GB2312" w:hAnsi="仿宋_GB2312" w:cs="仿宋_GB2312" w:eastAsia="仿宋_GB2312"/>
                <w:sz w:val="21"/>
              </w:rPr>
              <w:t>WEB界面管理状态和客户端，需具备硬件状态监控（控制服务器状态、缓存区状态、容量使用状态、性能监测）和软件应用管理（空间使用情况、备份计划任务、文件搜索功能）；</w:t>
            </w:r>
          </w:p>
          <w:p>
            <w:pPr>
              <w:pStyle w:val="null3"/>
            </w:pPr>
            <w:r>
              <w:rPr>
                <w:rFonts w:ascii="仿宋_GB2312" w:hAnsi="仿宋_GB2312" w:cs="仿宋_GB2312" w:eastAsia="仿宋_GB2312"/>
                <w:sz w:val="21"/>
              </w:rPr>
              <w:t xml:space="preserve">  支持数据多副本技术，包括硬盘与硬盘多副本，硬盘与光盘多副本，光盘与光盘多副本三种模式；</w:t>
            </w:r>
          </w:p>
          <w:p>
            <w:pPr>
              <w:pStyle w:val="null3"/>
            </w:pPr>
            <w:r>
              <w:rPr>
                <w:rFonts w:ascii="仿宋_GB2312" w:hAnsi="仿宋_GB2312" w:cs="仿宋_GB2312" w:eastAsia="仿宋_GB2312"/>
                <w:sz w:val="21"/>
              </w:rPr>
              <w:t xml:space="preserve">  支持用户进行刻录和调阅权限控制；手动、自动计划任务备份，支持备份任务的查询统计；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支持备份数据的查询检索、统计及容量监控，并支持备份数据按原路径及指定路径回迁功能</w:t>
            </w:r>
            <w:r>
              <w:rPr>
                <w:rFonts w:ascii="仿宋_GB2312" w:hAnsi="仿宋_GB2312" w:cs="仿宋_GB2312" w:eastAsia="仿宋_GB2312"/>
                <w:sz w:val="21"/>
                <w:b/>
              </w:rPr>
              <w:t>(提供该功能的截图)</w:t>
            </w:r>
          </w:p>
          <w:p>
            <w:pPr>
              <w:pStyle w:val="null3"/>
            </w:pPr>
            <w:r>
              <w:rPr>
                <w:rFonts w:ascii="仿宋_GB2312" w:hAnsi="仿宋_GB2312" w:cs="仿宋_GB2312" w:eastAsia="仿宋_GB2312"/>
                <w:sz w:val="21"/>
              </w:rPr>
              <w:t xml:space="preserve">  支持电子档案数据备份</w:t>
            </w:r>
            <w:r>
              <w:rPr>
                <w:rFonts w:ascii="仿宋_GB2312" w:hAnsi="仿宋_GB2312" w:cs="仿宋_GB2312" w:eastAsia="仿宋_GB2312"/>
                <w:sz w:val="21"/>
              </w:rPr>
              <w:t>“不跨卷、不跨件”专业化归档要求；</w:t>
            </w:r>
          </w:p>
          <w:p>
            <w:pPr>
              <w:pStyle w:val="null3"/>
            </w:pPr>
            <w:r>
              <w:rPr>
                <w:rFonts w:ascii="仿宋_GB2312" w:hAnsi="仿宋_GB2312" w:cs="仿宋_GB2312" w:eastAsia="仿宋_GB2312"/>
                <w:sz w:val="21"/>
              </w:rPr>
              <w:t xml:space="preserve">  支持单盘可读方式的光盘</w:t>
            </w:r>
            <w:r>
              <w:rPr>
                <w:rFonts w:ascii="仿宋_GB2312" w:hAnsi="仿宋_GB2312" w:cs="仿宋_GB2312" w:eastAsia="仿宋_GB2312"/>
                <w:sz w:val="21"/>
              </w:rPr>
              <w:t>Raid技术，支持9+3,10+2,11+1等不同保护级别，分别容忍3,2,1张光盘失效；</w:t>
            </w:r>
          </w:p>
          <w:p>
            <w:pPr>
              <w:pStyle w:val="null3"/>
            </w:pPr>
            <w:r>
              <w:rPr>
                <w:rFonts w:ascii="仿宋_GB2312" w:hAnsi="仿宋_GB2312" w:cs="仿宋_GB2312" w:eastAsia="仿宋_GB2312"/>
                <w:sz w:val="21"/>
              </w:rPr>
              <w:t xml:space="preserve">  系统兼容市面主流光驱对刻录结果的读取，确保通过刻录完成的光盘可脱离系统独立读取，包括数据盘和检验盘；</w:t>
            </w:r>
          </w:p>
          <w:p>
            <w:pPr>
              <w:pStyle w:val="null3"/>
            </w:pPr>
            <w:r>
              <w:rPr>
                <w:rFonts w:ascii="仿宋_GB2312" w:hAnsi="仿宋_GB2312" w:cs="仿宋_GB2312" w:eastAsia="仿宋_GB2312"/>
                <w:sz w:val="21"/>
              </w:rPr>
              <w:t xml:space="preserve">  系统提供用户容量配额功能，可支持用户级、用户组级分配固定空间配额，确保用户空间安全并避免超额占用；</w:t>
            </w:r>
          </w:p>
          <w:p>
            <w:pPr>
              <w:pStyle w:val="null3"/>
            </w:pPr>
            <w:r>
              <w:rPr>
                <w:rFonts w:ascii="仿宋_GB2312" w:hAnsi="仿宋_GB2312" w:cs="仿宋_GB2312" w:eastAsia="仿宋_GB2312"/>
                <w:sz w:val="21"/>
              </w:rPr>
              <w:t xml:space="preserve">  系统支持信创或主流操作系统部署安装（例如：</w:t>
            </w:r>
            <w:r>
              <w:rPr>
                <w:rFonts w:ascii="仿宋_GB2312" w:hAnsi="仿宋_GB2312" w:cs="仿宋_GB2312" w:eastAsia="仿宋_GB2312"/>
                <w:sz w:val="21"/>
              </w:rPr>
              <w:t>Linux、Windows、国产麒麟、统信）；</w:t>
            </w:r>
          </w:p>
          <w:p>
            <w:pPr>
              <w:pStyle w:val="null3"/>
            </w:pPr>
            <w:r>
              <w:rPr>
                <w:rFonts w:ascii="仿宋_GB2312" w:hAnsi="仿宋_GB2312" w:cs="仿宋_GB2312" w:eastAsia="仿宋_GB2312"/>
                <w:sz w:val="21"/>
              </w:rPr>
              <w:t xml:space="preserve">  系统支持</w:t>
            </w:r>
            <w:r>
              <w:rPr>
                <w:rFonts w:ascii="仿宋_GB2312" w:hAnsi="仿宋_GB2312" w:cs="仿宋_GB2312" w:eastAsia="仿宋_GB2312"/>
                <w:sz w:val="21"/>
              </w:rPr>
              <w:t>CIFS/SMB、NFS或S3协议，并提供管理存储池中的数据接口开放，支持与各类档案管理系统对接；</w:t>
            </w:r>
          </w:p>
          <w:p>
            <w:pPr>
              <w:pStyle w:val="null3"/>
            </w:pPr>
            <w:r>
              <w:rPr>
                <w:rFonts w:ascii="仿宋_GB2312" w:hAnsi="仿宋_GB2312" w:cs="仿宋_GB2312" w:eastAsia="仿宋_GB2312"/>
                <w:sz w:val="21"/>
              </w:rPr>
              <w:t xml:space="preserve">  系统提供平台服务器端和客户端管理软件，可实现电子档案长久保存管理，光盘库全功能开放，无需额外购置服务。</w:t>
            </w:r>
          </w:p>
          <w:p>
            <w:pPr>
              <w:pStyle w:val="null3"/>
            </w:pPr>
            <w:r>
              <w:rPr>
                <w:rFonts w:ascii="仿宋_GB2312" w:hAnsi="仿宋_GB2312" w:cs="仿宋_GB2312" w:eastAsia="仿宋_GB2312"/>
                <w:sz w:val="21"/>
                <w:b/>
              </w:rPr>
              <w:t>4.2</w:t>
            </w:r>
            <w:r>
              <w:rPr>
                <w:rFonts w:ascii="仿宋_GB2312" w:hAnsi="仿宋_GB2312" w:cs="仿宋_GB2312" w:eastAsia="仿宋_GB2312"/>
                <w:sz w:val="21"/>
                <w:b/>
              </w:rPr>
              <w:t>备份介质</w:t>
            </w:r>
          </w:p>
          <w:p>
            <w:pPr>
              <w:pStyle w:val="null3"/>
            </w:pPr>
            <w:r>
              <w:rPr>
                <w:rFonts w:ascii="仿宋_GB2312" w:hAnsi="仿宋_GB2312" w:cs="仿宋_GB2312" w:eastAsia="仿宋_GB2312"/>
                <w:sz w:val="21"/>
              </w:rPr>
              <w:t xml:space="preserve">  提供国产自主品牌，桌面机架式，无须改装可安装至机柜内部；</w:t>
            </w:r>
          </w:p>
          <w:p>
            <w:pPr>
              <w:pStyle w:val="null3"/>
            </w:pPr>
            <w:r>
              <w:rPr>
                <w:rFonts w:ascii="仿宋_GB2312" w:hAnsi="仿宋_GB2312" w:cs="仿宋_GB2312" w:eastAsia="仿宋_GB2312"/>
                <w:sz w:val="21"/>
              </w:rPr>
              <w:t xml:space="preserve">  设备支持在线装载光盘总量不少于</w:t>
            </w:r>
            <w:r>
              <w:rPr>
                <w:rFonts w:ascii="仿宋_GB2312" w:hAnsi="仿宋_GB2312" w:cs="仿宋_GB2312" w:eastAsia="仿宋_GB2312"/>
                <w:sz w:val="21"/>
              </w:rPr>
              <w:t>216张，可支持100GB/128GB/200G档案级蓝光光盘，最大光存储容量不少于43TB；</w:t>
            </w:r>
          </w:p>
          <w:p>
            <w:pPr>
              <w:pStyle w:val="null3"/>
            </w:pPr>
            <w:r>
              <w:rPr>
                <w:rFonts w:ascii="仿宋_GB2312" w:hAnsi="仿宋_GB2312" w:cs="仿宋_GB2312" w:eastAsia="仿宋_GB2312"/>
                <w:sz w:val="21"/>
              </w:rPr>
              <w:t xml:space="preserve">  本次采购要求配置</w:t>
            </w:r>
            <w:r>
              <w:rPr>
                <w:rFonts w:ascii="仿宋_GB2312" w:hAnsi="仿宋_GB2312" w:cs="仿宋_GB2312" w:eastAsia="仿宋_GB2312"/>
                <w:sz w:val="21"/>
              </w:rPr>
              <w:t>216张单面100G光盘，实际可用总容量不少于21TB。</w:t>
            </w:r>
            <w:r>
              <w:rPr>
                <w:rFonts w:ascii="仿宋_GB2312" w:hAnsi="仿宋_GB2312" w:cs="仿宋_GB2312" w:eastAsia="仿宋_GB2312"/>
                <w:sz w:val="21"/>
                <w:b/>
              </w:rPr>
              <w:t>（</w:t>
            </w:r>
            <w:r>
              <w:rPr>
                <w:rFonts w:ascii="仿宋_GB2312" w:hAnsi="仿宋_GB2312" w:cs="仿宋_GB2312" w:eastAsia="仿宋_GB2312"/>
                <w:sz w:val="21"/>
                <w:b/>
              </w:rPr>
              <w:t>所供产品制造商需符合中小企业</w:t>
            </w:r>
            <w:r>
              <w:rPr>
                <w:rFonts w:ascii="仿宋_GB2312" w:hAnsi="仿宋_GB2312" w:cs="仿宋_GB2312" w:eastAsia="仿宋_GB2312"/>
                <w:sz w:val="21"/>
                <w:b/>
              </w:rPr>
              <w:t>）</w:t>
            </w:r>
            <w:r>
              <w:rPr>
                <w:rFonts w:ascii="仿宋_GB2312" w:hAnsi="仿宋_GB2312" w:cs="仿宋_GB2312" w:eastAsia="仿宋_GB2312"/>
                <w:b/>
              </w:rPr>
              <w:t xml:space="preserve"> </w:t>
            </w:r>
          </w:p>
          <w:p>
            <w:pPr>
              <w:pStyle w:val="null3"/>
            </w:pPr>
            <w:r>
              <w:rPr>
                <w:rFonts w:ascii="仿宋_GB2312" w:hAnsi="仿宋_GB2312" w:cs="仿宋_GB2312" w:eastAsia="仿宋_GB2312"/>
                <w:sz w:val="21"/>
              </w:rPr>
              <w:t xml:space="preserve">  要求提供的光盘采用</w:t>
            </w:r>
            <w:r>
              <w:rPr>
                <w:rFonts w:ascii="仿宋_GB2312" w:hAnsi="仿宋_GB2312" w:cs="仿宋_GB2312" w:eastAsia="仿宋_GB2312"/>
                <w:sz w:val="21"/>
              </w:rPr>
              <w:t>BD-R TL单张100G档案级蓝光光盘；盘片直径：120毫米；无品牌要求，光盘符合《DA/T74-2019电子档案存储用可录类蓝光光盘（BD-R）技术要求和应用规范》，并具有标准起草单位出具的批次检测报告；</w:t>
            </w:r>
          </w:p>
          <w:p>
            <w:pPr>
              <w:pStyle w:val="null3"/>
            </w:pPr>
            <w:r>
              <w:rPr>
                <w:rFonts w:ascii="仿宋_GB2312" w:hAnsi="仿宋_GB2312" w:cs="仿宋_GB2312" w:eastAsia="仿宋_GB2312"/>
                <w:sz w:val="21"/>
              </w:rPr>
              <w:t xml:space="preserve">  设备最大可支持</w:t>
            </w:r>
            <w:r>
              <w:rPr>
                <w:rFonts w:ascii="仿宋_GB2312" w:hAnsi="仿宋_GB2312" w:cs="仿宋_GB2312" w:eastAsia="仿宋_GB2312"/>
                <w:sz w:val="21"/>
              </w:rPr>
              <w:t>4台档案级蓝光刻录机</w:t>
            </w:r>
            <w:r>
              <w:rPr>
                <w:rFonts w:ascii="仿宋_GB2312" w:hAnsi="仿宋_GB2312" w:cs="仿宋_GB2312" w:eastAsia="仿宋_GB2312"/>
                <w:sz w:val="21"/>
              </w:rPr>
              <w:t>，</w:t>
            </w:r>
            <w:r>
              <w:rPr>
                <w:rFonts w:ascii="仿宋_GB2312" w:hAnsi="仿宋_GB2312" w:cs="仿宋_GB2312" w:eastAsia="仿宋_GB2312"/>
                <w:sz w:val="21"/>
              </w:rPr>
              <w:t>本次配置</w:t>
            </w:r>
            <w:r>
              <w:rPr>
                <w:rFonts w:ascii="仿宋_GB2312" w:hAnsi="仿宋_GB2312" w:cs="仿宋_GB2312" w:eastAsia="仿宋_GB2312"/>
                <w:sz w:val="21"/>
              </w:rPr>
              <w:t>2台档案级蓝光托盘式刻录机</w:t>
            </w:r>
            <w:r>
              <w:rPr>
                <w:rFonts w:ascii="仿宋_GB2312" w:hAnsi="仿宋_GB2312" w:cs="仿宋_GB2312" w:eastAsia="仿宋_GB2312"/>
                <w:sz w:val="21"/>
              </w:rPr>
              <w:t>，支持多种格式刻录，向下兼容</w:t>
            </w:r>
            <w:r>
              <w:rPr>
                <w:rFonts w:ascii="仿宋_GB2312" w:hAnsi="仿宋_GB2312" w:cs="仿宋_GB2312" w:eastAsia="仿宋_GB2312"/>
                <w:sz w:val="21"/>
              </w:rPr>
              <w:t>BD（BD-R、BD-R DL、BD-R TL、BD-R QL、BD-R XL）/DVD±R/CD光盘；刻录/读取速度：BD；2X-12X；DVD：4X-16X；CD：24X-52X；</w:t>
            </w:r>
            <w:r>
              <w:rPr>
                <w:rFonts w:ascii="仿宋_GB2312" w:hAnsi="仿宋_GB2312" w:cs="仿宋_GB2312" w:eastAsia="仿宋_GB2312"/>
                <w:sz w:val="21"/>
                <w:b/>
              </w:rPr>
              <w:t>（</w:t>
            </w:r>
            <w:r>
              <w:rPr>
                <w:rFonts w:ascii="仿宋_GB2312" w:hAnsi="仿宋_GB2312" w:cs="仿宋_GB2312" w:eastAsia="仿宋_GB2312"/>
                <w:sz w:val="21"/>
                <w:b/>
              </w:rPr>
              <w:t>所供产品制造商需符合中小企业</w:t>
            </w:r>
            <w:r>
              <w:rPr>
                <w:rFonts w:ascii="仿宋_GB2312" w:hAnsi="仿宋_GB2312" w:cs="仿宋_GB2312" w:eastAsia="仿宋_GB2312"/>
                <w:sz w:val="21"/>
                <w:b/>
              </w:rPr>
              <w:t>）</w:t>
            </w:r>
          </w:p>
          <w:p>
            <w:pPr>
              <w:pStyle w:val="null3"/>
            </w:pPr>
            <w:r>
              <w:rPr>
                <w:rFonts w:ascii="仿宋_GB2312" w:hAnsi="仿宋_GB2312" w:cs="仿宋_GB2312" w:eastAsia="仿宋_GB2312"/>
                <w:sz w:val="21"/>
              </w:rPr>
              <w:t xml:space="preserve">  要求</w:t>
            </w:r>
            <w:r>
              <w:rPr>
                <w:rFonts w:ascii="仿宋_GB2312" w:hAnsi="仿宋_GB2312" w:cs="仿宋_GB2312" w:eastAsia="仿宋_GB2312"/>
                <w:sz w:val="21"/>
              </w:rPr>
              <w:t>两台</w:t>
            </w:r>
            <w:r>
              <w:rPr>
                <w:rFonts w:ascii="仿宋_GB2312" w:hAnsi="仿宋_GB2312" w:cs="仿宋_GB2312" w:eastAsia="仿宋_GB2312"/>
                <w:sz w:val="21"/>
              </w:rPr>
              <w:t>设备</w:t>
            </w:r>
            <w:r>
              <w:rPr>
                <w:rFonts w:ascii="仿宋_GB2312" w:hAnsi="仿宋_GB2312" w:cs="仿宋_GB2312" w:eastAsia="仿宋_GB2312"/>
                <w:sz w:val="21"/>
              </w:rPr>
              <w:t>均可独立工作，如发生故障，设备在仅剩</w:t>
            </w:r>
            <w:r>
              <w:rPr>
                <w:rFonts w:ascii="仿宋_GB2312" w:hAnsi="仿宋_GB2312" w:cs="仿宋_GB2312" w:eastAsia="仿宋_GB2312"/>
                <w:sz w:val="21"/>
              </w:rPr>
              <w:t>1部光驱</w:t>
            </w:r>
            <w:r>
              <w:rPr>
                <w:rFonts w:ascii="仿宋_GB2312" w:hAnsi="仿宋_GB2312" w:cs="仿宋_GB2312" w:eastAsia="仿宋_GB2312"/>
                <w:sz w:val="21"/>
              </w:rPr>
              <w:t>可正常工作时，</w:t>
            </w:r>
            <w:r>
              <w:rPr>
                <w:rFonts w:ascii="仿宋_GB2312" w:hAnsi="仿宋_GB2312" w:cs="仿宋_GB2312" w:eastAsia="仿宋_GB2312"/>
                <w:sz w:val="21"/>
              </w:rPr>
              <w:t>也可完成全流程刻录任务；</w:t>
            </w:r>
          </w:p>
          <w:p>
            <w:pPr>
              <w:pStyle w:val="null3"/>
            </w:pPr>
            <w:r>
              <w:rPr>
                <w:rFonts w:ascii="仿宋_GB2312" w:hAnsi="仿宋_GB2312" w:cs="仿宋_GB2312" w:eastAsia="仿宋_GB2312"/>
                <w:sz w:val="21"/>
              </w:rPr>
              <w:t xml:space="preserve">  光盘的读取和移动要求采用机械臂自动抓盘，机械臂采用盘孔提取光盘式设计，支持抽片位置自动校准，支持光盘匣自动校准。</w:t>
            </w:r>
          </w:p>
          <w:p>
            <w:pPr>
              <w:pStyle w:val="null3"/>
            </w:pPr>
            <w:r>
              <w:rPr>
                <w:rFonts w:ascii="仿宋_GB2312" w:hAnsi="仿宋_GB2312" w:cs="仿宋_GB2312" w:eastAsia="仿宋_GB2312"/>
                <w:sz w:val="21"/>
              </w:rPr>
              <w:t xml:space="preserve">  设备库体存储区采用光盘匣为存储单元，共装载盘匣数不低于</w:t>
            </w:r>
            <w:r>
              <w:rPr>
                <w:rFonts w:ascii="仿宋_GB2312" w:hAnsi="仿宋_GB2312" w:cs="仿宋_GB2312" w:eastAsia="仿宋_GB2312"/>
                <w:sz w:val="21"/>
              </w:rPr>
              <w:t>18个，每个盘匣装载光盘数不少于12张；光盘水平堆叠式放置，符合国家档案行业标准。</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1"/>
              </w:rPr>
              <w:t>盘匣支持粘贴标签信息、二维码粘贴、</w:t>
            </w:r>
            <w:r>
              <w:rPr>
                <w:rFonts w:ascii="仿宋_GB2312" w:hAnsi="仿宋_GB2312" w:cs="仿宋_GB2312" w:eastAsia="仿宋_GB2312"/>
                <w:sz w:val="21"/>
              </w:rPr>
              <w:t>RFID电子标签管理；支持盘匣离线存储，盘匣取出异地管理，支持单张光盘从光盘匣中取出进行离线存放。</w:t>
            </w:r>
            <w:r>
              <w:rPr>
                <w:rFonts w:ascii="仿宋_GB2312" w:hAnsi="仿宋_GB2312" w:cs="仿宋_GB2312" w:eastAsia="仿宋_GB2312"/>
                <w:sz w:val="21"/>
                <w:b/>
              </w:rPr>
              <w:t>(提供该功能的截图)</w:t>
            </w:r>
          </w:p>
          <w:p>
            <w:pPr>
              <w:pStyle w:val="null3"/>
            </w:pPr>
            <w:r>
              <w:rPr>
                <w:rFonts w:ascii="仿宋_GB2312" w:hAnsi="仿宋_GB2312" w:cs="仿宋_GB2312" w:eastAsia="仿宋_GB2312"/>
                <w:sz w:val="21"/>
              </w:rPr>
              <w:t xml:space="preserve">  设备支持国产信创或当下主流操作系统（例如：</w:t>
            </w:r>
            <w:r>
              <w:rPr>
                <w:rFonts w:ascii="仿宋_GB2312" w:hAnsi="仿宋_GB2312" w:cs="仿宋_GB2312" w:eastAsia="仿宋_GB2312"/>
                <w:sz w:val="21"/>
              </w:rPr>
              <w:t>linux、Windows、麒麟等）；</w:t>
            </w:r>
          </w:p>
          <w:p>
            <w:pPr>
              <w:pStyle w:val="null3"/>
            </w:pPr>
            <w:r>
              <w:rPr>
                <w:rFonts w:ascii="仿宋_GB2312" w:hAnsi="仿宋_GB2312" w:cs="仿宋_GB2312" w:eastAsia="仿宋_GB2312"/>
                <w:sz w:val="21"/>
              </w:rPr>
              <w:t xml:space="preserve">  设备提供千兆以太网接口；</w:t>
            </w:r>
          </w:p>
          <w:p>
            <w:pPr>
              <w:pStyle w:val="null3"/>
            </w:pPr>
            <w:r>
              <w:rPr>
                <w:rFonts w:ascii="仿宋_GB2312" w:hAnsi="仿宋_GB2312" w:cs="仿宋_GB2312" w:eastAsia="仿宋_GB2312"/>
                <w:sz w:val="21"/>
              </w:rPr>
              <w:t xml:space="preserve">  要求支持</w:t>
            </w:r>
            <w:r>
              <w:rPr>
                <w:rFonts w:ascii="仿宋_GB2312" w:hAnsi="仿宋_GB2312" w:cs="仿宋_GB2312" w:eastAsia="仿宋_GB2312"/>
                <w:sz w:val="21"/>
              </w:rPr>
              <w:t>samba协议（139/445端口）、http和https协议（80/443端口）、S3协议；</w:t>
            </w:r>
          </w:p>
          <w:p>
            <w:pPr>
              <w:pStyle w:val="null3"/>
            </w:pPr>
            <w:r>
              <w:rPr>
                <w:rFonts w:ascii="仿宋_GB2312" w:hAnsi="仿宋_GB2312" w:cs="仿宋_GB2312" w:eastAsia="仿宋_GB2312"/>
                <w:sz w:val="21"/>
              </w:rPr>
              <w:t xml:space="preserve">  内置国产服务端设备，可有效实现蓝光设备的访问调用；</w:t>
            </w:r>
          </w:p>
          <w:p>
            <w:pPr>
              <w:pStyle w:val="null3"/>
              <w:ind w:firstLine="420"/>
              <w:jc w:val="both"/>
            </w:pPr>
            <w:r>
              <w:rPr>
                <w:rFonts w:ascii="仿宋_GB2312" w:hAnsi="仿宋_GB2312" w:cs="仿宋_GB2312" w:eastAsia="仿宋_GB2312"/>
                <w:sz w:val="21"/>
              </w:rPr>
              <w:t>★技术服务：原厂3年质保，光盘10年质保，报价包含备份策略定制和与档案系统对接费用；提供原厂工程师上门安装部署、操作培训服务；提供原厂出具的授权书和叁年质保及服务承诺。提供原有系统数据的迁移服务，确保迁移到新系统环境的可用性。</w:t>
            </w:r>
          </w:p>
          <w:p>
            <w:pPr>
              <w:pStyle w:val="null3"/>
              <w:jc w:val="both"/>
            </w:pPr>
            <w:r>
              <w:rPr>
                <w:rFonts w:ascii="仿宋_GB2312" w:hAnsi="仿宋_GB2312" w:cs="仿宋_GB2312" w:eastAsia="仿宋_GB2312"/>
                <w:sz w:val="21"/>
                <w:b/>
              </w:rPr>
              <w:t>5.声像档案管理</w:t>
            </w:r>
          </w:p>
          <w:p>
            <w:pPr>
              <w:pStyle w:val="null3"/>
              <w:ind w:firstLine="420"/>
              <w:jc w:val="both"/>
            </w:pPr>
            <w:r>
              <w:rPr>
                <w:rFonts w:ascii="仿宋_GB2312" w:hAnsi="仿宋_GB2312" w:cs="仿宋_GB2312" w:eastAsia="仿宋_GB2312"/>
                <w:sz w:val="21"/>
              </w:rPr>
              <w:t>此次项目提供一套声像档案全流程管理的系统，可创新、拓展声像档案采集、收集方式，提升声像档案管理利用手段，操作简便，功能完善，性能高效；实现对照片、音视频等各类声像档案的在线收集整理、移交归档、检索利用、组织管理的全程管理，确保声像档案的真实、完整、可用、安全。</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.1声像资源收集</w:t>
            </w:r>
          </w:p>
          <w:p>
            <w:pPr>
              <w:pStyle w:val="null3"/>
              <w:ind w:firstLine="420"/>
              <w:jc w:val="both"/>
            </w:pPr>
            <w:r>
              <w:rPr>
                <w:rFonts w:ascii="仿宋_GB2312" w:hAnsi="仿宋_GB2312" w:cs="仿宋_GB2312" w:eastAsia="仿宋_GB2312"/>
                <w:sz w:val="21"/>
              </w:rPr>
              <w:t>建设声像文件管理中心基于校园网实现声像档案资源的在线收集，针对收集的声像资源支持根据文件类型音频、视频、照片、文本自动分类。</w:t>
            </w:r>
          </w:p>
          <w:p>
            <w:pPr>
              <w:pStyle w:val="null3"/>
              <w:ind w:firstLine="420"/>
              <w:jc w:val="both"/>
            </w:pPr>
            <w:r>
              <w:rPr>
                <w:rFonts w:ascii="仿宋_GB2312" w:hAnsi="仿宋_GB2312" w:cs="仿宋_GB2312" w:eastAsia="仿宋_GB2312"/>
                <w:sz w:val="21"/>
              </w:rPr>
              <w:t>文件上传著录：系统支持常用多种格式的照片、音频、视频等格式电子文件的单个上传和文件夹批量上传；能够参照原数据标准自动捕获图片、音视频文件电子文件的元数据信息，并提供边看边录的文件编目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声像档案自动收集：系统提供采集归档功能，支持通过网页采集操作自动对校园网站、微信公众号的新闻和照片和音视频材料进行收集，针对捕获的图片和音视频文件提供源文件的补充功能，根据来源线索由审核人发起至归档部门提交清晰原件进行补充，并依据归档标准由专人进行审核、著录完善、鉴定操作后归档入库。</w:t>
            </w:r>
            <w:r>
              <w:rPr>
                <w:rFonts w:ascii="仿宋_GB2312" w:hAnsi="仿宋_GB2312" w:cs="仿宋_GB2312" w:eastAsia="仿宋_GB2312"/>
                <w:sz w:val="21"/>
                <w:b/>
              </w:rPr>
              <w:t>(提供该功能的截图)</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.2声像征集</w:t>
            </w:r>
          </w:p>
          <w:p>
            <w:pPr>
              <w:pStyle w:val="null3"/>
              <w:ind w:firstLine="420"/>
              <w:jc w:val="both"/>
            </w:pPr>
            <w:r>
              <w:rPr>
                <w:rFonts w:ascii="仿宋_GB2312" w:hAnsi="仿宋_GB2312" w:cs="仿宋_GB2312" w:eastAsia="仿宋_GB2312"/>
                <w:sz w:val="21"/>
              </w:rPr>
              <w:t>系统提供声像征集功能，支持对外部用户在线征集声像档案，支持手机和</w:t>
            </w:r>
            <w:r>
              <w:rPr>
                <w:rFonts w:ascii="仿宋_GB2312" w:hAnsi="仿宋_GB2312" w:cs="仿宋_GB2312" w:eastAsia="仿宋_GB2312"/>
                <w:sz w:val="21"/>
              </w:rPr>
              <w:t>PC端的上传图片、音视频等声像材料，并支持征集材料的著录登记和在线预览，并支持对征集档案的审批和归档。</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.3资源接收检测</w:t>
            </w:r>
          </w:p>
          <w:p>
            <w:pPr>
              <w:pStyle w:val="null3"/>
              <w:ind w:firstLine="420"/>
              <w:jc w:val="both"/>
            </w:pPr>
            <w:r>
              <w:rPr>
                <w:rFonts w:ascii="仿宋_GB2312" w:hAnsi="仿宋_GB2312" w:cs="仿宋_GB2312" w:eastAsia="仿宋_GB2312"/>
                <w:sz w:val="21"/>
              </w:rPr>
              <w:t>系统支持依据音视频元数据管理方案制定声像档案的四性检测方案，并提供接收及征集的声像档案素材四性检测，确保其真实性、完整性、可用性及安全性，并</w:t>
            </w:r>
            <w:r>
              <w:rPr>
                <w:rFonts w:ascii="仿宋_GB2312" w:hAnsi="仿宋_GB2312" w:cs="仿宋_GB2312" w:eastAsia="仿宋_GB2312"/>
                <w:sz w:val="21"/>
              </w:rPr>
              <w:t>提供检测报告的生成和相关结果展示。</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.4声像资源整理</w:t>
            </w:r>
          </w:p>
          <w:p>
            <w:pPr>
              <w:pStyle w:val="null3"/>
              <w:ind w:firstLine="420"/>
              <w:jc w:val="both"/>
            </w:pPr>
            <w:r>
              <w:rPr>
                <w:rFonts w:ascii="仿宋_GB2312" w:hAnsi="仿宋_GB2312" w:cs="仿宋_GB2312" w:eastAsia="仿宋_GB2312"/>
                <w:sz w:val="21"/>
              </w:rPr>
              <w:t>系统可</w:t>
            </w:r>
            <w:r>
              <w:rPr>
                <w:rFonts w:ascii="仿宋_GB2312" w:hAnsi="仿宋_GB2312" w:cs="仿宋_GB2312" w:eastAsia="仿宋_GB2312"/>
                <w:sz w:val="21"/>
              </w:rPr>
              <w:t>根据国家声像档案相关规范标准，将归档声像资源进行原格式、规范档案存储格式、低质利用格式的转换，可</w:t>
            </w:r>
            <w:r>
              <w:rPr>
                <w:rFonts w:ascii="仿宋_GB2312" w:hAnsi="仿宋_GB2312" w:cs="仿宋_GB2312" w:eastAsia="仿宋_GB2312"/>
                <w:sz w:val="21"/>
              </w:rPr>
              <w:t>提供声像档案管理资源的深加工和整理，以确保归档材料的便捷管理和利用等。</w:t>
            </w:r>
          </w:p>
          <w:p>
            <w:pPr>
              <w:pStyle w:val="null3"/>
              <w:ind w:firstLine="420"/>
              <w:jc w:val="both"/>
            </w:pPr>
            <w:r>
              <w:rPr>
                <w:rFonts w:ascii="仿宋_GB2312" w:hAnsi="仿宋_GB2312" w:cs="仿宋_GB2312" w:eastAsia="仿宋_GB2312"/>
                <w:sz w:val="21"/>
              </w:rPr>
              <w:t>电子格式转换：系统支持将图像文件、图形文件转换成</w:t>
            </w:r>
            <w:r>
              <w:rPr>
                <w:rFonts w:ascii="仿宋_GB2312" w:hAnsi="仿宋_GB2312" w:cs="仿宋_GB2312" w:eastAsia="仿宋_GB2312"/>
                <w:sz w:val="21"/>
              </w:rPr>
              <w:t>JPG或PDF格式文件；支持将音视频文件转换成MP3或MP4格式文件；支持自动批量添加水印、自动截取缩略图等。</w:t>
            </w:r>
          </w:p>
          <w:p>
            <w:pPr>
              <w:pStyle w:val="null3"/>
              <w:ind w:firstLine="420"/>
              <w:jc w:val="both"/>
            </w:pPr>
            <w:r>
              <w:rPr>
                <w:rFonts w:ascii="仿宋_GB2312" w:hAnsi="仿宋_GB2312" w:cs="仿宋_GB2312" w:eastAsia="仿宋_GB2312"/>
                <w:sz w:val="21"/>
              </w:rPr>
              <w:t>数字化成果整理：系统后台提供对挂接的电子源文元数据抓取、添加水印、自动形成缩略图的功能处理。</w:t>
            </w:r>
          </w:p>
          <w:p>
            <w:pPr>
              <w:pStyle w:val="null3"/>
              <w:ind w:firstLine="420"/>
              <w:jc w:val="both"/>
            </w:pPr>
            <w:r>
              <w:rPr>
                <w:rFonts w:ascii="仿宋_GB2312" w:hAnsi="仿宋_GB2312" w:cs="仿宋_GB2312" w:eastAsia="仿宋_GB2312"/>
                <w:sz w:val="21"/>
              </w:rPr>
              <w:t>图片标注：系统提供图片标注功能，支持对照片包含的内容如人物姓名、地点地名、事件性质等特定部位进行识别或选择并标注说明信息，这些信息可以直接存入一个检索数据库或嵌入电子文件中，以便后期进行标注检索。</w:t>
            </w:r>
          </w:p>
          <w:p>
            <w:pPr>
              <w:pStyle w:val="null3"/>
              <w:ind w:firstLine="420"/>
              <w:jc w:val="both"/>
            </w:pPr>
            <w:r>
              <w:rPr>
                <w:rFonts w:ascii="仿宋_GB2312" w:hAnsi="仿宋_GB2312" w:cs="仿宋_GB2312" w:eastAsia="仿宋_GB2312"/>
                <w:sz w:val="21"/>
              </w:rPr>
              <w:t>视频整理：系统提供视频切割、截取、打点、标识、视频转文字等功能，可对于一个大的视频文件，可以采用逻辑打点标识进行视频立卷。每段文件都可以录入相应的描述信息，并提供全文检索对标识信息搜索利用；支持照片档案、音视频档案提取截图、缩略图，进行转码处理等操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维度处理：系统提供声像档案资源内容化维度建设，可针对人脸识别、图像识别、音视频打点加工后的声像档案资源形成内容维度建设，重点为以人为维度的建设和以事件为维度的资源建设。</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ind w:firstLine="420"/>
              <w:jc w:val="both"/>
            </w:pPr>
            <w:r>
              <w:rPr>
                <w:rFonts w:ascii="仿宋_GB2312" w:hAnsi="仿宋_GB2312" w:cs="仿宋_GB2312" w:eastAsia="仿宋_GB2312"/>
                <w:sz w:val="21"/>
              </w:rPr>
              <w:t>维度关联：</w:t>
            </w:r>
            <w:r>
              <w:rPr>
                <w:rFonts w:ascii="仿宋_GB2312" w:hAnsi="仿宋_GB2312" w:cs="仿宋_GB2312" w:eastAsia="仿宋_GB2312"/>
                <w:sz w:val="21"/>
              </w:rPr>
              <w:t>以人维度的声像档案资源建设将通过声像档案的多重加工技术，把声像档案资源形成以人为维度的关联，可依据人脸、图片实现一个维度内资源的检索查询及展示；</w:t>
            </w:r>
          </w:p>
          <w:p>
            <w:pPr>
              <w:pStyle w:val="null3"/>
              <w:ind w:firstLine="420"/>
              <w:jc w:val="both"/>
            </w:pPr>
            <w:r>
              <w:rPr>
                <w:rFonts w:ascii="仿宋_GB2312" w:hAnsi="仿宋_GB2312" w:cs="仿宋_GB2312" w:eastAsia="仿宋_GB2312"/>
                <w:sz w:val="21"/>
              </w:rPr>
              <w:t>档案鉴定处置：系统支持声像档案密级鉴定、保管期限鉴定、开放鉴定和销毁处置。要求支持鉴定方案设定、鉴定流程设置和鉴定过程管理。支持鉴定到期档案自动通知，并可到期待鉴定档案库按规则批量处置。</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.5声像档案利用</w:t>
            </w:r>
          </w:p>
          <w:p>
            <w:pPr>
              <w:pStyle w:val="null3"/>
              <w:ind w:firstLine="420"/>
              <w:jc w:val="both"/>
            </w:pPr>
            <w:r>
              <w:rPr>
                <w:rFonts w:ascii="仿宋_GB2312" w:hAnsi="仿宋_GB2312" w:cs="仿宋_GB2312" w:eastAsia="仿宋_GB2312"/>
                <w:sz w:val="21"/>
              </w:rPr>
              <w:t>系统可基于声像档案资源的有效管理，实现深层次的查询管理和利用，相关利用方式如下。</w:t>
            </w:r>
          </w:p>
          <w:p>
            <w:pPr>
              <w:pStyle w:val="null3"/>
              <w:ind w:firstLine="420"/>
              <w:jc w:val="both"/>
            </w:pPr>
            <w:r>
              <w:rPr>
                <w:rFonts w:ascii="仿宋_GB2312" w:hAnsi="仿宋_GB2312" w:cs="仿宋_GB2312" w:eastAsia="仿宋_GB2312"/>
                <w:sz w:val="21"/>
              </w:rPr>
              <w:t>查询检索：支持以多关键词关联搜索声像档案资源，并提供分类显示（图片、照片、年度、归档部门等）；支持关键词检索结果图片和音视频档案缩率图的展现，并提供摘要信息的预览；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以图搜图：支持上传图片进行相似度内容检索，可检索人物、场景、视频等档案资源；</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ind w:firstLine="420"/>
              <w:jc w:val="both"/>
            </w:pPr>
            <w:r>
              <w:rPr>
                <w:rFonts w:ascii="仿宋_GB2312" w:hAnsi="仿宋_GB2312" w:cs="仿宋_GB2312" w:eastAsia="仿宋_GB2312"/>
                <w:sz w:val="21"/>
              </w:rPr>
              <w:t>人</w:t>
            </w:r>
            <w:r>
              <w:rPr>
                <w:rFonts w:ascii="仿宋_GB2312" w:hAnsi="仿宋_GB2312" w:cs="仿宋_GB2312" w:eastAsia="仿宋_GB2312"/>
                <w:sz w:val="21"/>
              </w:rPr>
              <w:t>脸检索：支持人脸特征检索，可判断实人检索特征，并依据相似度进行图片、照片、视频的结果查询及展示；</w:t>
            </w:r>
          </w:p>
          <w:p>
            <w:pPr>
              <w:pStyle w:val="null3"/>
              <w:ind w:firstLine="420"/>
              <w:jc w:val="both"/>
            </w:pPr>
            <w:r>
              <w:rPr>
                <w:rFonts w:ascii="仿宋_GB2312" w:hAnsi="仿宋_GB2312" w:cs="仿宋_GB2312" w:eastAsia="仿宋_GB2312"/>
                <w:sz w:val="21"/>
              </w:rPr>
              <w:t>音视频内容检索：支持以关键词进行音视频内容的检索，其检索方式可依据识别的内容、及打点描述信息进行快速定位和播放。</w:t>
            </w:r>
          </w:p>
          <w:p>
            <w:pPr>
              <w:pStyle w:val="null3"/>
              <w:jc w:val="both"/>
            </w:pPr>
            <w:r>
              <w:rPr>
                <w:rFonts w:ascii="仿宋_GB2312" w:hAnsi="仿宋_GB2312" w:cs="仿宋_GB2312" w:eastAsia="仿宋_GB2312"/>
                <w:sz w:val="21"/>
                <w:b/>
              </w:rPr>
              <w:t>6.</w:t>
            </w:r>
            <w:r>
              <w:rPr>
                <w:rFonts w:ascii="仿宋_GB2312" w:hAnsi="仿宋_GB2312" w:cs="仿宋_GB2312" w:eastAsia="仿宋_GB2312"/>
                <w:sz w:val="21"/>
                <w:b/>
              </w:rPr>
              <w:t>专题档案管理</w:t>
            </w:r>
          </w:p>
          <w:p>
            <w:pPr>
              <w:pStyle w:val="null3"/>
              <w:ind w:firstLine="420"/>
              <w:jc w:val="both"/>
            </w:pPr>
            <w:r>
              <w:rPr>
                <w:rFonts w:ascii="仿宋_GB2312" w:hAnsi="仿宋_GB2312" w:cs="仿宋_GB2312" w:eastAsia="仿宋_GB2312"/>
                <w:sz w:val="21"/>
              </w:rPr>
              <w:t>系统提供专题档案库的建设，支持制定专题库的生成、字段规划，支持专题库内容上传、著录描述、内容关联、在线预览、下载、打印等功能；</w:t>
            </w:r>
          </w:p>
          <w:p>
            <w:pPr>
              <w:pStyle w:val="null3"/>
              <w:ind w:firstLine="420"/>
              <w:jc w:val="both"/>
            </w:pPr>
            <w:r>
              <w:rPr>
                <w:rFonts w:ascii="仿宋_GB2312" w:hAnsi="仿宋_GB2312" w:cs="仿宋_GB2312" w:eastAsia="仿宋_GB2312"/>
                <w:sz w:val="21"/>
              </w:rPr>
              <w:t>专题档案以馆藏档案信息资源基础，根据档案业务建设需要，由档案业务人员配置主题，对入库及在库档案进行收集与整理，形成专题目录；</w:t>
            </w:r>
          </w:p>
          <w:p>
            <w:pPr>
              <w:pStyle w:val="null3"/>
              <w:ind w:firstLine="420"/>
              <w:jc w:val="both"/>
            </w:pPr>
            <w:r>
              <w:rPr>
                <w:rFonts w:ascii="仿宋_GB2312" w:hAnsi="仿宋_GB2312" w:cs="仿宋_GB2312" w:eastAsia="仿宋_GB2312"/>
                <w:sz w:val="21"/>
              </w:rPr>
              <w:t>系统支持从档案库检索专题材料，并支持检索结果材料的专题录入，不影响原有档案库的档案资源，不与档案库重复统计；</w:t>
            </w:r>
          </w:p>
          <w:p>
            <w:pPr>
              <w:pStyle w:val="null3"/>
              <w:ind w:firstLine="420"/>
              <w:jc w:val="both"/>
            </w:pPr>
            <w:r>
              <w:rPr>
                <w:rFonts w:ascii="仿宋_GB2312" w:hAnsi="仿宋_GB2312" w:cs="仿宋_GB2312" w:eastAsia="仿宋_GB2312"/>
                <w:sz w:val="21"/>
              </w:rPr>
              <w:t>系统支持对新增档案资源实现专题内容的更新；</w:t>
            </w:r>
          </w:p>
          <w:p>
            <w:pPr>
              <w:pStyle w:val="null3"/>
              <w:ind w:firstLine="400"/>
              <w:jc w:val="both"/>
            </w:pPr>
            <w:r>
              <w:rPr>
                <w:rFonts w:ascii="仿宋_GB2312" w:hAnsi="仿宋_GB2312" w:cs="仿宋_GB2312" w:eastAsia="仿宋_GB2312"/>
              </w:rPr>
              <w:t>▲</w:t>
            </w:r>
            <w:r>
              <w:rPr>
                <w:rFonts w:ascii="仿宋_GB2312" w:hAnsi="仿宋_GB2312" w:cs="仿宋_GB2312" w:eastAsia="仿宋_GB2312"/>
                <w:sz w:val="21"/>
              </w:rPr>
              <w:t>系统提供专题生成功能，提供人物专题、机构沿革专题的建设，支持对应专题的条件的设定，并可根据设定的条件自动生成相关专题，并支持生成专题条目并提取专题涉及档案素材关键信息，关联专题涉及的对应门类档案资源，以便捷档案专题的定向查询及档案电子文件的关联预览。</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jc w:val="both"/>
            </w:pPr>
            <w:r>
              <w:rPr>
                <w:rFonts w:ascii="仿宋_GB2312" w:hAnsi="仿宋_GB2312" w:cs="仿宋_GB2312" w:eastAsia="仿宋_GB2312"/>
                <w:sz w:val="21"/>
                <w:b/>
              </w:rPr>
              <w:t>7.成绩翻译</w:t>
            </w:r>
          </w:p>
          <w:p>
            <w:pPr>
              <w:pStyle w:val="null3"/>
              <w:ind w:firstLine="420"/>
              <w:jc w:val="both"/>
            </w:pPr>
            <w:r>
              <w:rPr>
                <w:rFonts w:ascii="仿宋_GB2312" w:hAnsi="仿宋_GB2312" w:cs="仿宋_GB2312" w:eastAsia="仿宋_GB2312"/>
                <w:sz w:val="21"/>
              </w:rPr>
              <w:t>提供在校学生、离校学生的中英文成绩、证书在线预约翻译、自动翻译和人工翻译的功能；支持通过利用系统对成绩翻译业务的在线</w:t>
            </w:r>
            <w:r>
              <w:rPr>
                <w:rFonts w:ascii="仿宋_GB2312" w:hAnsi="仿宋_GB2312" w:cs="仿宋_GB2312" w:eastAsia="仿宋_GB2312"/>
                <w:sz w:val="21"/>
              </w:rPr>
              <w:t>预约办理和相关电子凭证的下发及验证，方便多校区的学校异地办理业务。</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.1数据管理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1）基础库</w:t>
            </w:r>
          </w:p>
          <w:p>
            <w:pPr>
              <w:pStyle w:val="null3"/>
              <w:ind w:firstLine="420"/>
              <w:jc w:val="both"/>
            </w:pPr>
            <w:r>
              <w:rPr>
                <w:rFonts w:ascii="仿宋_GB2312" w:hAnsi="仿宋_GB2312" w:cs="仿宋_GB2312" w:eastAsia="仿宋_GB2312"/>
                <w:sz w:val="21"/>
              </w:rPr>
              <w:t>系统提供基础库功能，主要用于成绩等翻译业务所需的基础数据存储，支持专业、课程、学生信息的维护；支持批量数据的维护操作，包括增删改查等。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2）数据导入</w:t>
            </w:r>
          </w:p>
          <w:p>
            <w:pPr>
              <w:pStyle w:val="null3"/>
              <w:ind w:firstLine="420"/>
              <w:jc w:val="both"/>
            </w:pPr>
            <w:r>
              <w:rPr>
                <w:rFonts w:ascii="仿宋_GB2312" w:hAnsi="仿宋_GB2312" w:cs="仿宋_GB2312" w:eastAsia="仿宋_GB2312"/>
                <w:sz w:val="21"/>
              </w:rPr>
              <w:t>系统提供基础数据导入功能，支持与教务系统或研究生管理系统对接导入数据；支持离线下载的方式将相关业务数据导入。</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.2翻译模块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1）模版制作</w:t>
            </w:r>
          </w:p>
          <w:p>
            <w:pPr>
              <w:pStyle w:val="null3"/>
              <w:ind w:firstLine="420"/>
              <w:jc w:val="both"/>
            </w:pPr>
            <w:r>
              <w:rPr>
                <w:rFonts w:ascii="仿宋_GB2312" w:hAnsi="仿宋_GB2312" w:cs="仿宋_GB2312" w:eastAsia="仿宋_GB2312"/>
                <w:sz w:val="21"/>
              </w:rPr>
              <w:t>系统提供模版制作功能，支持翻译业务相关模版的在线制作及导入导出功能，相关模版不限于成绩翻译、证书翻译等业务。</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.3人工翻译</w:t>
            </w:r>
          </w:p>
          <w:p>
            <w:pPr>
              <w:pStyle w:val="null3"/>
              <w:ind w:firstLine="420"/>
            </w:pPr>
            <w:r>
              <w:rPr>
                <w:rFonts w:ascii="仿宋_GB2312" w:hAnsi="仿宋_GB2312" w:cs="仿宋_GB2312" w:eastAsia="仿宋_GB2312"/>
                <w:sz w:val="21"/>
              </w:rPr>
              <w:t>系统提供人工翻译功能，支持对没有电子成绩数据信息的翻译需求提供人工业务办理，支持学生录入和办理老师录入的双模式，经审核通过后可完成翻译办理。</w:t>
            </w:r>
          </w:p>
          <w:p>
            <w:pPr>
              <w:pStyle w:val="null3"/>
            </w:pPr>
            <w:r>
              <w:rPr>
                <w:rFonts w:ascii="仿宋_GB2312" w:hAnsi="仿宋_GB2312" w:cs="仿宋_GB2312" w:eastAsia="仿宋_GB2312"/>
                <w:sz w:val="21"/>
                <w:b/>
              </w:rPr>
              <w:t>7</w:t>
            </w:r>
            <w:r>
              <w:rPr>
                <w:rFonts w:ascii="仿宋_GB2312" w:hAnsi="仿宋_GB2312" w:cs="仿宋_GB2312" w:eastAsia="仿宋_GB2312"/>
                <w:sz w:val="21"/>
                <w:b/>
              </w:rPr>
              <w:t>.4自动翻译</w:t>
            </w:r>
          </w:p>
          <w:p>
            <w:pPr>
              <w:pStyle w:val="null3"/>
              <w:ind w:firstLine="400"/>
              <w:jc w:val="both"/>
            </w:pPr>
            <w:r>
              <w:rPr>
                <w:rFonts w:ascii="仿宋_GB2312" w:hAnsi="仿宋_GB2312" w:cs="仿宋_GB2312" w:eastAsia="仿宋_GB2312"/>
              </w:rPr>
              <w:t>▲</w:t>
            </w:r>
            <w:r>
              <w:rPr>
                <w:rFonts w:ascii="仿宋_GB2312" w:hAnsi="仿宋_GB2312" w:cs="仿宋_GB2312" w:eastAsia="仿宋_GB2312"/>
                <w:sz w:val="21"/>
              </w:rPr>
              <w:t>系统提供自动翻译功能，支持利用档案库中的电子成绩数据信息，结合翻译模版实现成绩翻译业务的自动翻译</w:t>
            </w:r>
            <w:r>
              <w:rPr>
                <w:rFonts w:ascii="仿宋_GB2312" w:hAnsi="仿宋_GB2312" w:cs="仿宋_GB2312" w:eastAsia="仿宋_GB2312"/>
                <w:sz w:val="21"/>
              </w:rPr>
              <w:t>；</w:t>
            </w:r>
            <w:r>
              <w:rPr>
                <w:rFonts w:ascii="仿宋_GB2312" w:hAnsi="仿宋_GB2312" w:cs="仿宋_GB2312" w:eastAsia="仿宋_GB2312"/>
                <w:sz w:val="21"/>
                <w:b/>
              </w:rPr>
              <w:t>(提供该功能的截图)</w:t>
            </w:r>
          </w:p>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学生档案管理</w:t>
            </w:r>
          </w:p>
          <w:p>
            <w:pPr>
              <w:pStyle w:val="null3"/>
            </w:pPr>
            <w:r>
              <w:rPr>
                <w:rFonts w:ascii="仿宋_GB2312" w:hAnsi="仿宋_GB2312" w:cs="仿宋_GB2312" w:eastAsia="仿宋_GB2312"/>
                <w:sz w:val="21"/>
                <w:b/>
              </w:rPr>
              <w:t>8</w:t>
            </w:r>
            <w:r>
              <w:rPr>
                <w:rFonts w:ascii="仿宋_GB2312" w:hAnsi="仿宋_GB2312" w:cs="仿宋_GB2312" w:eastAsia="仿宋_GB2312"/>
                <w:sz w:val="21"/>
                <w:b/>
              </w:rPr>
              <w:t>.1学生档案收集</w:t>
            </w:r>
          </w:p>
          <w:p>
            <w:pPr>
              <w:pStyle w:val="null3"/>
              <w:ind w:firstLine="420"/>
              <w:jc w:val="both"/>
            </w:pPr>
            <w:r>
              <w:rPr>
                <w:rFonts w:ascii="仿宋_GB2312" w:hAnsi="仿宋_GB2312" w:cs="仿宋_GB2312" w:eastAsia="仿宋_GB2312"/>
                <w:sz w:val="21"/>
              </w:rPr>
              <w:t>系统支持学生档案目录的导入识别自动生成条目，导入条目格式可灵活配置以适应接收学生档案信息。</w:t>
            </w:r>
          </w:p>
          <w:p>
            <w:pPr>
              <w:pStyle w:val="null3"/>
            </w:pPr>
            <w:r>
              <w:rPr>
                <w:rFonts w:ascii="仿宋_GB2312" w:hAnsi="仿宋_GB2312" w:cs="仿宋_GB2312" w:eastAsia="仿宋_GB2312"/>
                <w:sz w:val="21"/>
                <w:b/>
              </w:rPr>
              <w:t>8</w:t>
            </w:r>
            <w:r>
              <w:rPr>
                <w:rFonts w:ascii="仿宋_GB2312" w:hAnsi="仿宋_GB2312" w:cs="仿宋_GB2312" w:eastAsia="仿宋_GB2312"/>
                <w:sz w:val="21"/>
                <w:b/>
              </w:rPr>
              <w:t>.2学生档案管理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1）批量查询</w:t>
            </w:r>
          </w:p>
          <w:p>
            <w:pPr>
              <w:pStyle w:val="null3"/>
              <w:ind w:firstLine="420"/>
              <w:jc w:val="both"/>
            </w:pPr>
            <w:r>
              <w:rPr>
                <w:rFonts w:ascii="仿宋_GB2312" w:hAnsi="仿宋_GB2312" w:cs="仿宋_GB2312" w:eastAsia="仿宋_GB2312"/>
                <w:sz w:val="21"/>
              </w:rPr>
              <w:t>系统提供批量查询功能，支持采用导入</w:t>
            </w:r>
            <w:r>
              <w:rPr>
                <w:rFonts w:ascii="仿宋_GB2312" w:hAnsi="仿宋_GB2312" w:cs="仿宋_GB2312" w:eastAsia="仿宋_GB2312"/>
                <w:sz w:val="21"/>
              </w:rPr>
              <w:t>Excel模版批量查询学生档案，并支持查询结果的预览显示和条件反馈。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2）档案增补</w:t>
            </w:r>
          </w:p>
          <w:p>
            <w:pPr>
              <w:pStyle w:val="null3"/>
              <w:ind w:firstLine="420"/>
              <w:jc w:val="both"/>
            </w:pPr>
            <w:r>
              <w:rPr>
                <w:rFonts w:ascii="仿宋_GB2312" w:hAnsi="仿宋_GB2312" w:cs="仿宋_GB2312" w:eastAsia="仿宋_GB2312"/>
                <w:sz w:val="21"/>
              </w:rPr>
              <w:t>系统提供档案增补功能，支持对学生档案增补材料的登记，支持记录材料添加时间并在系统里显示相关记录；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3）状态查询</w:t>
            </w:r>
          </w:p>
          <w:p>
            <w:pPr>
              <w:pStyle w:val="null3"/>
              <w:ind w:firstLine="420"/>
              <w:jc w:val="both"/>
            </w:pPr>
            <w:r>
              <w:rPr>
                <w:rFonts w:ascii="仿宋_GB2312" w:hAnsi="仿宋_GB2312" w:cs="仿宋_GB2312" w:eastAsia="仿宋_GB2312"/>
                <w:sz w:val="21"/>
              </w:rPr>
              <w:t>系统提供状态查询功能，支持学生档案状态的查询，包含学生基本信息、邮寄信息、物流信息、借阅登记，支持在校生、离校生、学院、档案管理人员不同角色的查询和利用申请；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4）数据转出</w:t>
            </w:r>
          </w:p>
          <w:p>
            <w:pPr>
              <w:pStyle w:val="null3"/>
              <w:ind w:firstLine="420"/>
              <w:jc w:val="both"/>
            </w:pPr>
            <w:r>
              <w:rPr>
                <w:rFonts w:ascii="仿宋_GB2312" w:hAnsi="仿宋_GB2312" w:cs="仿宋_GB2312" w:eastAsia="仿宋_GB2312"/>
                <w:sz w:val="21"/>
              </w:rPr>
              <w:t>系统提供数据转出功能，支持对学籍异动（退学、转系、转专业、留级、参军等）学生档案进行自动转出到所在学院公共库功能，辅导员可以对其进行认领管理。</w:t>
            </w:r>
          </w:p>
          <w:p>
            <w:pPr>
              <w:pStyle w:val="null3"/>
            </w:pPr>
            <w:r>
              <w:rPr>
                <w:rFonts w:ascii="仿宋_GB2312" w:hAnsi="仿宋_GB2312" w:cs="仿宋_GB2312" w:eastAsia="仿宋_GB2312"/>
                <w:sz w:val="21"/>
                <w:b/>
              </w:rPr>
              <w:t>8</w:t>
            </w:r>
            <w:r>
              <w:rPr>
                <w:rFonts w:ascii="仿宋_GB2312" w:hAnsi="仿宋_GB2312" w:cs="仿宋_GB2312" w:eastAsia="仿宋_GB2312"/>
                <w:sz w:val="21"/>
                <w:b/>
              </w:rPr>
              <w:t>.3学生档案统计</w:t>
            </w:r>
          </w:p>
          <w:p>
            <w:pPr>
              <w:pStyle w:val="null3"/>
              <w:ind w:firstLine="420"/>
              <w:jc w:val="both"/>
            </w:pPr>
            <w:r>
              <w:rPr>
                <w:rFonts w:ascii="仿宋_GB2312" w:hAnsi="仿宋_GB2312" w:cs="仿宋_GB2312" w:eastAsia="仿宋_GB2312"/>
                <w:sz w:val="21"/>
              </w:rPr>
              <w:t>系统提供统计管理功能，支持学生档案的录入、借阅、查询、在库、离库、遗留、移交等多维度数据的统计，支持图形化展示，并支持生成和导出统计报表。</w:t>
            </w:r>
          </w:p>
          <w:p>
            <w:pPr>
              <w:pStyle w:val="null3"/>
            </w:pPr>
            <w:r>
              <w:rPr>
                <w:rFonts w:ascii="仿宋_GB2312" w:hAnsi="仿宋_GB2312" w:cs="仿宋_GB2312" w:eastAsia="仿宋_GB2312"/>
                <w:sz w:val="24"/>
              </w:rPr>
              <w:t>▲</w:t>
            </w:r>
            <w:r>
              <w:rPr>
                <w:rFonts w:ascii="仿宋_GB2312" w:hAnsi="仿宋_GB2312" w:cs="仿宋_GB2312" w:eastAsia="仿宋_GB2312"/>
                <w:sz w:val="21"/>
                <w:b/>
              </w:rPr>
              <w:t>8</w:t>
            </w:r>
            <w:r>
              <w:rPr>
                <w:rFonts w:ascii="仿宋_GB2312" w:hAnsi="仿宋_GB2312" w:cs="仿宋_GB2312" w:eastAsia="仿宋_GB2312"/>
                <w:sz w:val="21"/>
                <w:b/>
              </w:rPr>
              <w:t>.4物流集成</w:t>
            </w:r>
          </w:p>
          <w:p>
            <w:pPr>
              <w:pStyle w:val="null3"/>
              <w:ind w:firstLine="420"/>
              <w:jc w:val="both"/>
            </w:pPr>
            <w:r>
              <w:rPr>
                <w:rFonts w:ascii="仿宋_GB2312" w:hAnsi="仿宋_GB2312" w:cs="仿宋_GB2312" w:eastAsia="仿宋_GB2312"/>
                <w:sz w:val="21"/>
              </w:rPr>
              <w:t>系统提供物流集成功能，支持与</w:t>
            </w:r>
            <w:r>
              <w:rPr>
                <w:rFonts w:ascii="仿宋_GB2312" w:hAnsi="仿宋_GB2312" w:cs="仿宋_GB2312" w:eastAsia="仿宋_GB2312"/>
                <w:sz w:val="21"/>
              </w:rPr>
              <w:t>EMS快递平台对接，自动获取EMS面单号及物流信息，并开放查阅，通过短信、微信等向学生推送档案寄出物流信息；</w:t>
            </w:r>
            <w:r>
              <w:rPr>
                <w:rFonts w:ascii="仿宋_GB2312" w:hAnsi="仿宋_GB2312" w:cs="仿宋_GB2312" w:eastAsia="仿宋_GB2312"/>
                <w:sz w:val="21"/>
                <w:b/>
              </w:rPr>
              <w:t>（提供具有</w:t>
            </w:r>
            <w:r>
              <w:rPr>
                <w:rFonts w:ascii="仿宋_GB2312" w:hAnsi="仿宋_GB2312" w:cs="仿宋_GB2312" w:eastAsia="仿宋_GB2312"/>
                <w:sz w:val="21"/>
                <w:b/>
              </w:rPr>
              <w:t>CMA或CNAS检测资质的第三方软件检测机构相关测试报告）</w:t>
            </w:r>
          </w:p>
          <w:p>
            <w:pPr>
              <w:pStyle w:val="null3"/>
            </w:pPr>
            <w:r>
              <w:rPr>
                <w:rFonts w:ascii="仿宋_GB2312" w:hAnsi="仿宋_GB2312" w:cs="仿宋_GB2312" w:eastAsia="仿宋_GB2312"/>
                <w:sz w:val="21"/>
                <w:b/>
              </w:rPr>
              <w:t>8</w:t>
            </w:r>
            <w:r>
              <w:rPr>
                <w:rFonts w:ascii="仿宋_GB2312" w:hAnsi="仿宋_GB2312" w:cs="仿宋_GB2312" w:eastAsia="仿宋_GB2312"/>
                <w:sz w:val="21"/>
                <w:b/>
              </w:rPr>
              <w:t>.5档案去向查询</w:t>
            </w:r>
          </w:p>
          <w:p>
            <w:pPr>
              <w:pStyle w:val="null3"/>
              <w:ind w:firstLine="420"/>
              <w:jc w:val="both"/>
            </w:pPr>
            <w:r>
              <w:rPr>
                <w:rFonts w:ascii="仿宋_GB2312" w:hAnsi="仿宋_GB2312" w:cs="仿宋_GB2312" w:eastAsia="仿宋_GB2312"/>
                <w:sz w:val="21"/>
              </w:rPr>
              <w:t>支持学生档案去向查询（页面包含去向信息、物理信息和基本信息等），并和查借阅、转递申请入口或与档案利用预约办理系统集成，确保学生档案利用的统一入口，并支持移动端功能的操作。</w:t>
            </w:r>
          </w:p>
          <w:p>
            <w:pPr>
              <w:pStyle w:val="null3"/>
              <w:jc w:val="both"/>
            </w:pPr>
            <w:r>
              <w:rPr>
                <w:rFonts w:ascii="仿宋_GB2312" w:hAnsi="仿宋_GB2312" w:cs="仿宋_GB2312" w:eastAsia="仿宋_GB2312"/>
                <w:sz w:val="21"/>
                <w:b/>
              </w:rPr>
              <w:t>9.系统集成</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.1系统集成服务</w:t>
            </w:r>
          </w:p>
          <w:p>
            <w:pPr>
              <w:pStyle w:val="null3"/>
              <w:ind w:firstLine="420"/>
              <w:jc w:val="both"/>
            </w:pPr>
            <w:r>
              <w:rPr>
                <w:rFonts w:ascii="仿宋_GB2312" w:hAnsi="仿宋_GB2312" w:cs="仿宋_GB2312" w:eastAsia="仿宋_GB2312"/>
                <w:sz w:val="21"/>
              </w:rPr>
              <w:t>按照学校信息化管理处要求与学校统一身份认证平台进行认证对接，实现校内用户的统一认证、账户</w:t>
            </w:r>
            <w:r>
              <w:rPr>
                <w:rFonts w:ascii="仿宋_GB2312" w:hAnsi="仿宋_GB2312" w:cs="仿宋_GB2312" w:eastAsia="仿宋_GB2312"/>
                <w:sz w:val="21"/>
              </w:rPr>
              <w:t>统一管理和单点登录（</w:t>
            </w:r>
            <w:r>
              <w:rPr>
                <w:rFonts w:ascii="仿宋_GB2312" w:hAnsi="仿宋_GB2312" w:cs="仿宋_GB2312" w:eastAsia="仿宋_GB2312"/>
                <w:sz w:val="21"/>
              </w:rPr>
              <w:t>SSO），避免师生二次重复登录。</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.2网上服务大厅对接</w:t>
            </w:r>
          </w:p>
          <w:p>
            <w:pPr>
              <w:pStyle w:val="null3"/>
              <w:ind w:firstLine="420"/>
              <w:jc w:val="both"/>
            </w:pPr>
            <w:r>
              <w:rPr>
                <w:rFonts w:ascii="仿宋_GB2312" w:hAnsi="仿宋_GB2312" w:cs="仿宋_GB2312" w:eastAsia="仿宋_GB2312"/>
                <w:sz w:val="21"/>
              </w:rPr>
              <w:t>此次项目提供与学校一站式办事大厅</w:t>
            </w:r>
            <w:r>
              <w:rPr>
                <w:rFonts w:ascii="仿宋_GB2312" w:hAnsi="仿宋_GB2312" w:cs="仿宋_GB2312" w:eastAsia="仿宋_GB2312"/>
                <w:sz w:val="21"/>
              </w:rPr>
              <w:t>、移动平台的对接集成，可实现校内档案业务查询利用的跨平台审批。</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.3消息平台对接</w:t>
            </w:r>
          </w:p>
          <w:p>
            <w:pPr>
              <w:pStyle w:val="null3"/>
              <w:ind w:firstLine="420"/>
              <w:jc w:val="both"/>
            </w:pPr>
            <w:r>
              <w:rPr>
                <w:rFonts w:ascii="仿宋_GB2312" w:hAnsi="仿宋_GB2312" w:cs="仿宋_GB2312" w:eastAsia="仿宋_GB2312"/>
                <w:sz w:val="21"/>
              </w:rPr>
              <w:t>提供校内或专有消息平台的对接，可实现业务办理关键环节的短信发送或微信发送，从而提升用户业务的体验感。</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.4快递系统对接</w:t>
            </w:r>
            <w:r>
              <w:rPr>
                <w:rFonts w:ascii="仿宋_GB2312" w:hAnsi="仿宋_GB2312" w:cs="仿宋_GB2312" w:eastAsia="仿宋_GB2312"/>
                <w:sz w:val="21"/>
                <w:b/>
              </w:rPr>
              <w:t>（提供功能演示）</w:t>
            </w:r>
          </w:p>
          <w:p>
            <w:pPr>
              <w:pStyle w:val="null3"/>
              <w:ind w:firstLine="420"/>
              <w:jc w:val="both"/>
            </w:pPr>
            <w:r>
              <w:rPr>
                <w:rFonts w:ascii="仿宋_GB2312" w:hAnsi="仿宋_GB2312" w:cs="仿宋_GB2312" w:eastAsia="仿宋_GB2312"/>
                <w:sz w:val="21"/>
              </w:rPr>
              <w:t>提供快递系统的对接可实现纸质档案外部利用的自助下单和快递到付，提供快递面单的免填写和自助打印，并支持快递物流信息的记录。</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.5电</w:t>
            </w:r>
            <w:r>
              <w:rPr>
                <w:rFonts w:ascii="仿宋_GB2312" w:hAnsi="仿宋_GB2312" w:cs="仿宋_GB2312" w:eastAsia="仿宋_GB2312"/>
                <w:sz w:val="21"/>
                <w:b/>
              </w:rPr>
              <w:t>子签章平台对接</w:t>
            </w:r>
          </w:p>
          <w:p>
            <w:pPr>
              <w:pStyle w:val="null3"/>
              <w:ind w:firstLine="420"/>
              <w:jc w:val="both"/>
            </w:pPr>
            <w:r>
              <w:rPr>
                <w:rFonts w:ascii="仿宋_GB2312" w:hAnsi="仿宋_GB2312" w:cs="仿宋_GB2312" w:eastAsia="仿宋_GB2312"/>
                <w:sz w:val="21"/>
              </w:rPr>
              <w:t>提供与学校电子签章对接，实现档案业务中对应签章的调用和有效性验证。</w:t>
            </w:r>
          </w:p>
          <w:p>
            <w:pPr>
              <w:pStyle w:val="null3"/>
            </w:pPr>
            <w:r>
              <w:rPr>
                <w:rFonts w:ascii="仿宋_GB2312" w:hAnsi="仿宋_GB2312" w:cs="仿宋_GB2312" w:eastAsia="仿宋_GB2312"/>
                <w:sz w:val="21"/>
                <w:b/>
              </w:rPr>
              <w:t>9</w:t>
            </w:r>
            <w:r>
              <w:rPr>
                <w:rFonts w:ascii="仿宋_GB2312" w:hAnsi="仿宋_GB2312" w:cs="仿宋_GB2312" w:eastAsia="仿宋_GB2312"/>
                <w:sz w:val="21"/>
                <w:b/>
              </w:rPr>
              <w:t>.6校友数据库的对接</w:t>
            </w:r>
          </w:p>
          <w:p>
            <w:pPr>
              <w:pStyle w:val="null3"/>
              <w:jc w:val="both"/>
            </w:pPr>
            <w:r>
              <w:rPr>
                <w:rFonts w:ascii="仿宋_GB2312" w:hAnsi="仿宋_GB2312" w:cs="仿宋_GB2312" w:eastAsia="仿宋_GB2312"/>
                <w:sz w:val="21"/>
              </w:rPr>
              <w:t>提供与校友数据库的对接，实现校友数据与档案数据的关联，支持对毕业校友档案利用身份的校验。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二、互联网服务平台</w:t>
            </w:r>
          </w:p>
          <w:p>
            <w:pPr>
              <w:pStyle w:val="null3"/>
              <w:ind w:firstLine="420"/>
              <w:jc w:val="both"/>
            </w:pPr>
            <w:r>
              <w:rPr>
                <w:rFonts w:ascii="仿宋_GB2312" w:hAnsi="仿宋_GB2312" w:cs="仿宋_GB2312" w:eastAsia="仿宋_GB2312"/>
                <w:sz w:val="21"/>
              </w:rPr>
              <w:t>互联网服务平台基于校园外网资源部署搭建，主要提供来自于校外用户的档案预约利用，并提供档案专题的编研发布展示等，其主要功能如下。</w:t>
            </w:r>
          </w:p>
          <w:p>
            <w:pPr>
              <w:pStyle w:val="null3"/>
            </w:pPr>
            <w:r>
              <w:rPr>
                <w:rFonts w:ascii="仿宋_GB2312" w:hAnsi="仿宋_GB2312" w:cs="仿宋_GB2312" w:eastAsia="仿宋_GB2312"/>
                <w:sz w:val="21"/>
                <w:b/>
              </w:rPr>
              <w:t>1</w:t>
            </w:r>
            <w:r>
              <w:rPr>
                <w:rFonts w:ascii="仿宋_GB2312" w:hAnsi="仿宋_GB2312" w:cs="仿宋_GB2312" w:eastAsia="仿宋_GB2312"/>
                <w:sz w:val="21"/>
                <w:b/>
              </w:rPr>
              <w:t>.档案预约利用</w:t>
            </w:r>
          </w:p>
          <w:p>
            <w:pPr>
              <w:pStyle w:val="null3"/>
              <w:ind w:firstLine="420"/>
              <w:jc w:val="both"/>
            </w:pPr>
            <w:r>
              <w:rPr>
                <w:rFonts w:ascii="仿宋_GB2312" w:hAnsi="仿宋_GB2312" w:cs="仿宋_GB2312" w:eastAsia="仿宋_GB2312"/>
                <w:sz w:val="21"/>
              </w:rPr>
              <w:t>提供档案预约利用库提供</w:t>
            </w:r>
            <w:r>
              <w:rPr>
                <w:rFonts w:ascii="仿宋_GB2312" w:hAnsi="仿宋_GB2312" w:cs="仿宋_GB2312" w:eastAsia="仿宋_GB2312"/>
                <w:sz w:val="21"/>
              </w:rPr>
              <w:t>预约利用档案素材的管理，并支持电子档案利用订单资源的定期保存。支持电子档案的远程预约和利用登记，并提供全文检索的功能可实现跨库检索查询，满足档案支撑材料便捷查询办理。</w:t>
            </w:r>
          </w:p>
          <w:p>
            <w:pPr>
              <w:pStyle w:val="null3"/>
              <w:ind w:firstLine="420"/>
              <w:jc w:val="both"/>
            </w:pPr>
            <w:r>
              <w:rPr>
                <w:rFonts w:ascii="仿宋_GB2312" w:hAnsi="仿宋_GB2312" w:cs="仿宋_GB2312" w:eastAsia="仿宋_GB2312"/>
                <w:sz w:val="21"/>
              </w:rPr>
              <w:t>系统支持对办理完成结果的电子邮箱或系统自动下发，支持纸质档案利用模式的快递到付自动下单和快递面单打印，并支持消息通知和线下的自助扫二维码或刷身份证领取服务。</w:t>
            </w:r>
          </w:p>
          <w:p>
            <w:pPr>
              <w:pStyle w:val="null3"/>
            </w:pPr>
            <w:r>
              <w:rPr>
                <w:rFonts w:ascii="仿宋_GB2312" w:hAnsi="仿宋_GB2312" w:cs="仿宋_GB2312" w:eastAsia="仿宋_GB2312"/>
                <w:sz w:val="21"/>
                <w:b/>
              </w:rPr>
              <w:t>1.1PC端预约</w:t>
            </w:r>
          </w:p>
          <w:p>
            <w:pPr>
              <w:pStyle w:val="null3"/>
              <w:jc w:val="both"/>
            </w:pPr>
            <w:r>
              <w:rPr>
                <w:rFonts w:ascii="仿宋_GB2312" w:hAnsi="仿宋_GB2312" w:cs="仿宋_GB2312" w:eastAsia="仿宋_GB2312"/>
                <w:sz w:val="21"/>
              </w:rPr>
              <w:t>(1)账号注册</w:t>
            </w:r>
          </w:p>
          <w:p>
            <w:pPr>
              <w:pStyle w:val="null3"/>
              <w:ind w:firstLine="420"/>
              <w:jc w:val="both"/>
            </w:pPr>
            <w:r>
              <w:rPr>
                <w:rFonts w:ascii="仿宋_GB2312" w:hAnsi="仿宋_GB2312" w:cs="仿宋_GB2312" w:eastAsia="仿宋_GB2312"/>
                <w:sz w:val="21"/>
              </w:rPr>
              <w:t>系统支持新用户通过手机注册、邮箱注册和绑定微信账户注册；支持个人账户及单位账户的注册，支持手机短信验证码和邮箱验证码的发送验证，支持通过验证码修改和找账户回密码。</w:t>
            </w:r>
          </w:p>
          <w:p>
            <w:pPr>
              <w:pStyle w:val="null3"/>
              <w:jc w:val="both"/>
            </w:pPr>
            <w:r>
              <w:rPr>
                <w:rFonts w:ascii="仿宋_GB2312" w:hAnsi="仿宋_GB2312" w:cs="仿宋_GB2312" w:eastAsia="仿宋_GB2312"/>
                <w:sz w:val="21"/>
              </w:rPr>
              <w:t>(2)预约登记</w:t>
            </w:r>
          </w:p>
          <w:p>
            <w:pPr>
              <w:pStyle w:val="null3"/>
              <w:ind w:firstLine="420"/>
              <w:jc w:val="both"/>
            </w:pPr>
            <w:r>
              <w:rPr>
                <w:rFonts w:ascii="仿宋_GB2312" w:hAnsi="仿宋_GB2312" w:cs="仿宋_GB2312" w:eastAsia="仿宋_GB2312"/>
                <w:sz w:val="21"/>
              </w:rPr>
              <w:t>系统提供档案业务办理须知公告和服务指南操作展示，支持多种档案业务类型选择和子业务选择，支持电子档案和纸质档案领取类型的选择，支持订单详情的完善，并提供附件的上传，支持订单状态的查看，支持订单办理结果的下载。</w:t>
            </w:r>
          </w:p>
          <w:p>
            <w:pPr>
              <w:pStyle w:val="null3"/>
            </w:pPr>
            <w:r>
              <w:rPr>
                <w:rFonts w:ascii="仿宋_GB2312" w:hAnsi="仿宋_GB2312" w:cs="仿宋_GB2312" w:eastAsia="仿宋_GB2312"/>
                <w:sz w:val="21"/>
                <w:b/>
              </w:rPr>
              <w:t>1.2移动端预约</w:t>
            </w:r>
          </w:p>
          <w:p>
            <w:pPr>
              <w:pStyle w:val="null3"/>
              <w:ind w:firstLine="420"/>
              <w:jc w:val="both"/>
            </w:pPr>
            <w:r>
              <w:rPr>
                <w:rFonts w:ascii="仿宋_GB2312" w:hAnsi="仿宋_GB2312" w:cs="仿宋_GB2312" w:eastAsia="仿宋_GB2312"/>
                <w:sz w:val="21"/>
              </w:rPr>
              <w:t>系统提供移动端档案业务的预约利用，要求系统可嵌入档案馆微信公众号中，以实现业务的便捷办理。</w:t>
            </w:r>
          </w:p>
          <w:p>
            <w:pPr>
              <w:pStyle w:val="null3"/>
              <w:ind w:firstLine="420"/>
              <w:jc w:val="both"/>
            </w:pPr>
            <w:r>
              <w:rPr>
                <w:rFonts w:ascii="仿宋_GB2312" w:hAnsi="仿宋_GB2312" w:cs="仿宋_GB2312" w:eastAsia="仿宋_GB2312"/>
                <w:sz w:val="21"/>
              </w:rPr>
              <w:t>预约利用平台与微信公众号集成，并建立档案预约利用大厅提供业务预约办理和服务介绍；系统支持手机号、邮箱、用户名及微信账户的绑定登录。</w:t>
            </w:r>
          </w:p>
          <w:p>
            <w:pPr>
              <w:pStyle w:val="null3"/>
              <w:ind w:firstLine="420"/>
              <w:jc w:val="both"/>
            </w:pPr>
            <w:r>
              <w:rPr>
                <w:rFonts w:ascii="仿宋_GB2312" w:hAnsi="仿宋_GB2312" w:cs="仿宋_GB2312" w:eastAsia="仿宋_GB2312"/>
                <w:sz w:val="21"/>
              </w:rPr>
              <w:t>支持在线提交证件信息生成办理订单，支持所有档案业务的预约办理；支持微信推送信息通知业务办理状态，并支持在线进行业务进度办理查询；支持对办理完成的电子档案在线预览和下载；</w:t>
            </w:r>
            <w:r>
              <w:rPr>
                <w:rFonts w:ascii="仿宋_GB2312" w:hAnsi="仿宋_GB2312" w:cs="仿宋_GB2312" w:eastAsia="仿宋_GB2312"/>
                <w:sz w:val="21"/>
              </w:rPr>
              <w:t>支持对办理完成的电子档案做在线真伪验证；支持纸质档案在线办理快递对接自动下单。</w:t>
            </w:r>
          </w:p>
          <w:p>
            <w:pPr>
              <w:pStyle w:val="null3"/>
            </w:pPr>
            <w:r>
              <w:rPr>
                <w:rFonts w:ascii="仿宋_GB2312" w:hAnsi="仿宋_GB2312" w:cs="仿宋_GB2312" w:eastAsia="仿宋_GB2312"/>
                <w:sz w:val="21"/>
                <w:b/>
              </w:rPr>
              <w:t>1.3订单办理</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订单审核</w:t>
            </w:r>
          </w:p>
          <w:p>
            <w:pPr>
              <w:pStyle w:val="null3"/>
              <w:ind w:firstLine="420"/>
              <w:jc w:val="both"/>
            </w:pPr>
            <w:r>
              <w:rPr>
                <w:rFonts w:ascii="仿宋_GB2312" w:hAnsi="仿宋_GB2312" w:cs="仿宋_GB2312" w:eastAsia="仿宋_GB2312"/>
                <w:sz w:val="21"/>
              </w:rPr>
              <w:t>系统提供订单的在线预览和证件信息的查看，支持订单的认领、拒绝，支持订单的筛选，支持订单的转办；</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检索</w:t>
            </w:r>
            <w:r>
              <w:rPr>
                <w:rFonts w:ascii="仿宋_GB2312" w:hAnsi="仿宋_GB2312" w:cs="仿宋_GB2312" w:eastAsia="仿宋_GB2312"/>
                <w:sz w:val="21"/>
                <w:b/>
              </w:rPr>
              <w:t>办理</w:t>
            </w:r>
            <w:r>
              <w:rPr>
                <w:rFonts w:ascii="仿宋_GB2312" w:hAnsi="仿宋_GB2312" w:cs="仿宋_GB2312" w:eastAsia="仿宋_GB2312"/>
                <w:sz w:val="21"/>
                <w:b/>
              </w:rPr>
              <w:t>（提供功能演示）</w:t>
            </w:r>
          </w:p>
          <w:p>
            <w:pPr>
              <w:pStyle w:val="null3"/>
              <w:ind w:firstLine="420"/>
              <w:jc w:val="both"/>
            </w:pPr>
            <w:r>
              <w:rPr>
                <w:rFonts w:ascii="仿宋_GB2312" w:hAnsi="仿宋_GB2312" w:cs="仿宋_GB2312" w:eastAsia="仿宋_GB2312"/>
                <w:sz w:val="21"/>
              </w:rPr>
              <w:t>系统支持订单的在线预览和档案材料的在线检索、预览、制定页码抽取、遮挡、二维码添加、电子签章加盖、打印、保存等办理操作，并可通过系统或电子邮箱自动下发；系统支持上传档案扫描件做业务办理，并支持扫描件的二维码添加和电子签章调用加盖；支持离线上传、在线上传、高拍仪上传模式进行订单办理；系统支持纸质订单的快递到付，快递自动下单、快递面单打印、寄件短信通知等。</w:t>
            </w:r>
          </w:p>
          <w:p>
            <w:pPr>
              <w:pStyle w:val="null3"/>
            </w:pPr>
            <w:r>
              <w:rPr>
                <w:rFonts w:ascii="仿宋_GB2312" w:hAnsi="仿宋_GB2312" w:cs="仿宋_GB2312" w:eastAsia="仿宋_GB2312"/>
                <w:sz w:val="21"/>
                <w:b/>
              </w:rPr>
              <w:t>1.4订单领取</w:t>
            </w:r>
          </w:p>
          <w:p>
            <w:pPr>
              <w:pStyle w:val="null3"/>
              <w:jc w:val="both"/>
            </w:pPr>
            <w:r>
              <w:rPr>
                <w:rFonts w:ascii="仿宋_GB2312" w:hAnsi="仿宋_GB2312" w:cs="仿宋_GB2312" w:eastAsia="仿宋_GB2312"/>
                <w:sz w:val="21"/>
              </w:rPr>
              <w:t>(1)订单管理</w:t>
            </w:r>
          </w:p>
          <w:p>
            <w:pPr>
              <w:pStyle w:val="null3"/>
              <w:ind w:firstLine="420"/>
              <w:jc w:val="both"/>
            </w:pPr>
            <w:r>
              <w:rPr>
                <w:rFonts w:ascii="仿宋_GB2312" w:hAnsi="仿宋_GB2312" w:cs="仿宋_GB2312" w:eastAsia="仿宋_GB2312"/>
                <w:sz w:val="21"/>
              </w:rPr>
              <w:t>系统支持订单办理结果的生成，支持订单办理状态的查询，系统支持办理完成的订单电子文件预览下载，支持订单办理结果和消息通知的自动发送。</w:t>
            </w:r>
          </w:p>
          <w:p>
            <w:pPr>
              <w:pStyle w:val="null3"/>
              <w:jc w:val="both"/>
            </w:pPr>
            <w:r>
              <w:rPr>
                <w:rFonts w:ascii="仿宋_GB2312" w:hAnsi="仿宋_GB2312" w:cs="仿宋_GB2312" w:eastAsia="仿宋_GB2312"/>
                <w:sz w:val="21"/>
              </w:rPr>
              <w:t>(2)订单领取</w:t>
            </w:r>
          </w:p>
          <w:p>
            <w:pPr>
              <w:pStyle w:val="null3"/>
              <w:ind w:firstLine="420"/>
              <w:jc w:val="both"/>
            </w:pPr>
            <w:r>
              <w:rPr>
                <w:rFonts w:ascii="仿宋_GB2312" w:hAnsi="仿宋_GB2312" w:cs="仿宋_GB2312" w:eastAsia="仿宋_GB2312"/>
                <w:sz w:val="21"/>
              </w:rPr>
              <w:t>系统支持接收短信通知、微信通知、邮件通知以确定办理结果；</w:t>
            </w:r>
          </w:p>
          <w:p>
            <w:pPr>
              <w:pStyle w:val="null3"/>
              <w:ind w:firstLine="420"/>
              <w:jc w:val="both"/>
            </w:pPr>
            <w:r>
              <w:rPr>
                <w:rFonts w:ascii="仿宋_GB2312" w:hAnsi="仿宋_GB2312" w:cs="仿宋_GB2312" w:eastAsia="仿宋_GB2312"/>
                <w:sz w:val="21"/>
              </w:rPr>
              <w:t>系统支持通过系统进行订单办理状态的查询，可根据订单的状态判定业务办理进度；</w:t>
            </w:r>
          </w:p>
          <w:p>
            <w:pPr>
              <w:pStyle w:val="null3"/>
              <w:ind w:firstLine="420"/>
              <w:jc w:val="both"/>
            </w:pPr>
            <w:r>
              <w:rPr>
                <w:rFonts w:ascii="仿宋_GB2312" w:hAnsi="仿宋_GB2312" w:cs="仿宋_GB2312" w:eastAsia="仿宋_GB2312"/>
                <w:sz w:val="21"/>
              </w:rPr>
              <w:t>系统支持通过电子邮箱或系统下载办理完成的电子结果，并提供在线验证平台验证电子档案的真伪；</w:t>
            </w:r>
          </w:p>
          <w:p>
            <w:pPr>
              <w:pStyle w:val="null3"/>
              <w:jc w:val="both"/>
            </w:pPr>
            <w:r>
              <w:rPr>
                <w:rFonts w:ascii="仿宋_GB2312" w:hAnsi="仿宋_GB2312" w:cs="仿宋_GB2312" w:eastAsia="仿宋_GB2312"/>
                <w:sz w:val="21"/>
              </w:rPr>
              <w:t>(3)自助服务</w:t>
            </w:r>
          </w:p>
          <w:p>
            <w:pPr>
              <w:pStyle w:val="null3"/>
              <w:ind w:firstLine="420"/>
              <w:jc w:val="both"/>
            </w:pPr>
            <w:r>
              <w:rPr>
                <w:rFonts w:ascii="仿宋_GB2312" w:hAnsi="仿宋_GB2312" w:cs="仿宋_GB2312" w:eastAsia="仿宋_GB2312"/>
                <w:sz w:val="21"/>
              </w:rPr>
              <w:t>提供</w:t>
            </w:r>
            <w:r>
              <w:rPr>
                <w:rFonts w:ascii="仿宋_GB2312" w:hAnsi="仿宋_GB2312" w:cs="仿宋_GB2312" w:eastAsia="仿宋_GB2312"/>
                <w:sz w:val="21"/>
              </w:rPr>
              <w:t>配套</w:t>
            </w:r>
            <w:r>
              <w:rPr>
                <w:rFonts w:ascii="仿宋_GB2312" w:hAnsi="仿宋_GB2312" w:cs="仿宋_GB2312" w:eastAsia="仿宋_GB2312"/>
                <w:sz w:val="21"/>
              </w:rPr>
              <w:t>自助终端设备可以与档案系统</w:t>
            </w:r>
            <w:r>
              <w:rPr>
                <w:rFonts w:ascii="仿宋_GB2312" w:hAnsi="仿宋_GB2312" w:cs="仿宋_GB2312" w:eastAsia="仿宋_GB2312"/>
                <w:sz w:val="21"/>
              </w:rPr>
              <w:t>、学校自助打印平台</w:t>
            </w:r>
            <w:r>
              <w:rPr>
                <w:rFonts w:ascii="仿宋_GB2312" w:hAnsi="仿宋_GB2312" w:cs="仿宋_GB2312" w:eastAsia="仿宋_GB2312"/>
                <w:sz w:val="21"/>
              </w:rPr>
              <w:t>能有效集成，确保已办理订单可以通过刷身份证或二维码实现自助打印领取。要求自助终端支持有线和无线网络连接，并支持身份证读卡器和二维码读卡器的连接，支持无线和有线连接网络打印机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系统提供与此次采购的档</w:t>
            </w:r>
            <w:r>
              <w:rPr>
                <w:rFonts w:ascii="仿宋_GB2312" w:hAnsi="仿宋_GB2312" w:cs="仿宋_GB2312" w:eastAsia="仿宋_GB2312"/>
                <w:sz w:val="21"/>
              </w:rPr>
              <w:t>案系统实现对接访问，支持档案业务的查询、登记及已办理业务的自助领取操作；</w:t>
            </w:r>
          </w:p>
          <w:p>
            <w:pPr>
              <w:pStyle w:val="null3"/>
              <w:ind w:firstLine="420"/>
              <w:jc w:val="both"/>
            </w:pPr>
            <w:r>
              <w:rPr>
                <w:rFonts w:ascii="仿宋_GB2312" w:hAnsi="仿宋_GB2312" w:cs="仿宋_GB2312" w:eastAsia="仿宋_GB2312"/>
                <w:sz w:val="21"/>
              </w:rPr>
              <w:t>提供档案业务现场登记办理功能，支持业务选择和刷身份证登记提交；</w:t>
            </w:r>
          </w:p>
          <w:p>
            <w:pPr>
              <w:pStyle w:val="null3"/>
              <w:ind w:firstLine="420"/>
              <w:jc w:val="both"/>
            </w:pPr>
            <w:r>
              <w:rPr>
                <w:rFonts w:ascii="仿宋_GB2312" w:hAnsi="仿宋_GB2312" w:cs="仿宋_GB2312" w:eastAsia="仿宋_GB2312"/>
                <w:sz w:val="21"/>
              </w:rPr>
              <w:t>提供办理订单的查询功能，支持刷身份证查询已办理订单状况，并支持办理订单结果的在线预览；</w:t>
            </w:r>
          </w:p>
          <w:p>
            <w:pPr>
              <w:pStyle w:val="null3"/>
              <w:ind w:firstLine="420"/>
              <w:jc w:val="both"/>
            </w:pPr>
            <w:r>
              <w:rPr>
                <w:rFonts w:ascii="仿宋_GB2312" w:hAnsi="仿宋_GB2312" w:cs="仿宋_GB2312" w:eastAsia="仿宋_GB2312"/>
                <w:sz w:val="21"/>
              </w:rPr>
              <w:t>提供办理订单的自助打印功能，支持刷身份证调取办理订单后台打印功能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提供自助打印机参数要求：</w:t>
            </w:r>
          </w:p>
          <w:p>
            <w:pPr>
              <w:pStyle w:val="null3"/>
              <w:ind w:firstLine="420"/>
              <w:jc w:val="both"/>
            </w:pPr>
            <w:r>
              <w:rPr>
                <w:rFonts w:ascii="仿宋_GB2312" w:hAnsi="仿宋_GB2312" w:cs="仿宋_GB2312" w:eastAsia="仿宋_GB2312"/>
                <w:sz w:val="21"/>
              </w:rPr>
              <w:t>自助打印机（</w:t>
            </w:r>
            <w:r>
              <w:rPr>
                <w:rFonts w:ascii="仿宋_GB2312" w:hAnsi="仿宋_GB2312" w:cs="仿宋_GB2312" w:eastAsia="仿宋_GB2312"/>
                <w:sz w:val="21"/>
              </w:rPr>
              <w:t>32寸）</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CPU：I5，操作系统：WIN10，内存：4G，硬盘：120G固态，分辨率：1080*1920 ，屏幕高宽比：16：9，像素间距：0.6，显示色数：16.7M(10 bit)，电力消耗：＜80，工作电压： AC220v。扫描率：50scans/s</w:t>
            </w:r>
            <w:r>
              <w:rPr>
                <w:rFonts w:ascii="仿宋_GB2312" w:hAnsi="仿宋_GB2312" w:cs="仿宋_GB2312" w:eastAsia="仿宋_GB2312"/>
                <w:sz w:val="21"/>
              </w:rPr>
              <w:t>，</w:t>
            </w:r>
            <w:r>
              <w:rPr>
                <w:rFonts w:ascii="仿宋_GB2312" w:hAnsi="仿宋_GB2312" w:cs="仿宋_GB2312" w:eastAsia="仿宋_GB2312"/>
                <w:sz w:val="21"/>
              </w:rPr>
              <w:t>最小触摸体：</w:t>
            </w:r>
            <w:r>
              <w:rPr>
                <w:rFonts w:ascii="仿宋_GB2312" w:hAnsi="仿宋_GB2312" w:cs="仿宋_GB2312" w:eastAsia="仿宋_GB2312"/>
                <w:sz w:val="21"/>
              </w:rPr>
              <w:t>≧5mm，响应速度：﹥8ms，耐久性：承受超过60000000次以上的单点触摸</w:t>
            </w:r>
            <w:r>
              <w:rPr>
                <w:rFonts w:ascii="仿宋_GB2312" w:hAnsi="仿宋_GB2312" w:cs="仿宋_GB2312" w:eastAsia="仿宋_GB2312"/>
                <w:sz w:val="21"/>
              </w:rPr>
              <w:t>，</w:t>
            </w:r>
            <w:r>
              <w:rPr>
                <w:rFonts w:ascii="仿宋_GB2312" w:hAnsi="仿宋_GB2312" w:cs="仿宋_GB2312" w:eastAsia="仿宋_GB2312"/>
                <w:sz w:val="21"/>
              </w:rPr>
              <w:t>电源：电压：</w:t>
            </w:r>
            <w:r>
              <w:rPr>
                <w:rFonts w:ascii="仿宋_GB2312" w:hAnsi="仿宋_GB2312" w:cs="仿宋_GB2312" w:eastAsia="仿宋_GB2312"/>
                <w:sz w:val="21"/>
              </w:rPr>
              <w:t xml:space="preserve">AC220V ± 10% </w:t>
            </w:r>
            <w:r>
              <w:rPr>
                <w:rFonts w:ascii="仿宋_GB2312" w:hAnsi="仿宋_GB2312" w:cs="仿宋_GB2312" w:eastAsia="仿宋_GB2312"/>
                <w:sz w:val="21"/>
              </w:rPr>
              <w:t>，</w:t>
            </w:r>
            <w:r>
              <w:rPr>
                <w:rFonts w:ascii="仿宋_GB2312" w:hAnsi="仿宋_GB2312" w:cs="仿宋_GB2312" w:eastAsia="仿宋_GB2312"/>
                <w:sz w:val="21"/>
              </w:rPr>
              <w:t>50HZ ± 1HZ</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&lt;200W</w:t>
            </w:r>
            <w:r>
              <w:rPr>
                <w:rFonts w:ascii="仿宋_GB2312" w:hAnsi="仿宋_GB2312" w:cs="仿宋_GB2312" w:eastAsia="仿宋_GB2312"/>
                <w:sz w:val="21"/>
              </w:rPr>
              <w:t>，</w:t>
            </w:r>
            <w:r>
              <w:rPr>
                <w:rFonts w:ascii="仿宋_GB2312" w:hAnsi="仿宋_GB2312" w:cs="仿宋_GB2312" w:eastAsia="仿宋_GB2312"/>
                <w:sz w:val="21"/>
              </w:rPr>
              <w:t>开机瞬间电流</w:t>
            </w:r>
            <w:r>
              <w:rPr>
                <w:rFonts w:ascii="仿宋_GB2312" w:hAnsi="仿宋_GB2312" w:cs="仿宋_GB2312" w:eastAsia="仿宋_GB2312"/>
                <w:sz w:val="21"/>
              </w:rPr>
              <w:t>3A；网络接口：提供RJ45有线网口，支持无线，USB接口；外插接口：网卡接口,ATX开关，启动按钮;身份证读卡器：含1个二代身份证识别;二维码扫描器：含1个二维码扫描器。</w:t>
            </w:r>
            <w:r>
              <w:rPr>
                <w:rFonts w:ascii="仿宋_GB2312" w:hAnsi="仿宋_GB2312" w:cs="仿宋_GB2312" w:eastAsia="仿宋_GB2312"/>
                <w:sz w:val="21"/>
                <w:b/>
              </w:rPr>
              <w:t>（</w:t>
            </w:r>
            <w:r>
              <w:rPr>
                <w:rFonts w:ascii="仿宋_GB2312" w:hAnsi="仿宋_GB2312" w:cs="仿宋_GB2312" w:eastAsia="仿宋_GB2312"/>
                <w:sz w:val="21"/>
                <w:b/>
              </w:rPr>
              <w:t>所供</w:t>
            </w:r>
            <w:r>
              <w:rPr>
                <w:rFonts w:ascii="仿宋_GB2312" w:hAnsi="仿宋_GB2312" w:cs="仿宋_GB2312" w:eastAsia="仿宋_GB2312"/>
                <w:sz w:val="21"/>
                <w:b/>
              </w:rPr>
              <w:t>产品制造商需符合中小企业）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)订单统计</w:t>
            </w:r>
          </w:p>
          <w:p>
            <w:pPr>
              <w:pStyle w:val="null3"/>
              <w:ind w:firstLine="420"/>
              <w:jc w:val="both"/>
            </w:pPr>
            <w:r>
              <w:rPr>
                <w:rFonts w:ascii="仿宋_GB2312" w:hAnsi="仿宋_GB2312" w:cs="仿宋_GB2312" w:eastAsia="仿宋_GB2312"/>
                <w:sz w:val="21"/>
              </w:rPr>
              <w:t>系统支持订单办理的统计，可以按照业务类型、订单办理类型、办理时间周期统计，系统支持对应统计信息的报表导出。</w:t>
            </w:r>
          </w:p>
          <w:p>
            <w:pPr>
              <w:pStyle w:val="null3"/>
              <w:jc w:val="both"/>
            </w:pPr>
            <w:r>
              <w:rPr>
                <w:rFonts w:ascii="仿宋_GB2312" w:hAnsi="仿宋_GB2312" w:cs="仿宋_GB2312" w:eastAsia="仿宋_GB2312"/>
                <w:sz w:val="21"/>
                <w:b/>
              </w:rPr>
              <w:t>2.档案编研发布</w:t>
            </w:r>
          </w:p>
          <w:p>
            <w:pPr>
              <w:pStyle w:val="null3"/>
              <w:ind w:firstLine="420"/>
              <w:jc w:val="both"/>
            </w:pPr>
            <w:r>
              <w:rPr>
                <w:rFonts w:ascii="仿宋_GB2312" w:hAnsi="仿宋_GB2312" w:cs="仿宋_GB2312" w:eastAsia="仿宋_GB2312"/>
                <w:sz w:val="21"/>
              </w:rPr>
              <w:t>系统提供编研素材搜集、编目、撰写、审核、发布等功能，支持自定义编研主题，收集与编研相关的档案素材和结果。</w:t>
            </w:r>
          </w:p>
          <w:p>
            <w:pPr>
              <w:pStyle w:val="null3"/>
            </w:pPr>
            <w:r>
              <w:rPr>
                <w:rFonts w:ascii="仿宋_GB2312" w:hAnsi="仿宋_GB2312" w:cs="仿宋_GB2312" w:eastAsia="仿宋_GB2312"/>
                <w:sz w:val="21"/>
              </w:rPr>
              <w:t>可以实现对档案资源素材的管理，并通过专题的编撰整理，自动生成可供展示的编研成果。</w:t>
            </w:r>
          </w:p>
          <w:p>
            <w:pPr>
              <w:pStyle w:val="null3"/>
              <w:ind w:left="30"/>
              <w:jc w:val="both"/>
            </w:pPr>
            <w:r>
              <w:rPr>
                <w:rFonts w:ascii="仿宋_GB2312" w:hAnsi="仿宋_GB2312" w:cs="仿宋_GB2312" w:eastAsia="仿宋_GB2312"/>
                <w:sz w:val="21"/>
              </w:rPr>
              <w:t>(1)编研计划。系统支持编研计划的编写和上传，并支持编研计划的对外发布；</w:t>
            </w:r>
          </w:p>
          <w:p>
            <w:pPr>
              <w:pStyle w:val="null3"/>
              <w:ind w:left="30"/>
              <w:jc w:val="both"/>
            </w:pPr>
            <w:r>
              <w:rPr>
                <w:rFonts w:ascii="仿宋_GB2312" w:hAnsi="仿宋_GB2312" w:cs="仿宋_GB2312" w:eastAsia="仿宋_GB2312"/>
                <w:sz w:val="21"/>
              </w:rPr>
              <w:t>(2)</w:t>
            </w:r>
            <w:r>
              <w:rPr>
                <w:rFonts w:ascii="仿宋_GB2312" w:hAnsi="仿宋_GB2312" w:cs="仿宋_GB2312" w:eastAsia="仿宋_GB2312"/>
                <w:sz w:val="21"/>
              </w:rPr>
              <w:t>编研任务。系统支持根据编研计划生成编研任务，并支持编研任务发布和认领，以确保一个编研任务支持多个部门参与；</w:t>
            </w:r>
            <w:r>
              <w:rPr>
                <w:rFonts w:ascii="仿宋_GB2312" w:hAnsi="仿宋_GB2312" w:cs="仿宋_GB2312" w:eastAsia="仿宋_GB2312"/>
                <w:sz w:val="21"/>
                <w:b/>
              </w:rPr>
              <w:t>（提供功能演示）</w:t>
            </w:r>
          </w:p>
          <w:p>
            <w:pPr>
              <w:pStyle w:val="null3"/>
              <w:jc w:val="both"/>
            </w:pPr>
            <w:r>
              <w:rPr>
                <w:rFonts w:ascii="仿宋_GB2312" w:hAnsi="仿宋_GB2312" w:cs="仿宋_GB2312" w:eastAsia="仿宋_GB2312"/>
                <w:sz w:val="21"/>
              </w:rPr>
              <w:t xml:space="preserve">(3)素材库。系统可根据编研任务提供编研素材的接收登记；    </w:t>
            </w:r>
          </w:p>
          <w:p>
            <w:pPr>
              <w:pStyle w:val="null3"/>
              <w:ind w:left="30"/>
              <w:jc w:val="both"/>
            </w:pPr>
            <w:r>
              <w:rPr>
                <w:rFonts w:ascii="仿宋_GB2312" w:hAnsi="仿宋_GB2312" w:cs="仿宋_GB2312" w:eastAsia="仿宋_GB2312"/>
                <w:sz w:val="21"/>
              </w:rPr>
              <w:t>(4)在线编研。系统支持编研素材的在线预览和组织，可支持编研素材的组合、下载；</w:t>
            </w:r>
          </w:p>
          <w:p>
            <w:pPr>
              <w:pStyle w:val="null3"/>
              <w:ind w:left="30"/>
              <w:jc w:val="both"/>
            </w:pPr>
            <w:r>
              <w:rPr>
                <w:rFonts w:ascii="仿宋_GB2312" w:hAnsi="仿宋_GB2312" w:cs="仿宋_GB2312" w:eastAsia="仿宋_GB2312"/>
                <w:sz w:val="21"/>
              </w:rPr>
              <w:t>(5)编研库。系统支持编研最终结果的上传、保存和在线预览。</w:t>
            </w:r>
          </w:p>
          <w:p>
            <w:pPr>
              <w:pStyle w:val="null3"/>
              <w:jc w:val="both"/>
            </w:pPr>
            <w:r>
              <w:rPr>
                <w:rFonts w:ascii="仿宋_GB2312" w:hAnsi="仿宋_GB2312" w:cs="仿宋_GB2312" w:eastAsia="仿宋_GB2312"/>
                <w:sz w:val="21"/>
              </w:rPr>
              <w:t>(6)发布展示。系统支持最终编</w:t>
            </w:r>
            <w:r>
              <w:rPr>
                <w:rFonts w:ascii="仿宋_GB2312" w:hAnsi="仿宋_GB2312" w:cs="仿宋_GB2312" w:eastAsia="仿宋_GB2312"/>
                <w:sz w:val="21"/>
              </w:rPr>
              <w:t>研结构的发布审核及发布展示，可支持网页和微信公众</w:t>
            </w:r>
            <w:r>
              <w:rPr>
                <w:rFonts w:ascii="仿宋_GB2312" w:hAnsi="仿宋_GB2312" w:cs="仿宋_GB2312" w:eastAsia="仿宋_GB2312"/>
                <w:sz w:val="21"/>
              </w:rPr>
              <w:t>号的发布展示。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集成服务要求</w:t>
            </w:r>
          </w:p>
          <w:p>
            <w:pPr>
              <w:pStyle w:val="null3"/>
              <w:ind w:firstLine="420"/>
              <w:jc w:val="both"/>
            </w:pPr>
            <w:r>
              <w:rPr>
                <w:rFonts w:ascii="仿宋_GB2312" w:hAnsi="仿宋_GB2312" w:cs="仿宋_GB2312" w:eastAsia="仿宋_GB2312"/>
                <w:sz w:val="21"/>
              </w:rPr>
              <w:t>投标方应按照学校信息化管理处要求完成各种集成对接。本项目提供的集成费用为一次性收取，项目交付后投标方仍需要配合学校信息化管理处完成集成对接需求</w:t>
            </w:r>
            <w:r>
              <w:rPr>
                <w:rFonts w:ascii="仿宋_GB2312" w:hAnsi="仿宋_GB2312" w:cs="仿宋_GB2312" w:eastAsia="仿宋_GB2312"/>
                <w:sz w:val="21"/>
              </w:rPr>
              <w:t>(质保期内)，不得额外收取集成费用（但涉及到对接中需要支付给第三方厂商的接口费用，不在本项目范围内）。投标人需要完成如下集成目标：</w:t>
            </w:r>
          </w:p>
          <w:p>
            <w:pPr>
              <w:pStyle w:val="null3"/>
              <w:jc w:val="both"/>
            </w:pPr>
            <w:r>
              <w:rPr>
                <w:rFonts w:ascii="仿宋_GB2312" w:hAnsi="仿宋_GB2312" w:cs="仿宋_GB2312" w:eastAsia="仿宋_GB2312"/>
                <w:sz w:val="21"/>
              </w:rPr>
              <w:t>1.数据集成：投标方需按照学校信息化管理处要求与学校数据中台进行对接，开放数据库访问权限，提供系统内产生的所有结果数据的数据结构、字段说明以及系统所用码表,实现与数据中台进行双向数据交换。本项目所产生的数据应遵守国家和校级数据标准，所产生数据的所有权归学校所属。投标方对本项目生产或使用的数据有保密义务，未经校方同意，不得擅自挪作他用。</w:t>
            </w:r>
          </w:p>
          <w:p>
            <w:pPr>
              <w:pStyle w:val="null3"/>
              <w:jc w:val="both"/>
            </w:pPr>
            <w:r>
              <w:rPr>
                <w:rFonts w:ascii="仿宋_GB2312" w:hAnsi="仿宋_GB2312" w:cs="仿宋_GB2312" w:eastAsia="仿宋_GB2312"/>
                <w:sz w:val="21"/>
              </w:rPr>
              <w:t>2.认证集成：投标方需按照学校信息化管理处要求与学校统一身份认证平台进行认证对接，实现校内用户的统一认证、账户统一管理和单点登录（SSO），避免师生二次重复登录。</w:t>
            </w:r>
          </w:p>
          <w:p>
            <w:pPr>
              <w:pStyle w:val="null3"/>
              <w:jc w:val="both"/>
            </w:pPr>
            <w:r>
              <w:rPr>
                <w:rFonts w:ascii="仿宋_GB2312" w:hAnsi="仿宋_GB2312" w:cs="仿宋_GB2312" w:eastAsia="仿宋_GB2312"/>
                <w:sz w:val="21"/>
              </w:rPr>
              <w:t>3.融合门户集成：投标方需按照学校信息化管理处要求与学校的融合门户进行应用集成，所提供应用系统需支持整体与融合门户集成，并可以基于学校业务发展需求拆分成独立应用服务学校融合门户与融合门户移动端（微信H5）对接。并与统一任务中心的对接集成，实现在融合门户中进行系统任务提醒、任务查看、流程追踪等内容。</w:t>
            </w:r>
          </w:p>
          <w:p>
            <w:pPr>
              <w:pStyle w:val="null3"/>
              <w:jc w:val="both"/>
            </w:pPr>
            <w:r>
              <w:rPr>
                <w:rFonts w:ascii="仿宋_GB2312" w:hAnsi="仿宋_GB2312" w:cs="仿宋_GB2312" w:eastAsia="仿宋_GB2312"/>
                <w:sz w:val="21"/>
              </w:rPr>
              <w:t>4.消息集成：投标方需按照学校信息化管理处要求将系统通知、审批类消息等消息数据与学校统一消息中心对接集成，实现消息在不同终端（包括短信、微信服务号消息、门户消息、站内消息等）统一发布、统一提醒。</w:t>
            </w:r>
          </w:p>
          <w:p>
            <w:pPr>
              <w:pStyle w:val="null3"/>
              <w:jc w:val="both"/>
            </w:pPr>
            <w:r>
              <w:rPr>
                <w:rFonts w:ascii="仿宋_GB2312" w:hAnsi="仿宋_GB2312" w:cs="仿宋_GB2312" w:eastAsia="仿宋_GB2312"/>
                <w:sz w:val="21"/>
              </w:rPr>
              <w:t>5.接口服务集成：投标方需按照学校信息化管理处要求将自身所有标准服务接口与学校统一接口管理平台对接集成，实现服务接口的统一管控。</w:t>
            </w:r>
          </w:p>
          <w:p>
            <w:pPr>
              <w:pStyle w:val="null3"/>
              <w:jc w:val="both"/>
            </w:pPr>
            <w:r>
              <w:rPr>
                <w:rFonts w:ascii="仿宋_GB2312" w:hAnsi="仿宋_GB2312" w:cs="仿宋_GB2312" w:eastAsia="仿宋_GB2312"/>
                <w:sz w:val="21"/>
                <w:b/>
              </w:rPr>
              <w:t>6.系统需对接学校OA系统（</w:t>
            </w:r>
            <w:r>
              <w:rPr>
                <w:rFonts w:ascii="仿宋_GB2312" w:hAnsi="仿宋_GB2312" w:cs="仿宋_GB2312" w:eastAsia="仿宋_GB2312"/>
                <w:sz w:val="21"/>
                <w:b/>
              </w:rPr>
              <w:t>泛微网络科技股份有限公司</w:t>
            </w:r>
            <w:r>
              <w:rPr>
                <w:rFonts w:ascii="仿宋_GB2312" w:hAnsi="仿宋_GB2312" w:cs="仿宋_GB2312" w:eastAsia="仿宋_GB2312"/>
                <w:sz w:val="21"/>
                <w:b/>
              </w:rPr>
              <w:t>），相关费用由投标供应商自理。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安全性要求</w:t>
            </w:r>
          </w:p>
          <w:p>
            <w:pPr>
              <w:pStyle w:val="null3"/>
              <w:jc w:val="both"/>
            </w:pPr>
            <w:r>
              <w:rPr>
                <w:rFonts w:ascii="仿宋_GB2312" w:hAnsi="仿宋_GB2312" w:cs="仿宋_GB2312" w:eastAsia="仿宋_GB2312"/>
                <w:sz w:val="21"/>
              </w:rPr>
              <w:t>1.认证授权：确保只有经过授权的用户才能访问信息资源，采用多因素认证机制，以增强身份验证的安全性，并有效防止内部敏感信息泄露及非法访问。</w:t>
            </w:r>
          </w:p>
          <w:p>
            <w:pPr>
              <w:pStyle w:val="null3"/>
              <w:jc w:val="both"/>
            </w:pPr>
            <w:r>
              <w:rPr>
                <w:rFonts w:ascii="仿宋_GB2312" w:hAnsi="仿宋_GB2312" w:cs="仿宋_GB2312" w:eastAsia="仿宋_GB2312"/>
                <w:sz w:val="21"/>
              </w:rPr>
              <w:t>2.信息保密：对所有敏感信息实施强加密措施，采用国际认可的加密标准和算法，确保信息在生成、存储、传输和处理过程中的保密性。</w:t>
            </w:r>
          </w:p>
          <w:p>
            <w:pPr>
              <w:pStyle w:val="null3"/>
              <w:jc w:val="both"/>
            </w:pPr>
            <w:r>
              <w:rPr>
                <w:rFonts w:ascii="仿宋_GB2312" w:hAnsi="仿宋_GB2312" w:cs="仿宋_GB2312" w:eastAsia="仿宋_GB2312"/>
                <w:sz w:val="21"/>
              </w:rPr>
              <w:t>3.数据完整性：建立强大的数据完整性验证机制，如数字签名，以确保数据在传输和存储过程中未被未授权修改，保障信息的真实性和可靠性。</w:t>
            </w:r>
            <w:r>
              <w:rPr>
                <w:rFonts w:ascii="仿宋_GB2312" w:hAnsi="仿宋_GB2312" w:cs="仿宋_GB2312" w:eastAsia="仿宋_GB2312"/>
                <w:sz w:val="21"/>
              </w:rPr>
              <w:t>4.审计：实施全面的审计策略，记录所有关键操作的应用日志，确保日志的完整性和不可篡改性，并能够根据日志提供预警信息。系统应能保留至少180天的日志信息，并支持日志的快速检索和分析。</w:t>
            </w:r>
          </w:p>
          <w:p>
            <w:pPr>
              <w:pStyle w:val="null3"/>
              <w:jc w:val="both"/>
            </w:pPr>
            <w:r>
              <w:rPr>
                <w:rFonts w:ascii="仿宋_GB2312" w:hAnsi="仿宋_GB2312" w:cs="仿宋_GB2312" w:eastAsia="仿宋_GB2312"/>
                <w:sz w:val="21"/>
              </w:rPr>
              <w:t>5.数据备份：定期执行数据备份，并将备份存储在安全的位置。确保备份数据的完整性和可用性，定期进行恢复测试，以验证备份的有效性。</w:t>
            </w:r>
            <w:r>
              <w:rPr>
                <w:rFonts w:ascii="仿宋_GB2312" w:hAnsi="仿宋_GB2312" w:cs="仿宋_GB2312" w:eastAsia="仿宋_GB2312"/>
                <w:sz w:val="21"/>
              </w:rPr>
              <w:t>6.安全体系完善方案：从物理安全、网络安全、系统安全、应用软件安全、用户安全、数据安全等多个层面，制定综合的安全体系改进方案，包括定期的安全审计和持续改进计划，以防范安全风险。</w:t>
            </w:r>
          </w:p>
          <w:p>
            <w:pPr>
              <w:pStyle w:val="null3"/>
              <w:jc w:val="both"/>
            </w:pPr>
            <w:r>
              <w:rPr>
                <w:rFonts w:ascii="仿宋_GB2312" w:hAnsi="仿宋_GB2312" w:cs="仿宋_GB2312" w:eastAsia="仿宋_GB2312"/>
                <w:sz w:val="21"/>
              </w:rPr>
              <w:t>7.符合国家安全等级保护要求：确保所有产品和服务均符合国家信息系统安全等级保护二级认证及以上要求。在项目建设前确定信息安全等级保护定级级别，并在建设过程中参考该级别的安全要求。</w:t>
            </w:r>
            <w:r>
              <w:rPr>
                <w:rFonts w:ascii="仿宋_GB2312" w:hAnsi="仿宋_GB2312" w:cs="仿宋_GB2312" w:eastAsia="仿宋_GB2312"/>
                <w:sz w:val="21"/>
                <w:b/>
              </w:rPr>
              <w:t>配合学校完成信息系统等级保护测评</w:t>
            </w:r>
            <w:r>
              <w:rPr>
                <w:rFonts w:ascii="仿宋_GB2312" w:hAnsi="仿宋_GB2312" w:cs="仿宋_GB2312" w:eastAsia="仿宋_GB2312"/>
                <w:sz w:val="21"/>
                <w:b/>
              </w:rPr>
              <w:t>（</w:t>
            </w:r>
            <w:r>
              <w:rPr>
                <w:rFonts w:ascii="仿宋_GB2312" w:hAnsi="仿宋_GB2312" w:cs="仿宋_GB2312" w:eastAsia="仿宋_GB2312"/>
                <w:sz w:val="21"/>
                <w:b/>
              </w:rPr>
              <w:t>相关费用需供应商自理</w:t>
            </w:r>
            <w:r>
              <w:rPr>
                <w:rFonts w:ascii="仿宋_GB2312" w:hAnsi="仿宋_GB2312" w:cs="仿宋_GB2312" w:eastAsia="仿宋_GB2312"/>
                <w:sz w:val="21"/>
                <w:b/>
              </w:rPr>
              <w:t>）</w:t>
            </w:r>
            <w:r>
              <w:rPr>
                <w:rFonts w:ascii="仿宋_GB2312" w:hAnsi="仿宋_GB2312" w:cs="仿宋_GB2312" w:eastAsia="仿宋_GB2312"/>
                <w:sz w:val="21"/>
              </w:rPr>
              <w:t>，并根据测评结果协助整改，完善系统安全建设。</w:t>
            </w:r>
          </w:p>
          <w:p>
            <w:pPr>
              <w:pStyle w:val="null3"/>
              <w:jc w:val="both"/>
            </w:pPr>
            <w:r>
              <w:rPr>
                <w:rFonts w:ascii="仿宋_GB2312" w:hAnsi="仿宋_GB2312" w:cs="仿宋_GB2312" w:eastAsia="仿宋_GB2312"/>
                <w:sz w:val="21"/>
              </w:rPr>
              <w:t>8.数据所有权和保密协议：系统产生的所有数据归西安理工大学所有，严禁向外分发或用于外部数据库、产品和服务。投标方在使用学校数据时，必须与学校签订数据安全保密协议，并严格遵守《中华人民共和国数据安全法》的规定。</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项目实施及售后要求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提供原有系统数据的迁移服务，</w:t>
            </w:r>
            <w:r>
              <w:rPr>
                <w:rFonts w:ascii="仿宋_GB2312" w:hAnsi="仿宋_GB2312" w:cs="仿宋_GB2312" w:eastAsia="仿宋_GB2312"/>
                <w:sz w:val="21"/>
              </w:rPr>
              <w:t>包括但不限于：档案系统数据、中英文成绩翻译数据、精品档案数据、声像档案数据等，</w:t>
            </w:r>
            <w:r>
              <w:rPr>
                <w:rFonts w:ascii="仿宋_GB2312" w:hAnsi="仿宋_GB2312" w:cs="仿宋_GB2312" w:eastAsia="仿宋_GB2312"/>
                <w:sz w:val="21"/>
              </w:rPr>
              <w:t>确保迁移到新系统环境的可用性；</w:t>
            </w:r>
          </w:p>
          <w:p>
            <w:pPr>
              <w:pStyle w:val="null3"/>
            </w:pPr>
            <w:r>
              <w:rPr>
                <w:rFonts w:ascii="仿宋_GB2312" w:hAnsi="仿宋_GB2312" w:cs="仿宋_GB2312" w:eastAsia="仿宋_GB2312"/>
                <w:sz w:val="21"/>
              </w:rPr>
              <w:t>2.</w:t>
            </w:r>
            <w:r>
              <w:rPr>
                <w:rFonts w:ascii="仿宋_GB2312" w:hAnsi="仿宋_GB2312" w:cs="仿宋_GB2312" w:eastAsia="仿宋_GB2312"/>
                <w:sz w:val="21"/>
              </w:rPr>
              <w:t>此项目此次项目建设周</w:t>
            </w:r>
            <w:r>
              <w:rPr>
                <w:rFonts w:ascii="仿宋_GB2312" w:hAnsi="仿宋_GB2312" w:cs="仿宋_GB2312" w:eastAsia="仿宋_GB2312"/>
                <w:sz w:val="21"/>
              </w:rPr>
              <w:t>期按照合同签订后</w:t>
            </w:r>
            <w:r>
              <w:rPr>
                <w:rFonts w:ascii="仿宋_GB2312" w:hAnsi="仿宋_GB2312" w:cs="仿宋_GB2312" w:eastAsia="仿宋_GB2312"/>
                <w:sz w:val="21"/>
              </w:rPr>
              <w:t>180日历天内完成；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项目整体提供</w:t>
            </w:r>
            <w:r>
              <w:rPr>
                <w:rFonts w:ascii="仿宋_GB2312" w:hAnsi="仿宋_GB2312" w:cs="仿宋_GB2312" w:eastAsia="仿宋_GB2312"/>
                <w:sz w:val="21"/>
              </w:rPr>
              <w:t>至少</w:t>
            </w:r>
            <w:r>
              <w:rPr>
                <w:rFonts w:ascii="仿宋_GB2312" w:hAnsi="仿宋_GB2312" w:cs="仿宋_GB2312" w:eastAsia="仿宋_GB2312"/>
                <w:sz w:val="21"/>
              </w:rPr>
              <w:t>三年质保</w:t>
            </w:r>
            <w:r>
              <w:rPr>
                <w:rFonts w:ascii="仿宋_GB2312" w:hAnsi="仿宋_GB2312" w:cs="仿宋_GB2312" w:eastAsia="仿宋_GB2312"/>
                <w:sz w:val="21"/>
              </w:rPr>
              <w:t>（</w:t>
            </w:r>
            <w:r>
              <w:rPr>
                <w:rFonts w:ascii="仿宋_GB2312" w:hAnsi="仿宋_GB2312" w:cs="仿宋_GB2312" w:eastAsia="仿宋_GB2312"/>
                <w:sz w:val="21"/>
              </w:rPr>
              <w:t>自</w:t>
            </w:r>
            <w:r>
              <w:rPr>
                <w:rFonts w:ascii="仿宋_GB2312" w:hAnsi="仿宋_GB2312" w:cs="仿宋_GB2312" w:eastAsia="仿宋_GB2312"/>
                <w:sz w:val="21"/>
              </w:rPr>
              <w:t>终验</w:t>
            </w:r>
            <w:r>
              <w:rPr>
                <w:rFonts w:ascii="仿宋_GB2312" w:hAnsi="仿宋_GB2312" w:cs="仿宋_GB2312" w:eastAsia="仿宋_GB2312"/>
                <w:sz w:val="21"/>
              </w:rPr>
              <w:t>合格</w:t>
            </w:r>
            <w:r>
              <w:rPr>
                <w:rFonts w:ascii="仿宋_GB2312" w:hAnsi="仿宋_GB2312" w:cs="仿宋_GB2312" w:eastAsia="仿宋_GB2312"/>
                <w:sz w:val="21"/>
              </w:rPr>
              <w:t>出具验收报告</w:t>
            </w:r>
            <w:r>
              <w:rPr>
                <w:rFonts w:ascii="仿宋_GB2312" w:hAnsi="仿宋_GB2312" w:cs="仿宋_GB2312" w:eastAsia="仿宋_GB2312"/>
                <w:sz w:val="21"/>
              </w:rPr>
              <w:t>之日起算</w:t>
            </w:r>
            <w:r>
              <w:rPr>
                <w:rFonts w:ascii="仿宋_GB2312" w:hAnsi="仿宋_GB2312" w:cs="仿宋_GB2312" w:eastAsia="仿宋_GB2312"/>
                <w:sz w:val="21"/>
              </w:rPr>
              <w:t>）</w:t>
            </w:r>
            <w:r>
              <w:rPr>
                <w:rFonts w:ascii="仿宋_GB2312" w:hAnsi="仿宋_GB2312" w:cs="仿宋_GB2312" w:eastAsia="仿宋_GB2312"/>
                <w:sz w:val="21"/>
              </w:rPr>
              <w:t>，免费提供</w:t>
            </w:r>
            <w:r>
              <w:rPr>
                <w:rFonts w:ascii="仿宋_GB2312" w:hAnsi="仿宋_GB2312" w:cs="仿宋_GB2312" w:eastAsia="仿宋_GB2312"/>
                <w:sz w:val="21"/>
              </w:rPr>
              <w:t>5*8小时技术支持服务，</w:t>
            </w:r>
            <w:r>
              <w:rPr>
                <w:rFonts w:ascii="仿宋_GB2312" w:hAnsi="仿宋_GB2312" w:cs="仿宋_GB2312" w:eastAsia="仿宋_GB2312"/>
                <w:sz w:val="21"/>
              </w:rPr>
              <w:t>系统出现故障</w:t>
            </w:r>
            <w:r>
              <w:rPr>
                <w:rFonts w:ascii="仿宋_GB2312" w:hAnsi="仿宋_GB2312" w:cs="仿宋_GB2312" w:eastAsia="仿宋_GB2312"/>
                <w:sz w:val="21"/>
              </w:rPr>
              <w:t>1小时内做出明确响应和安排，2小时内做出故障诊断报告，</w:t>
            </w:r>
            <w:r>
              <w:rPr>
                <w:rFonts w:ascii="仿宋_GB2312" w:hAnsi="仿宋_GB2312" w:cs="仿宋_GB2312" w:eastAsia="仿宋_GB2312"/>
                <w:sz w:val="21"/>
              </w:rPr>
              <w:t>严重故障支持</w:t>
            </w:r>
            <w:r>
              <w:rPr>
                <w:rFonts w:ascii="仿宋_GB2312" w:hAnsi="仿宋_GB2312" w:cs="仿宋_GB2312" w:eastAsia="仿宋_GB2312"/>
                <w:sz w:val="21"/>
              </w:rPr>
              <w:t>8小时内上门维护。</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六、其他要求：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此次项目建设系统的设计和开发，需遵从学校统一的信息标准，并预留标准</w:t>
            </w:r>
            <w:r>
              <w:rPr>
                <w:rFonts w:ascii="仿宋_GB2312" w:hAnsi="仿宋_GB2312" w:cs="仿宋_GB2312" w:eastAsia="仿宋_GB2312"/>
                <w:sz w:val="21"/>
              </w:rPr>
              <w:t>API接口供后期其它业务系统的调取，项目完成后，需提交系统的API接口手册、数据字典。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架构与性能规划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）本次计划采购一套基于</w:t>
            </w:r>
            <w:r>
              <w:rPr>
                <w:rFonts w:ascii="仿宋_GB2312" w:hAnsi="仿宋_GB2312" w:cs="仿宋_GB2312" w:eastAsia="仿宋_GB2312"/>
                <w:sz w:val="21"/>
              </w:rPr>
              <w:t>Java、HTML5语言开发、采用MySQL数据库、B/S架构兼容主流浏览器，可跨平台部署能稳定运行在windows/Lniux操作系统，并支持分布式搭建。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系统基于校园网建设，重要功能可支持</w:t>
            </w:r>
            <w:r>
              <w:rPr>
                <w:rFonts w:ascii="仿宋_GB2312" w:hAnsi="仿宋_GB2312" w:cs="仿宋_GB2312" w:eastAsia="仿宋_GB2312"/>
                <w:sz w:val="21"/>
              </w:rPr>
              <w:t>PC和移动端访问，可集成微信公众号提供良好的用户体验感</w:t>
            </w:r>
            <w:r>
              <w:rPr>
                <w:rFonts w:ascii="仿宋_GB2312" w:hAnsi="仿宋_GB2312" w:cs="仿宋_GB2312" w:eastAsia="仿宋_GB2312"/>
                <w:sz w:val="21"/>
              </w:rPr>
              <w:t>，</w:t>
            </w:r>
            <w:r>
              <w:rPr>
                <w:rFonts w:ascii="仿宋_GB2312" w:hAnsi="仿宋_GB2312" w:cs="仿宋_GB2312" w:eastAsia="仿宋_GB2312"/>
                <w:sz w:val="21"/>
              </w:rPr>
              <w:t>并友好兼容</w:t>
            </w:r>
            <w:r>
              <w:rPr>
                <w:rFonts w:ascii="仿宋_GB2312" w:hAnsi="仿宋_GB2312" w:cs="仿宋_GB2312" w:eastAsia="仿宋_GB2312"/>
                <w:sz w:val="21"/>
              </w:rPr>
              <w:t>IE、Chrome、Safari等主流浏览器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系统界面操作的平均响应时间小于</w:t>
            </w:r>
            <w:r>
              <w:rPr>
                <w:rFonts w:ascii="仿宋_GB2312" w:hAnsi="仿宋_GB2312" w:cs="仿宋_GB2312" w:eastAsia="仿宋_GB2312"/>
                <w:sz w:val="21"/>
              </w:rPr>
              <w:t>1秒钟；系统下载图片的操作平均响应时间小于1秒钟；系统用户操作数据采集、分类、登记一条记录的平均时间在分钟级以内；系统支持同时在线用户不小于1000个，并发访问不低于500个。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4）系统部署在学校云平台，暂定为四台虚拟机，相关配置参考如下：</w:t>
            </w:r>
            <w:r>
              <w:rPr>
                <w:rFonts w:ascii="仿宋_GB2312" w:hAnsi="仿宋_GB2312" w:cs="仿宋_GB2312" w:eastAsia="仿宋_GB2312"/>
                <w:sz w:val="21"/>
              </w:rPr>
              <w:t>CPU：8核 /内存：32GB /硬盘：300GB /数量2台；CPU：8核 /内存：16GB /硬盘：300GB /数量2台，</w:t>
            </w:r>
            <w:r>
              <w:rPr>
                <w:rFonts w:ascii="仿宋_GB2312" w:hAnsi="仿宋_GB2312" w:cs="仿宋_GB2312" w:eastAsia="仿宋_GB2312"/>
                <w:sz w:val="21"/>
              </w:rPr>
              <w:t>具体配置由学校统一分配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数据库系统</w:t>
            </w:r>
            <w:r>
              <w:rPr>
                <w:rFonts w:ascii="仿宋_GB2312" w:hAnsi="仿宋_GB2312" w:cs="仿宋_GB2312" w:eastAsia="仿宋_GB2312"/>
                <w:sz w:val="21"/>
              </w:rPr>
              <w:t>，</w:t>
            </w:r>
            <w:r>
              <w:rPr>
                <w:rFonts w:ascii="仿宋_GB2312" w:hAnsi="仿宋_GB2312" w:cs="仿宋_GB2312" w:eastAsia="仿宋_GB2312"/>
                <w:sz w:val="21"/>
              </w:rPr>
              <w:t>名称：</w:t>
            </w:r>
            <w:r>
              <w:rPr>
                <w:rFonts w:ascii="仿宋_GB2312" w:hAnsi="仿宋_GB2312" w:cs="仿宋_GB2312" w:eastAsia="仿宋_GB2312"/>
                <w:sz w:val="21"/>
              </w:rPr>
              <w:t>__MySQL__</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版本</w:t>
            </w:r>
            <w:r>
              <w:rPr>
                <w:rFonts w:ascii="仿宋_GB2312" w:hAnsi="仿宋_GB2312" w:cs="仿宋_GB2312" w:eastAsia="仿宋_GB2312"/>
                <w:sz w:val="21"/>
              </w:rPr>
              <w:t>:_5.7.38__</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系统架构设计要具备前瞻性，支持分布式架构部署可支持性能的扩展及容灾性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系统支持</w:t>
            </w:r>
            <w:r>
              <w:rPr>
                <w:rFonts w:ascii="仿宋_GB2312" w:hAnsi="仿宋_GB2312" w:cs="仿宋_GB2312" w:eastAsia="仿宋_GB2312"/>
                <w:sz w:val="21"/>
              </w:rPr>
              <w:t>IPV6网络协议的使用，确保可接入学校对应的网络环境。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部署资源环境要求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依据国家档案局颁布的《档案行业网络与信息安全信息通报工作规范》、《档案信息系统运行维护规范》进行档案信息系统的运维和管理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依据国家档案局颁布的《档案信息系统安全保护基本要求》、《档案信息系统安全等级保护定级工作指南》实施档案业务硬件支撑资源平台的规划建设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借助目前学校现有的网络及软</w:t>
            </w:r>
            <w:r>
              <w:rPr>
                <w:rFonts w:ascii="仿宋_GB2312" w:hAnsi="仿宋_GB2312" w:cs="仿宋_GB2312" w:eastAsia="仿宋_GB2312"/>
                <w:sz w:val="21"/>
              </w:rPr>
              <w:t>、</w:t>
            </w:r>
            <w:r>
              <w:rPr>
                <w:rFonts w:ascii="仿宋_GB2312" w:hAnsi="仿宋_GB2312" w:cs="仿宋_GB2312" w:eastAsia="仿宋_GB2312"/>
                <w:sz w:val="21"/>
              </w:rPr>
              <w:t>硬件环境，搭建满足档案业务系统的备份、容灾及等保二级以上安全标准的档案</w:t>
            </w:r>
            <w:r>
              <w:rPr>
                <w:rFonts w:ascii="仿宋_GB2312" w:hAnsi="仿宋_GB2312" w:cs="仿宋_GB2312" w:eastAsia="仿宋_GB2312"/>
                <w:sz w:val="21"/>
              </w:rPr>
              <w:t>软</w:t>
            </w:r>
            <w:r>
              <w:rPr>
                <w:rFonts w:ascii="仿宋_GB2312" w:hAnsi="仿宋_GB2312" w:cs="仿宋_GB2312" w:eastAsia="仿宋_GB2312"/>
                <w:sz w:val="21"/>
              </w:rPr>
              <w:t>、</w:t>
            </w:r>
            <w:r>
              <w:rPr>
                <w:rFonts w:ascii="仿宋_GB2312" w:hAnsi="仿宋_GB2312" w:cs="仿宋_GB2312" w:eastAsia="仿宋_GB2312"/>
                <w:sz w:val="21"/>
              </w:rPr>
              <w:t>硬件资源平台，</w:t>
            </w:r>
            <w:r>
              <w:rPr>
                <w:rFonts w:ascii="仿宋_GB2312" w:hAnsi="仿宋_GB2312" w:cs="仿宋_GB2312" w:eastAsia="仿宋_GB2312"/>
                <w:sz w:val="21"/>
              </w:rPr>
              <w:t>满足学校档案业务使用各项要求。</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特别说明：</w:t>
            </w:r>
          </w:p>
          <w:p>
            <w:pPr>
              <w:pStyle w:val="null3"/>
            </w:pPr>
            <w:r>
              <w:rPr>
                <w:rFonts w:ascii="仿宋_GB2312" w:hAnsi="仿宋_GB2312" w:cs="仿宋_GB2312" w:eastAsia="仿宋_GB2312"/>
                <w:sz w:val="21"/>
                <w:b/>
              </w:rPr>
              <w:t>1.技术参数中</w:t>
            </w:r>
            <w:r>
              <w:rPr>
                <w:rFonts w:ascii="仿宋_GB2312" w:hAnsi="仿宋_GB2312" w:cs="仿宋_GB2312" w:eastAsia="仿宋_GB2312"/>
                <w:sz w:val="21"/>
                <w:b/>
              </w:rPr>
              <w:t>加</w:t>
            </w:r>
            <w:r>
              <w:rPr>
                <w:rFonts w:ascii="仿宋_GB2312" w:hAnsi="仿宋_GB2312" w:cs="仿宋_GB2312" w:eastAsia="仿宋_GB2312"/>
                <w:sz w:val="21"/>
                <w:b/>
              </w:rPr>
              <w:t>★项技术要求如有负偏离，做废标处理。</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rPr>
              <w:t>本项目</w:t>
            </w:r>
            <w:r>
              <w:rPr>
                <w:rFonts w:ascii="仿宋_GB2312" w:hAnsi="仿宋_GB2312" w:cs="仿宋_GB2312" w:eastAsia="仿宋_GB2312"/>
                <w:sz w:val="21"/>
              </w:rPr>
              <w:t>使用电子化交易系统，</w:t>
            </w:r>
            <w:r>
              <w:rPr>
                <w:rFonts w:ascii="仿宋_GB2312" w:hAnsi="仿宋_GB2312" w:cs="仿宋_GB2312" w:eastAsia="仿宋_GB2312"/>
                <w:sz w:val="21"/>
              </w:rPr>
              <w:t>功能演示内容需投标人派遣专业技术人员（自行携带笔记本电脑）自行搭建演示</w:t>
            </w:r>
            <w:r>
              <w:rPr>
                <w:rFonts w:ascii="仿宋_GB2312" w:hAnsi="仿宋_GB2312" w:cs="仿宋_GB2312" w:eastAsia="仿宋_GB2312"/>
                <w:sz w:val="21"/>
              </w:rPr>
              <w:t>环境，于开标现场进行功能演示。</w:t>
            </w:r>
            <w:r>
              <w:rPr>
                <w:rFonts w:ascii="仿宋_GB2312" w:hAnsi="仿宋_GB2312" w:cs="仿宋_GB2312" w:eastAsia="仿宋_GB2312"/>
                <w:sz w:val="21"/>
              </w:rPr>
              <w:t>若开标未到场演示或使用PPT、截图、录屏等其他演示方式者视为该项未响应。</w:t>
            </w:r>
          </w:p>
          <w:p>
            <w:pPr>
              <w:pStyle w:val="null3"/>
              <w:jc w:val="both"/>
            </w:pPr>
            <w:r>
              <w:rPr>
                <w:rFonts w:ascii="仿宋_GB2312" w:hAnsi="仿宋_GB2312" w:cs="仿宋_GB2312" w:eastAsia="仿宋_GB2312"/>
                <w:sz w:val="21"/>
              </w:rPr>
              <w:t xml:space="preserve">  投标人可</w:t>
            </w:r>
            <w:r>
              <w:rPr>
                <w:rFonts w:ascii="仿宋_GB2312" w:hAnsi="仿宋_GB2312" w:cs="仿宋_GB2312" w:eastAsia="仿宋_GB2312"/>
                <w:sz w:val="21"/>
              </w:rPr>
              <w:t>在</w:t>
            </w:r>
            <w:r>
              <w:rPr>
                <w:rFonts w:ascii="仿宋_GB2312" w:hAnsi="仿宋_GB2312" w:cs="仿宋_GB2312" w:eastAsia="仿宋_GB2312"/>
                <w:sz w:val="21"/>
              </w:rPr>
              <w:t>开标截止时间</w:t>
            </w:r>
            <w:r>
              <w:rPr>
                <w:rFonts w:ascii="仿宋_GB2312" w:hAnsi="仿宋_GB2312" w:cs="仿宋_GB2312" w:eastAsia="仿宋_GB2312"/>
                <w:sz w:val="21"/>
              </w:rPr>
              <w:t>前</w:t>
            </w:r>
            <w:r>
              <w:rPr>
                <w:rFonts w:ascii="仿宋_GB2312" w:hAnsi="仿宋_GB2312" w:cs="仿宋_GB2312" w:eastAsia="仿宋_GB2312"/>
                <w:sz w:val="21"/>
              </w:rPr>
              <w:t>48小时内联系代理公司单独</w:t>
            </w:r>
            <w:r>
              <w:rPr>
                <w:rFonts w:ascii="仿宋_GB2312" w:hAnsi="仿宋_GB2312" w:cs="仿宋_GB2312" w:eastAsia="仿宋_GB2312"/>
                <w:sz w:val="21"/>
              </w:rPr>
              <w:t>进行现场演示环境测试（如需）。因</w:t>
            </w:r>
            <w:r>
              <w:rPr>
                <w:rFonts w:ascii="仿宋_GB2312" w:hAnsi="仿宋_GB2312" w:cs="仿宋_GB2312" w:eastAsia="仿宋_GB2312"/>
                <w:sz w:val="21"/>
              </w:rPr>
              <w:t>投标人</w:t>
            </w:r>
            <w:r>
              <w:rPr>
                <w:rFonts w:ascii="仿宋_GB2312" w:hAnsi="仿宋_GB2312" w:cs="仿宋_GB2312" w:eastAsia="仿宋_GB2312"/>
                <w:sz w:val="21"/>
              </w:rPr>
              <w:t>自身原因导致演示环节无法进行，后果自负。</w:t>
            </w:r>
          </w:p>
          <w:p>
            <w:pPr>
              <w:pStyle w:val="null3"/>
              <w:jc w:val="both"/>
            </w:pPr>
            <w:r>
              <w:rPr>
                <w:rFonts w:ascii="仿宋_GB2312" w:hAnsi="仿宋_GB2312" w:cs="仿宋_GB2312" w:eastAsia="仿宋_GB2312"/>
                <w:sz w:val="21"/>
              </w:rPr>
              <w:t>3.投标人需根据技术要求中需求清单内的1-11项逐条填写《标的清单》。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各系统部署、调试、培训完成，能够正常使用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项目整体终验合格，出具验收报告后，正常运行满6个月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交付前，供应商应对货物进行全面自检，符合交付条件后，由需求方按照招标文件及合同条款组织验收，项目验收分为初验和终验。各项验收由建设单位组织成立专门的验收小组，验收小组由建设单位、信息化管理处、学校相关职能部门以及邀请的技术专家组成。验收工作主要包括评定软件是否符合合同要求、软件运行维护可行性，适用性评定、进行验收评审及形成验收报告等内容。 【初验】：供应商以书面形式向建设单位提交《西安理工大学信息系统初验申请表》。同时按照合同要求提交技术文档（包括软件配置说明、验收方案、培训报告、软件安全运维管理报告等）。（验收方案包括验收计划、验收目标、责任双方、验收范围、验收提交清单、验收标准、验收方法等）。 【终验】：初验合格后，系统运行30天后进行终验，终验需提交配套信息系统的技术文件等项目相关资料。（技术资料包括不限于设计说明书、测试报告、系统试运行报告、第三方信息安全等级测评报告、数据安全保密协议、系统维护手册、用户操作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质保期至少3年（自终验合格出具验收报告之日起算）。免费提供5*8小时技术支持服务，系统出现故障1小时内做出明确响应和安排，2小时内做出故障诊断报告，严重故障支持8小时内上门维护。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2、因本合同而发生的争议或纠纷，协商不成时可向甲方所在地的人民法院提起诉讼。 3、中标单位未按合同要求提供采购内容或质量不能满足技术要求，采购人会同监督机构、采购代理机构有权终止合同并对供方违约行为进行追究，同时按政府采购供应商管理办法进行相应的处罚。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1、提供原有系统数据的迁移服务，包括但不限于：档案系统数据、中英文成绩翻译数据、精品档案数据、声像档案数据等，确保迁移到新系统环境的可用性； 2、项目整体超出质保期后，采购方如有个别模块服务更新或维修需求，供应商应当提供上门维修服务，服务费比例以投标文件中投标报价分项表为参考，不得超出10%。 3、如因国家相关政策及法律法规更新、变化而需要进行系统调整升级等，供应商应免费进行上门服务。 4、供应商须承诺履行保密义务，在服务过程中提供应急支援保障服务。 5、供应商对所提供的货物应当享有合法的所有权，没有侵犯任何第三方的知识产权、技术秘密等权利，而且不存在任何抵押、留置、查封等产权瑕疵，如有相关侵权违规，由供应商全权处理，与采购方无关，且不能影响采购方正常软件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供应商是法人或者其他组织的应提供合格有效的营业执照等证明文件，供应商是自然人的应提供有效的身份证明；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具有财务审计资质的单位出具的财务报告（成立时间至开标时间不足一年的可提供成立后任意时段的资产负债表）或基本存款账户开户银行出具的资信证明（附开户许可证或基本存款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收税缴纳证明</w:t>
            </w:r>
          </w:p>
        </w:tc>
        <w:tc>
          <w:tcPr>
            <w:tcW w:type="dxa" w:w="3322"/>
          </w:tcPr>
          <w:p>
            <w:pPr>
              <w:pStyle w:val="null3"/>
            </w:pPr>
            <w:r>
              <w:rPr>
                <w:rFonts w:ascii="仿宋_GB2312" w:hAnsi="仿宋_GB2312" w:cs="仿宋_GB2312" w:eastAsia="仿宋_GB2312"/>
              </w:rPr>
              <w:t>提供自2024年4月1日至投标截止日已缴纳的任意一个月的增值税或企业所得税的凭据；其他组织和自然人提供响应文件截止时间前一年内至少一个月缴纳税收的凭据；依法免税的供应商应提供相关文件证明；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提供自2024年4月1日至投标截止日已缴存的任意一个月的社会保证资金缴存单据或社保机构开具的社会保险参保缴费情况证明，依法不需要缴纳社会保障资金的供应商应提供相关文件证明；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提供法定代表人/负责人授权书（附法定代表人/负责人、被授权人身份证复印件及被授权人近三个月社保缴纳证明）（法定代表人/负责人直接参加投标，须提供法定代表人/负责人身份证明）。</w:t>
            </w:r>
          </w:p>
        </w:tc>
        <w:tc>
          <w:tcPr>
            <w:tcW w:type="dxa" w:w="1661"/>
          </w:tcPr>
          <w:p>
            <w:pPr>
              <w:pStyle w:val="null3"/>
            </w:pPr>
            <w:r>
              <w:rPr>
                <w:rFonts w:ascii="仿宋_GB2312" w:hAnsi="仿宋_GB2312" w:cs="仿宋_GB2312" w:eastAsia="仿宋_GB2312"/>
              </w:rPr>
              <w:t>供应商资格要求格式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供应商认为有必要补充说明的事项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投标文件签字、盖章是否满足招标文件要求</w:t>
            </w:r>
          </w:p>
        </w:tc>
        <w:tc>
          <w:tcPr>
            <w:tcW w:type="dxa" w:w="1661"/>
          </w:tcPr>
          <w:p>
            <w:pPr>
              <w:pStyle w:val="null3"/>
            </w:pPr>
            <w:r>
              <w:rPr>
                <w:rFonts w:ascii="仿宋_GB2312" w:hAnsi="仿宋_GB2312" w:cs="仿宋_GB2312" w:eastAsia="仿宋_GB2312"/>
              </w:rPr>
              <w:t>开标一览表 投标函 供应商资格要求格式 标的清单 投标文件封面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是否出现负偏离</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技术要求★项参数</w:t>
            </w:r>
          </w:p>
        </w:tc>
        <w:tc>
          <w:tcPr>
            <w:tcW w:type="dxa" w:w="3322"/>
          </w:tcPr>
          <w:p>
            <w:pPr>
              <w:pStyle w:val="null3"/>
            </w:pPr>
            <w:r>
              <w:rPr>
                <w:rFonts w:ascii="仿宋_GB2312" w:hAnsi="仿宋_GB2312" w:cs="仿宋_GB2312" w:eastAsia="仿宋_GB2312"/>
              </w:rPr>
              <w:t>是否出现未响应或负偏离</w:t>
            </w:r>
          </w:p>
        </w:tc>
        <w:tc>
          <w:tcPr>
            <w:tcW w:type="dxa" w:w="1661"/>
          </w:tcPr>
          <w:p>
            <w:pPr>
              <w:pStyle w:val="null3"/>
            </w:pPr>
            <w:r>
              <w:rPr>
                <w:rFonts w:ascii="仿宋_GB2312" w:hAnsi="仿宋_GB2312" w:cs="仿宋_GB2312" w:eastAsia="仿宋_GB2312"/>
              </w:rPr>
              <w:t>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投标产品对招标文件具体需求的响应程度能够全部满足技术要求的得30分。 其中▲项（共14个）如有负偏离每有一项扣1.5分，其他一般性技术要求每有一项负偏离1分，直至扣完为止。 评审依据为投标产品相应的功能证明材料（包括但不限于检测报告、产品说明书、官网和功能截图等）；投标人应尽可能多的提供充足的佐证材料予以证明参数的技术响应性。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投标人需针对技术指标中要求项（著录编目/OA对接归档/电子签章管理/快递系统对接/检索办理/编研任务等6项）提供功能演示，演示时间一共不超过15分钟，评委根据演示结果进行评分，投标方须自行搭建演示环境。每个指标2分，共计12分。不演示或使用PPT、截图、录屏等其他演示方式者得0分。 【注：需投标人派遣专业技术人员自行携带笔记本电脑于投标截止时间前抵达开标现场】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投标人需根据项目需求提供整体技术方案，重点体现系统架构设计、业务流程设计、集成方案设计。 评委根据1）系统的体系结构合理性、实用性、数据传输的安全性；2）整体设计方案的完整性、先进性、规范性、可靠性、可扩展性、可维护性、易用性、可行性等；3）技术的成熟稳定与相对先进性等三个方面进行横向对比： ①方案详细全面，科学合理，可行性强，得4.1-6分； ②方案较全面合理，可行性较强，得2.1-4分； ③方案一般，可行性较差，得0.1-2分； ④未提供方案的，得0分。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项目组织实施方案</w:t>
            </w:r>
          </w:p>
        </w:tc>
        <w:tc>
          <w:tcPr>
            <w:tcW w:type="dxa" w:w="2492"/>
          </w:tcPr>
          <w:p>
            <w:pPr>
              <w:pStyle w:val="null3"/>
            </w:pPr>
            <w:r>
              <w:rPr>
                <w:rFonts w:ascii="仿宋_GB2312" w:hAnsi="仿宋_GB2312" w:cs="仿宋_GB2312" w:eastAsia="仿宋_GB2312"/>
              </w:rPr>
              <w:t>投标人提供具体的项目组织实施方案(包括但不限于质量控制目标，项目实施进度计划、应急保障措施，人员安排等)。 ①方案科学合理，可行性强，应急保障措施完善，得3.1-4分； ②方案较合理，可行性较强，应急保障措施较好，得1.1-3分； ③方案阐述不清，可行性差，应急保障措施不完善，得0.1-1分； ④未提供方案的，得0分。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提供培训方案（包括但不限于：培训内容、培训时长、培训频次、培训计划及培训讲师能力等）。 ①方案内容科学完整，可行性强，得1.1-2分； ②方案内容简单，科学性、可行性较差，得0.1-1分； ③未提供方案的，得0分。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1、投标人参与本项目的专职项目经理1名；专职项目经理须具备信息系统项目管理师高级证书，满足的得1分，不满足不得分。 2、投标人参与本项目的工程师2名，其中1人具备系统集成项目管理工程师证书，1人具备注册信息安全工程师证书，满足的得2分，不满足不得分。 【注：各类技术人员证书不得复用，需提供投标人为上述人员缴纳的近3个月内缴纳任意一月社保证明及认证证书的网上查询截图证明。】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1.投标人具有信息安全服务资质认证证书得1分，未提供不得分（需提供官方网站链接证明截图或扫描件加盖公章）； 2.投标人具有信息技术服务运行维护（ITSS）资质成熟度三级（含3级）以上的得1分（需提供ITSS官方网站链接证明截图）； 3.投标人或产品提供原厂具备CMMI资质的得1分（需提供相关证明链接截图否则不予打分）； 【注：以上证书复印件官网查询结果与复印件不一致时不得分。】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提供详细完善的售后服务方案(包含但不限于售后服务内容、方式、人员及其他资源保障等。) ①售后服务方案全面，内容详细具体，可行性强，得2.1-3分； ②售后服务方案较全面，可行性较强，得1.1-2分； ③售后服务方案内容简单，可行性差，得0.1-1分； ④未提供方案的得0分。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售后质保</w:t>
            </w:r>
          </w:p>
        </w:tc>
        <w:tc>
          <w:tcPr>
            <w:tcW w:type="dxa" w:w="2492"/>
          </w:tcPr>
          <w:p>
            <w:pPr>
              <w:pStyle w:val="null3"/>
            </w:pPr>
            <w:r>
              <w:rPr>
                <w:rFonts w:ascii="仿宋_GB2312" w:hAnsi="仿宋_GB2312" w:cs="仿宋_GB2312" w:eastAsia="仿宋_GB2312"/>
              </w:rPr>
              <w:t>质保期不低于3年，此外每增加一年得1分，最高得3分。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投标人需提供所投产品2022年1月1日至今的类似项目业绩，每提供一份得1分,最高得4分。未提供不得分。 【注：1.须提供合同复印件加盖公章及用户验收报告，未提供相关证明材料或提供证明材料不全者不得分； 2.投标人提供虚假合同或验收报告的，按虚假投标处理； 3.时间以合同签订时间为准】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 2、有效最低报价为基准价得30分。 3、按（评标基准价/评审价格）×30的公式计算报价得分。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详见附件：供应商资格要求格式</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详见附件：投标方案说明书</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