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版本号：DQA-2025039-ZB20250520001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2025年自然资源专项调查监测项目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DQA-2025039-ZB</w:t>
      </w:r>
      <w:r>
        <w:br/>
      </w:r>
      <w:r>
        <w:br/>
      </w:r>
      <w:r>
        <w:br/>
      </w:r>
    </w:p>
    <w:p>
      <w:pPr>
        <w:pStyle w:val="null3"/>
        <w:jc w:val="center"/>
        <w:outlineLvl w:val="2"/>
      </w:pPr>
      <w:r>
        <w:rPr>
          <w:rFonts w:ascii="仿宋_GB2312" w:hAnsi="仿宋_GB2312" w:cs="仿宋_GB2312" w:eastAsia="仿宋_GB2312"/>
          <w:sz w:val="28"/>
          <w:b/>
        </w:rPr>
        <w:t>陕西省自然资源厅</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陕西省自然资源厅</w:t>
      </w:r>
      <w:r>
        <w:rPr>
          <w:rFonts w:ascii="仿宋_GB2312" w:hAnsi="仿宋_GB2312" w:cs="仿宋_GB2312" w:eastAsia="仿宋_GB2312"/>
        </w:rPr>
        <w:t>委托，拟对</w:t>
      </w:r>
      <w:r>
        <w:rPr>
          <w:rFonts w:ascii="仿宋_GB2312" w:hAnsi="仿宋_GB2312" w:cs="仿宋_GB2312" w:eastAsia="仿宋_GB2312"/>
        </w:rPr>
        <w:t>2025年自然资源专项调查监测项目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DQA-2025039-ZB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2025年自然资源专项调查监测项目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多个专项工作的合集，主要完成以下工作：一是根据国家安排部署，在全省范围内组织实施城市国土空间监测工作，对各市报送的监测成果进行全数核查和质量验收，确保监测成果符合国家质量要求。二是根据国家安排部署，在全省范围内组织实施森林草原湿地调查监测工作，对经市、县逐级核实确认的调查监测成果进行全面核查，进一步夯实自然资源管理工作的底数、底版和底图。三是对2025年获取的自然资源调查监测成果数据进行质量检查以及数据处理，更新省级自然资源三维立体时空数据库；立足耕地保护状况、国土空间规划实施成效等，开展调研分析，构建自然资源调查监测分析评价指标库以及数据集，积极推进调查监测成果共享应用。四是收集整理2025年自然资源调查监测成果，编辑成果图集和现状挂图，直观反映2025年自然资源调查监测工作成效。</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采购包1（省级调查监测数据更新汇总分析服务）：属于专门面向中小企业采购。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9、法定代表人授权委托书、联合体授权委托书、法定代表人身份证明：法定代表人参加投标的，须提供法定代表人身份证明；法定代表人授权他人参加投标的，须提供法定代表人授权委托书；以联合体形式投标的，提供联合体授权委托书。投标文件中凡是需要法定代表人盖章之处，非法人单位的负责人均参照执行。法人的分支机构参与投标时，除提供法定代表人授权委托书或联合体授权委托书外，还须同时提供法人给分支机构出具的授权书。</w:t>
      </w:r>
    </w:p>
    <w:p>
      <w:pPr>
        <w:pStyle w:val="null3"/>
      </w:pPr>
      <w:r>
        <w:rPr>
          <w:rFonts w:ascii="仿宋_GB2312" w:hAnsi="仿宋_GB2312" w:cs="仿宋_GB2312" w:eastAsia="仿宋_GB2312"/>
        </w:rPr>
        <w:t>10、特殊资质要求：具备乙级及以上测绘资质。</w:t>
      </w:r>
    </w:p>
    <w:p>
      <w:pPr>
        <w:pStyle w:val="null3"/>
      </w:pPr>
      <w:r>
        <w:rPr>
          <w:rFonts w:ascii="仿宋_GB2312" w:hAnsi="仿宋_GB2312" w:cs="仿宋_GB2312" w:eastAsia="仿宋_GB2312"/>
        </w:rPr>
        <w:t>11、联合体协议：本次招标接受联合体投标（以联合体参加投标的，应满足下列要求：联合体提出投标申请的，联合体各方应分别具备相应的资格条件，联合体成员不超过两家，并提交联合体协议）。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9、法定代表人授权委托书、联合体授权委托书、法定代表人身份证明：法定代表人参加投标的，须提供法定代表人身份证明；法定代表人授权他人参加投标的，须提供法定代表人授权委托书；以联合体形式投标的，提供联合体授权委托书。投标文件中凡是需要法定代表人盖章之处，非法人单位的负责人均参照执行。法人的分支机构参与投标时，除提供法定代表人授权委托书或联合体授权委托书外，还须同时提供法人给分支机构出具的授权书。</w:t>
      </w:r>
    </w:p>
    <w:p>
      <w:pPr>
        <w:pStyle w:val="null3"/>
      </w:pPr>
      <w:r>
        <w:rPr>
          <w:rFonts w:ascii="仿宋_GB2312" w:hAnsi="仿宋_GB2312" w:cs="仿宋_GB2312" w:eastAsia="仿宋_GB2312"/>
        </w:rPr>
        <w:t>10、特殊资质要求：具备乙级及以上测绘资质或者测绘产品质量监督检验资格。</w:t>
      </w:r>
    </w:p>
    <w:p>
      <w:pPr>
        <w:pStyle w:val="null3"/>
      </w:pPr>
      <w:r>
        <w:rPr>
          <w:rFonts w:ascii="仿宋_GB2312" w:hAnsi="仿宋_GB2312" w:cs="仿宋_GB2312" w:eastAsia="仿宋_GB2312"/>
        </w:rPr>
        <w:t>11、联合体协议：本次招标接受联合体投标（以联合体参加投标的，应满足下列要求：联合体提出投标申请的，联合体各方应分别具备相应的资格条件，联合体成员不超过两家，并提交联合体协议）。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9、法定代表人授权委托书、联合体授权委托书、法定代表人身份证明：法定代表人参加投标的，须提供法定代表人身份证明；法定代表人授权他人参加投标的，须提供法定代表人授权委托书；以联合体形式投标的，提供联合体授权委托书。投标文件中凡是需要法定代表人盖章之处，非法人单位的负责人均参照执行。法人的分支机构参与投标时，除提供法定代表人授权委托书或联合体授权委托书外，还须同时提供法人给分支机构出具的授权书。</w:t>
      </w:r>
    </w:p>
    <w:p>
      <w:pPr>
        <w:pStyle w:val="null3"/>
      </w:pPr>
      <w:r>
        <w:rPr>
          <w:rFonts w:ascii="仿宋_GB2312" w:hAnsi="仿宋_GB2312" w:cs="仿宋_GB2312" w:eastAsia="仿宋_GB2312"/>
        </w:rPr>
        <w:t>10、特殊资质要求：具备乙级及以上测绘资质或者测绘产品质量监督检验资格。</w:t>
      </w:r>
    </w:p>
    <w:p>
      <w:pPr>
        <w:pStyle w:val="null3"/>
      </w:pPr>
      <w:r>
        <w:rPr>
          <w:rFonts w:ascii="仿宋_GB2312" w:hAnsi="仿宋_GB2312" w:cs="仿宋_GB2312" w:eastAsia="仿宋_GB2312"/>
        </w:rPr>
        <w:t>11、联合体协议：本次招标接受联合体投标（以联合体参加投标的，应满足下列要求：联合体提出投标申请的，联合体各方应分别具备相应的资格条件，联合体成员不超过两家，并提交联合体协议）。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9、法定代表人授权委托书、联合体授权委托书、法定代表人身份证明：法定代表人参加投标的，须提供法定代表人身份证明；法定代表人授权他人参加投标的，须提供法定代表人授权委托书；以联合体形式投标的，提供联合体授权委托书。投标文件中凡是需要法定代表人盖章之处，非法人单位的负责人均参照执行。法人的分支机构参与投标时，除提供法定代表人授权委托书或联合体授权委托书外，还须同时提供法人给分支机构出具的授权书。</w:t>
      </w:r>
    </w:p>
    <w:p>
      <w:pPr>
        <w:pStyle w:val="null3"/>
      </w:pPr>
      <w:r>
        <w:rPr>
          <w:rFonts w:ascii="仿宋_GB2312" w:hAnsi="仿宋_GB2312" w:cs="仿宋_GB2312" w:eastAsia="仿宋_GB2312"/>
        </w:rPr>
        <w:t>10、特殊资质要求：具备乙级及以上测绘资质且专业类别包含地图编制</w:t>
      </w:r>
    </w:p>
    <w:p>
      <w:pPr>
        <w:pStyle w:val="null3"/>
      </w:pPr>
      <w:r>
        <w:rPr>
          <w:rFonts w:ascii="仿宋_GB2312" w:hAnsi="仿宋_GB2312" w:cs="仿宋_GB2312" w:eastAsia="仿宋_GB2312"/>
        </w:rPr>
        <w:t>11、联合体协议：本次招标接受联合体投标（以联合体参加投标的，应满足下列要求：联合体提出投标申请的，联合体各方应分别具备相应的资格条件，联合体成员不超过两家，并提交联合体协议）。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陕西省自然资源厅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劳动南路180号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029-84333080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p>
          <w:p>
            <w:pPr>
              <w:pStyle w:val="null3"/>
            </w:pPr>
            <w:r>
              <w:rPr>
                <w:rFonts w:ascii="仿宋_GB2312" w:hAnsi="仿宋_GB2312" w:cs="仿宋_GB2312" w:eastAsia="仿宋_GB2312"/>
              </w:rPr>
              <w:t>采购包2：1,400,000.00元</w:t>
            </w:r>
          </w:p>
          <w:p>
            <w:pPr>
              <w:pStyle w:val="null3"/>
            </w:pPr>
            <w:r>
              <w:rPr>
                <w:rFonts w:ascii="仿宋_GB2312" w:hAnsi="仿宋_GB2312" w:cs="仿宋_GB2312" w:eastAsia="仿宋_GB2312"/>
              </w:rPr>
              <w:t>采购包3：1,150,000.00元</w:t>
            </w:r>
          </w:p>
          <w:p>
            <w:pPr>
              <w:pStyle w:val="null3"/>
            </w:pPr>
            <w:r>
              <w:rPr>
                <w:rFonts w:ascii="仿宋_GB2312" w:hAnsi="仿宋_GB2312" w:cs="仿宋_GB2312" w:eastAsia="仿宋_GB2312"/>
              </w:rPr>
              <w:t>采购包4：750,000.00元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p>
          <w:p>
            <w:pPr>
              <w:pStyle w:val="null3"/>
            </w:pPr>
            <w:r>
              <w:rPr>
                <w:rFonts w:ascii="仿宋_GB2312" w:hAnsi="仿宋_GB2312" w:cs="仿宋_GB2312" w:eastAsia="仿宋_GB2312"/>
              </w:rPr>
              <w:t>采购包2：接受</w:t>
            </w:r>
          </w:p>
          <w:p>
            <w:pPr>
              <w:pStyle w:val="null3"/>
            </w:pPr>
            <w:r>
              <w:rPr>
                <w:rFonts w:ascii="仿宋_GB2312" w:hAnsi="仿宋_GB2312" w:cs="仿宋_GB2312" w:eastAsia="仿宋_GB2312"/>
              </w:rPr>
              <w:t>采购包3：接受</w:t>
            </w:r>
          </w:p>
          <w:p>
            <w:pPr>
              <w:pStyle w:val="null3"/>
            </w:pPr>
            <w:r>
              <w:rPr>
                <w:rFonts w:ascii="仿宋_GB2312" w:hAnsi="仿宋_GB2312" w:cs="仿宋_GB2312" w:eastAsia="仿宋_GB2312"/>
              </w:rPr>
              <w:t>采购包4：接受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采购包1保证金金额：34,000.00元</w:t>
            </w:r>
          </w:p>
          <w:p>
            <w:pPr>
              <w:pStyle w:val="null3"/>
            </w:pPr>
            <w:r>
              <w:rPr>
                <w:rFonts w:ascii="仿宋_GB2312" w:hAnsi="仿宋_GB2312" w:cs="仿宋_GB2312" w:eastAsia="仿宋_GB2312"/>
              </w:rPr>
              <w:t>采购包2保证金金额：28,000.00元</w:t>
            </w:r>
          </w:p>
          <w:p>
            <w:pPr>
              <w:pStyle w:val="null3"/>
            </w:pPr>
            <w:r>
              <w:rPr>
                <w:rFonts w:ascii="仿宋_GB2312" w:hAnsi="仿宋_GB2312" w:cs="仿宋_GB2312" w:eastAsia="仿宋_GB2312"/>
              </w:rPr>
              <w:t>采购包3保证金金额：23,000.00元</w:t>
            </w:r>
          </w:p>
          <w:p>
            <w:pPr>
              <w:pStyle w:val="null3"/>
            </w:pPr>
            <w:r>
              <w:rPr>
                <w:rFonts w:ascii="仿宋_GB2312" w:hAnsi="仿宋_GB2312" w:cs="仿宋_GB2312" w:eastAsia="仿宋_GB2312"/>
              </w:rPr>
              <w:t>采购包4保证金金额：15,000.00元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银行账号：52880188000126345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制定的《招标代理服务收费管理暂行办法》（计价格[2002]1980号）及国家发展改革委办公厅制定的《关于招标代理服务收费有关问题的通知》（发改办价格[2003]857号）等相关规定收取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陕西省自然资源厅</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陕西省自然资源厅</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陕西省自然资源厅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多个专项工作的合集，主要完成以下工作：一是根据国家安排部署，在全省范围内组织实施城市国土空间监测工作，对各市报送的监测成果进行全数核查和质量验收，确保监测成果符合国家质量要求。二是根据国家安排部署，在全省范围内组织实施森林草原湿地调查监测工作，对经市、县逐级核实确认的调查监测成果进行全面核查，进一步夯实自然资源管理工作的底数、底版和底图。三是对2025年获取的自然资源调查监测成果数据进行质量检查以及数据处理，更新省级自然资源三维立体时空数据库；立足耕地保护状况、国土空间规划实施成效等，开展调研分析，构建自然资源调查监测分析评价指标库以及数据集，积极推进调查监测成果共享应用。四是收集整理2025年自然资源调查监测成果，编辑成果图集和现状挂图，直观反映2025年自然资源调查监测工作成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2025年自然资源专项调查监测项目（1包）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2025年自然资源专项调查监测项目（2包）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1,150,000.00</w:t>
      </w:r>
    </w:p>
    <w:p>
      <w:pPr>
        <w:pStyle w:val="null3"/>
      </w:pPr>
      <w:r>
        <w:rPr>
          <w:rFonts w:ascii="仿宋_GB2312" w:hAnsi="仿宋_GB2312" w:cs="仿宋_GB2312" w:eastAsia="仿宋_GB2312"/>
        </w:rPr>
        <w:t>采购包最高限价（元）: 1,150,000.00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2025年自然资源专项调查监测项目（3包）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2025年自然资源专项调查监测项目（4包）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标的名称：2025年自然资源专项调查监测项目（1包）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40"/>
              <w:jc w:val="left"/>
            </w:pPr>
            <w:r>
              <w:rPr>
                <w:rFonts w:ascii="仿宋_GB2312" w:hAnsi="仿宋_GB2312" w:cs="仿宋_GB2312" w:eastAsia="仿宋_GB2312"/>
                <w:sz w:val="24"/>
                <w:b/>
                <w:color w:val="000000"/>
              </w:rPr>
              <w:t>1.主要任务</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对2025年获取的自然资源调查监测成果数据（包括但不限于2024年度国土变更调查成果、2025年全地类遥感监测成果、城市国土空间监测成果、日常国土变更成果、森林草原湿地调查监测成果等）进行质量检查以及数据处理，更新省级自然资源三维立体时空数据库，开展数据统计汇总分析评价；</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分别以秦岭生态环境保护范围、黄河流域（陕西段）、渭河流域（陕西段）、长江流域（陕西段）、丹江口库区及上游（陕西段）、关中平原城市群、西安都市圈以及三区三线等为对象，进一步优化完善典型应用场景；</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3）立足耕地保护状况、国土空间规划实施成效等，构建自然资源调查监测分析评价指标库以及数据集等；</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4）提供日常数据统计汇总分析服务。</w:t>
            </w:r>
          </w:p>
          <w:p>
            <w:pPr>
              <w:pStyle w:val="null3"/>
              <w:ind w:firstLine="240"/>
              <w:jc w:val="left"/>
            </w:pPr>
            <w:r>
              <w:rPr>
                <w:rFonts w:ascii="仿宋_GB2312" w:hAnsi="仿宋_GB2312" w:cs="仿宋_GB2312" w:eastAsia="仿宋_GB2312"/>
                <w:sz w:val="24"/>
                <w:b/>
                <w:color w:val="000000"/>
              </w:rPr>
              <w:t>2.指标要求</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1）数据质量。数据库更新及统计汇总分析成果真实可靠，符合国家要求。</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2）数据库更新。接收全部数据后30个日历天内完成省级数据库更新以及统计汇总分析等相关工作。</w:t>
            </w:r>
          </w:p>
          <w:p>
            <w:pPr>
              <w:pStyle w:val="null3"/>
              <w:ind w:firstLine="240"/>
              <w:jc w:val="left"/>
            </w:pPr>
            <w:r>
              <w:rPr>
                <w:rFonts w:ascii="仿宋_GB2312" w:hAnsi="仿宋_GB2312" w:cs="仿宋_GB2312" w:eastAsia="仿宋_GB2312"/>
                <w:sz w:val="24"/>
                <w:b/>
                <w:color w:val="000000"/>
              </w:rPr>
              <w:t>3.预期成果</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1）文字成果。项目实施方案、工作报告、技术总结报告、数据成果分析报告等。</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2）数据成果。省级数据库以及相应的统计汇总分析成果。</w:t>
            </w:r>
          </w:p>
          <w:p>
            <w:pPr>
              <w:pStyle w:val="null3"/>
              <w:ind w:firstLine="240"/>
              <w:jc w:val="left"/>
            </w:pPr>
            <w:r>
              <w:rPr>
                <w:rFonts w:ascii="仿宋_GB2312" w:hAnsi="仿宋_GB2312" w:cs="仿宋_GB2312" w:eastAsia="仿宋_GB2312"/>
                <w:sz w:val="24"/>
                <w:b/>
                <w:color w:val="000000"/>
              </w:rPr>
              <w:t>4、进度安排</w:t>
            </w:r>
          </w:p>
          <w:p>
            <w:pPr>
              <w:pStyle w:val="null3"/>
              <w:ind w:firstLine="240"/>
              <w:jc w:val="left"/>
            </w:pPr>
            <w:r>
              <w:rPr>
                <w:rFonts w:ascii="仿宋_GB2312" w:hAnsi="仿宋_GB2312" w:cs="仿宋_GB2312" w:eastAsia="仿宋_GB2312"/>
                <w:sz w:val="24"/>
                <w:color w:val="000000"/>
              </w:rPr>
              <w:t>具体进度以合同约定为准。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标的名称：2025年自然资源专项调查监测项目（2包）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40"/>
              <w:jc w:val="left"/>
            </w:pPr>
            <w:r>
              <w:rPr>
                <w:rFonts w:ascii="仿宋_GB2312" w:hAnsi="仿宋_GB2312" w:cs="仿宋_GB2312" w:eastAsia="仿宋_GB2312"/>
                <w:sz w:val="24"/>
                <w:b/>
                <w:color w:val="000000"/>
              </w:rPr>
              <w:t>1.主要任务</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1）配合甲方组织实施全省城市国土空间监测工作；</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2）组织开展过程质量检查工作，及时发现各设区市工作中存在的问题，并督促进行改正；</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3）组织协调开展省域以及市域监测成果接边工作；</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4）对各市（区）报送省级的城市国土空间监测成果进行内业全数检查，指导各市（区）对检查中发现的问题进行全面整改，并对整改成果进行复核，重复前述工作直至成果质量符合报送国家要求；</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5）编制城市国土空间监测成果分析报告。</w:t>
            </w:r>
          </w:p>
          <w:p>
            <w:pPr>
              <w:pStyle w:val="null3"/>
              <w:ind w:firstLine="240"/>
              <w:jc w:val="left"/>
            </w:pPr>
            <w:r>
              <w:rPr>
                <w:rFonts w:ascii="仿宋_GB2312" w:hAnsi="仿宋_GB2312" w:cs="仿宋_GB2312" w:eastAsia="仿宋_GB2312"/>
                <w:sz w:val="24"/>
                <w:b/>
                <w:color w:val="000000"/>
              </w:rPr>
              <w:t>2.指标要求</w:t>
            </w:r>
          </w:p>
          <w:p>
            <w:pPr>
              <w:pStyle w:val="null3"/>
              <w:ind w:firstLine="240"/>
              <w:jc w:val="left"/>
            </w:pPr>
            <w:r>
              <w:rPr>
                <w:rFonts w:ascii="仿宋_GB2312" w:hAnsi="仿宋_GB2312" w:cs="仿宋_GB2312" w:eastAsia="仿宋_GB2312"/>
                <w:sz w:val="24"/>
                <w:color w:val="000000"/>
              </w:rPr>
              <w:t>成果质量符合国家要求。</w:t>
            </w:r>
          </w:p>
          <w:p>
            <w:pPr>
              <w:pStyle w:val="null3"/>
              <w:ind w:firstLine="240"/>
              <w:jc w:val="left"/>
            </w:pPr>
            <w:r>
              <w:rPr>
                <w:rFonts w:ascii="仿宋_GB2312" w:hAnsi="仿宋_GB2312" w:cs="仿宋_GB2312" w:eastAsia="仿宋_GB2312"/>
                <w:sz w:val="24"/>
                <w:b/>
                <w:color w:val="000000"/>
              </w:rPr>
              <w:t>3.预期成果</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1）文字成果。实施方案、工作报告、技术报告、成果分析报告等。</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2）数据成果。各类统计分析汇总成果。</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3）数据库成果。全省城市国土空间监测数据库。</w:t>
            </w:r>
          </w:p>
          <w:p>
            <w:pPr>
              <w:pStyle w:val="null3"/>
              <w:ind w:firstLine="240"/>
              <w:jc w:val="left"/>
            </w:pPr>
            <w:r>
              <w:rPr>
                <w:rFonts w:ascii="仿宋_GB2312" w:hAnsi="仿宋_GB2312" w:cs="仿宋_GB2312" w:eastAsia="仿宋_GB2312"/>
                <w:sz w:val="24"/>
                <w:b/>
                <w:color w:val="000000"/>
              </w:rPr>
              <w:t>4、进度安排</w:t>
            </w:r>
          </w:p>
          <w:p>
            <w:pPr>
              <w:pStyle w:val="null3"/>
              <w:ind w:firstLine="240"/>
              <w:jc w:val="left"/>
            </w:pPr>
            <w:r>
              <w:rPr>
                <w:rFonts w:ascii="仿宋_GB2312" w:hAnsi="仿宋_GB2312" w:cs="仿宋_GB2312" w:eastAsia="仿宋_GB2312"/>
                <w:sz w:val="24"/>
                <w:color w:val="000000"/>
              </w:rPr>
              <w:t>具体进度以合同约定为准。</w:t>
            </w:r>
          </w:p>
          <w:p>
            <w:pPr>
              <w:pStyle w:val="null3"/>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标的名称：2025年自然资源专项调查监测项目（3包）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40"/>
              <w:jc w:val="left"/>
            </w:pPr>
            <w:r>
              <w:rPr>
                <w:rFonts w:ascii="仿宋_GB2312" w:hAnsi="仿宋_GB2312" w:cs="仿宋_GB2312" w:eastAsia="仿宋_GB2312"/>
                <w:sz w:val="24"/>
                <w:b/>
                <w:color w:val="000000"/>
              </w:rPr>
              <w:t>1.主要任务</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1）配合甲方组织实施全省森林草原湿地调查监测工作；</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2）组织开展过程质量巡查督导工作，及时发现市、县工作中存在的问题，并督促进行改正；</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对经市、县逐级核实确认的调查监测成果进行全面内业核查，必要时开展外业实地抽查，指导市、县对省级检查中发现的问题进行全面整改，并对整改成果进行复核，重复前述工作直至成果质量符合报送国家要求。</w:t>
            </w:r>
          </w:p>
          <w:p>
            <w:pPr>
              <w:pStyle w:val="null3"/>
              <w:ind w:firstLine="240"/>
              <w:jc w:val="left"/>
            </w:pPr>
            <w:r>
              <w:rPr>
                <w:rFonts w:ascii="仿宋_GB2312" w:hAnsi="仿宋_GB2312" w:cs="仿宋_GB2312" w:eastAsia="仿宋_GB2312"/>
                <w:sz w:val="24"/>
                <w:b/>
                <w:color w:val="000000"/>
              </w:rPr>
              <w:t>2.指标要求</w:t>
            </w:r>
          </w:p>
          <w:p>
            <w:pPr>
              <w:pStyle w:val="null3"/>
              <w:ind w:firstLine="240"/>
              <w:jc w:val="left"/>
            </w:pPr>
            <w:r>
              <w:rPr>
                <w:rFonts w:ascii="仿宋_GB2312" w:hAnsi="仿宋_GB2312" w:cs="仿宋_GB2312" w:eastAsia="仿宋_GB2312"/>
                <w:sz w:val="24"/>
                <w:color w:val="000000"/>
              </w:rPr>
              <w:t>成果质量符合国家要求。</w:t>
            </w:r>
          </w:p>
          <w:p>
            <w:pPr>
              <w:pStyle w:val="null3"/>
              <w:ind w:firstLine="240"/>
              <w:jc w:val="left"/>
            </w:pPr>
            <w:r>
              <w:rPr>
                <w:rFonts w:ascii="仿宋_GB2312" w:hAnsi="仿宋_GB2312" w:cs="仿宋_GB2312" w:eastAsia="仿宋_GB2312"/>
                <w:sz w:val="24"/>
                <w:b/>
                <w:color w:val="000000"/>
              </w:rPr>
              <w:t>3.预期成果</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1）文字成果。实施方案、工作报告、技术报告、成果分析报告等。</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2）数据成果。各类统计分析汇总成果。</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3）数据库成果。全省森林草原湿地调查监测成果数据库。</w:t>
            </w:r>
          </w:p>
          <w:p>
            <w:pPr>
              <w:pStyle w:val="null3"/>
              <w:ind w:firstLine="240"/>
              <w:jc w:val="left"/>
            </w:pPr>
            <w:r>
              <w:rPr>
                <w:rFonts w:ascii="仿宋_GB2312" w:hAnsi="仿宋_GB2312" w:cs="仿宋_GB2312" w:eastAsia="仿宋_GB2312"/>
                <w:sz w:val="24"/>
                <w:b/>
                <w:color w:val="000000"/>
              </w:rPr>
              <w:t>4、进度安排</w:t>
            </w:r>
          </w:p>
          <w:p>
            <w:pPr>
              <w:pStyle w:val="null3"/>
              <w:ind w:firstLine="240"/>
              <w:jc w:val="left"/>
            </w:pPr>
            <w:r>
              <w:rPr>
                <w:rFonts w:ascii="仿宋_GB2312" w:hAnsi="仿宋_GB2312" w:cs="仿宋_GB2312" w:eastAsia="仿宋_GB2312"/>
                <w:sz w:val="24"/>
                <w:color w:val="000000"/>
              </w:rPr>
              <w:t>具体进度以合同约定为准。</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标的名称：2025年自然资源专项调查监测项目（4包）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40"/>
              <w:jc w:val="left"/>
            </w:pPr>
            <w:r>
              <w:rPr>
                <w:rFonts w:ascii="仿宋_GB2312" w:hAnsi="仿宋_GB2312" w:cs="仿宋_GB2312" w:eastAsia="仿宋_GB2312"/>
                <w:sz w:val="24"/>
                <w:b/>
                <w:color w:val="000000"/>
              </w:rPr>
              <w:t>1.主要任务</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1）收集基础资料以及全省2025年自然资源调查监测成果；</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2）编制2025年自然资源调查监测成果图集，并提供5</w:t>
            </w:r>
            <w:r>
              <w:rPr>
                <w:rFonts w:ascii="仿宋_GB2312" w:hAnsi="仿宋_GB2312" w:cs="仿宋_GB2312" w:eastAsia="仿宋_GB2312"/>
                <w:sz w:val="24"/>
                <w:color w:val="000000"/>
              </w:rPr>
              <w:t>00</w:t>
            </w:r>
            <w:r>
              <w:rPr>
                <w:rFonts w:ascii="仿宋_GB2312" w:hAnsi="仿宋_GB2312" w:cs="仿宋_GB2312" w:eastAsia="仿宋_GB2312"/>
                <w:sz w:val="24"/>
                <w:color w:val="000000"/>
              </w:rPr>
              <w:t>册成品；</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3）编制全省1:500 000自然资源现状挂图，并提供1</w:t>
            </w:r>
            <w:r>
              <w:rPr>
                <w:rFonts w:ascii="仿宋_GB2312" w:hAnsi="仿宋_GB2312" w:cs="仿宋_GB2312" w:eastAsia="仿宋_GB2312"/>
                <w:sz w:val="24"/>
                <w:color w:val="000000"/>
              </w:rPr>
              <w:t>0</w:t>
            </w:r>
            <w:r>
              <w:rPr>
                <w:rFonts w:ascii="仿宋_GB2312" w:hAnsi="仿宋_GB2312" w:cs="仿宋_GB2312" w:eastAsia="仿宋_GB2312"/>
                <w:sz w:val="24"/>
                <w:color w:val="000000"/>
              </w:rPr>
              <w:t>幅成品。</w:t>
            </w:r>
          </w:p>
          <w:p>
            <w:pPr>
              <w:pStyle w:val="null3"/>
              <w:ind w:firstLine="240"/>
              <w:jc w:val="left"/>
            </w:pPr>
            <w:r>
              <w:rPr>
                <w:rFonts w:ascii="仿宋_GB2312" w:hAnsi="仿宋_GB2312" w:cs="仿宋_GB2312" w:eastAsia="仿宋_GB2312"/>
                <w:sz w:val="24"/>
                <w:b/>
                <w:color w:val="000000"/>
              </w:rPr>
              <w:t>2.指标要求</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1）图集版面清晰简洁，能够全面准确反映2025年自然资源调查监测工作情况。</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2）挂图综合取舍得当，符合相关要求。</w:t>
            </w:r>
          </w:p>
          <w:p>
            <w:pPr>
              <w:pStyle w:val="null3"/>
              <w:ind w:firstLine="240"/>
              <w:jc w:val="left"/>
            </w:pPr>
            <w:r>
              <w:rPr>
                <w:rFonts w:ascii="仿宋_GB2312" w:hAnsi="仿宋_GB2312" w:cs="仿宋_GB2312" w:eastAsia="仿宋_GB2312"/>
                <w:sz w:val="24"/>
                <w:b/>
                <w:color w:val="000000"/>
              </w:rPr>
              <w:t>3.预期成果</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1）文字成果。实施方案、工作报告等。</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2）图件成果。图集以及挂图。</w:t>
            </w:r>
          </w:p>
          <w:p>
            <w:pPr>
              <w:pStyle w:val="null3"/>
              <w:ind w:firstLine="240"/>
              <w:jc w:val="left"/>
            </w:pPr>
            <w:r>
              <w:rPr>
                <w:rFonts w:ascii="仿宋_GB2312" w:hAnsi="仿宋_GB2312" w:cs="仿宋_GB2312" w:eastAsia="仿宋_GB2312"/>
                <w:sz w:val="24"/>
                <w:b/>
                <w:color w:val="000000"/>
              </w:rPr>
              <w:t>4、进度安排</w:t>
            </w:r>
          </w:p>
          <w:p>
            <w:pPr>
              <w:pStyle w:val="null3"/>
              <w:ind w:firstLine="240"/>
              <w:jc w:val="left"/>
            </w:pPr>
            <w:r>
              <w:rPr>
                <w:rFonts w:ascii="仿宋_GB2312" w:hAnsi="仿宋_GB2312" w:cs="仿宋_GB2312" w:eastAsia="仿宋_GB2312"/>
                <w:sz w:val="24"/>
                <w:color w:val="000000"/>
              </w:rPr>
              <w:t>具体进度以合同约定为准。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投标供应商须提供针对本分包的详细人员配备情况。要求拟派项目成员相关专业人员搭配合理、职能健全，岗位分工明确、职责清晰，满足招标文件及采购人要求，保障项目顺利实施。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投标供应商须提供针对本分包的详细人员配备情况。要求拟派项目成员相关专业人员搭配合理、职能健全，岗位分工明确、职责清晰，满足招标文件及采购人要求，保障项目顺利实施。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投标供应商须提供针对本分包的详细人员配备情况。要求拟派项目成员相关专业人员搭配合理、职能健全，岗位分工明确、职责清晰，满足招标文件及采购人要求，保障项目顺利实施。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投标供应商须提供针对本分包的详细人员配备情况。要求拟派项目成员相关专业人员搭配合理、职能健全，岗位分工明确、职责清晰，满足招标文件及采购人要求，保障项目顺利实施。</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投标供应商须提供针对本分包的设施设备配备情况。满足招标文件及采购人要求，保障项目顺利实施。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投标供应商须提供针对本分包的设施设备配备情况。满足招标文件及采购人要求，保障项目顺利实施。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投标供应商须提供针对本分包的设施设备配备情况。满足招标文件及采购人要求，保障项目顺利实施。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投标供应商须提供针对本分包的设施设备配备情况。满足招标文件及采购人要求，保障项目顺利实施。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（1）质保期：项目通过采购人终验并向采购人移交全部资料之日起365日历天。 （2）若国家对2025年自然资源调查监测数据分析评价工作要求有调整，则本项目的工作内容和技术、质量、成果、进度要求以调整后的要求为准，中标人需承担费用且无条件配合修改，相关费用均已包含在投标报价内。（投标时需提供承诺函，格式自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（1）质保期：项目通过采购人终验并向采购人移交全部资料之日起365日历天。 （2）若国家对2025年自然资源调查监测数据分析评价工作要求有调整，则本项目的工作内容和技术、质量、成果、进度要求以调整后的要求为准，中标人需承担费用且无条件配合修改，相关费用均已包含在投标报价内。（投标时需提供承诺函，格式自拟）</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（1）质保期：项目通过采购人终验并向采购人移交全部资料之日起365日历天。 （2）若国家对2025年自然资源调查监测数据分析评价工作要求有调整，则本项目的工作内容和技术、质量、成果、进度要求以调整后的要求为准，中标人需承担费用且无条件配合修改，相关费用均已包含在投标报价内。（投标时需提供承诺函，格式自拟）</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（1）质保期：项目通过采购人终验并向采购人移交全部资料之日起365日历天。 （2）若国家对2025年自然资源调查监测数据分析评价工作要求有调整，则本项目的工作内容和技术、质量、成果、进度要求以调整后的要求为准，中标人需承担费用且无条件配合修改，相关费用均已包含在投标报价内。（投标时需提供承诺函，格式自拟）</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合同签订之日起至2026年10月31日。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合同签订之日起至2026年10月31日。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合同签订之日起至2026年10月31日。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合同签订之日起至2026年10月31日。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按照项目合同和项目实施方案验收。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按照项目合同和项目实施方案验收。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按照项目合同和项目实施方案验收。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按照项目合同和项目实施方案验收。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合同生效且项目实施方案通过采购人组织的专家评审后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项目成果通过采购人组织的专家初验后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项目成果通过采购人组织的专家终验并向采购人移交全部项目成果后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合同生效且项目实施方案通过采购人组织的专家评审后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项目成果通过采购人组织的专家初验后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项目成果通过采购人组织的专家终验并向采购人移交全部项目成果后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合同生效且项目实施方案通过采购人组织的专家评审后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项目成果通过采购人组织的专家初验后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项目成果通过采购人组织的专家终验并向采购人移交全部项目成果后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合同生效且项目实施方案通过采购人组织的专家评审后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项目成果通过采购人组织的专家初验后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项目成果通过采购人组织的专家终验并向采购人移交全部项目成果后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 投标文件递交： （1）供应商需要在线提交所有通过电子化交易平台实施的政府采购项目的投标文件，同时，线下提交纸质投标文件正本壹份、副本壹份。若电子投标文件与纸质投标文件不一致的，以电子投标文件为准。 （2）投标文件，正、副本分别各自装订成册密封。在封口处加盖供应商公章。 （3）线下投标文件递交截止时间与线上开评标时间一致。 （4）纸质投标文件可邮寄递交，应于递交投标文件截止时间前邮寄到西安市高新区丈八一路1号汇鑫中心D座2206室（陕西德勤招标有限公司）。 3.5.2 投标保证金注意事项 （1）投标保证金须从投标供应商户名支付，如从个人户名或非投标供应商户名支付，将被拒绝，视为自动放弃投标权利（该个人是投标供应商的情形除外）；以保函形式交纳投标保证金的，投标供应商应在投标截止时间前将保函扫描成清晰的PDF文件，发送至邮箱deqinjxm@126.com（邮件命名：项目编号）；投标供应商应在投标文件中附保函扫描件。保函必须由具有开具投标保函资格的单位开具；若中标人违约，开具保函单位承担连带责任； （2）投标保证金的提交金额、时间不满足招标文件要求的，投标无效； （3）未按指定账户提交的，我公司将退回，投标供应商须在文件递交截止时间前按照指定账户再次提交。 3.5.3 合同价款 （1）投标报价包含完成本项目所需的所有费用，包括但不限于完成本项目所需的设备费、材料费、试验费、燃料动力费、技术服务费、管理费、验收、质保期服务、利润、培训、售后服务、招标代理服务费等所有的含税费用及全部明示和暗示的风险。如有遗漏，投标供应商应予补充，否则，一旦中标将认为中标供应商认同遗漏部分并免费提供。 （2）根据项目总体进度变化，采购人可能会延长相关内容建设的工期或调整进度计划，投标供应商应在投标总价中充分考虑工期风险，在实施过程中不得藉此要求增加任何费用。 （3）合同总价一次性包死，不受市场价格变化因素的影响。除本合同总金额外，采购人不再支付任何其他费用。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法定代表人授权委托书、联合体授权委托书、法定代表人身份证明</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以联合体形式投标的，提供联合体授权委托书。投标文件中凡是需要法定代表人盖章之处，非法人单位的负责人均参照执行。法人的分支机构参与投标时，除提供法定代表人授权委托书或联合体授权委托书外，还须同时提供法人给分支机构出具的授权书。</w:t>
            </w:r>
          </w:p>
        </w:tc>
        <w:tc>
          <w:tcPr>
            <w:tcW w:type="dxa" w:w="1661"/>
          </w:tcPr>
          <w:p>
            <w:pPr>
              <w:pStyle w:val="null3"/>
            </w:pPr>
            <w:r>
              <w:rPr>
                <w:rFonts w:ascii="仿宋_GB2312" w:hAnsi="仿宋_GB2312" w:cs="仿宋_GB2312" w:eastAsia="仿宋_GB2312"/>
              </w:rPr>
              <w:t>法定代表人身份证明 法定代表人授权委托书、联合体授权委托书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特殊资质要求</w:t>
            </w:r>
          </w:p>
        </w:tc>
        <w:tc>
          <w:tcPr>
            <w:tcW w:type="dxa" w:w="3322"/>
          </w:tcPr>
          <w:p>
            <w:pPr>
              <w:pStyle w:val="null3"/>
            </w:pPr>
            <w:r>
              <w:rPr>
                <w:rFonts w:ascii="仿宋_GB2312" w:hAnsi="仿宋_GB2312" w:cs="仿宋_GB2312" w:eastAsia="仿宋_GB2312"/>
              </w:rPr>
              <w:t>具备乙级及以上测绘资质。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联合体协议</w:t>
            </w:r>
          </w:p>
        </w:tc>
        <w:tc>
          <w:tcPr>
            <w:tcW w:type="dxa" w:w="3322"/>
          </w:tcPr>
          <w:p>
            <w:pPr>
              <w:pStyle w:val="null3"/>
            </w:pPr>
            <w:r>
              <w:rPr>
                <w:rFonts w:ascii="仿宋_GB2312" w:hAnsi="仿宋_GB2312" w:cs="仿宋_GB2312" w:eastAsia="仿宋_GB2312"/>
              </w:rPr>
              <w:t>本次招标接受联合体投标（以联合体参加投标的，应满足下列要求：联合体提出投标申请的，联合体各方应分别具备相应的资格条件，联合体成员不超过两家，并提交联合体协议）。</w:t>
            </w:r>
          </w:p>
        </w:tc>
        <w:tc>
          <w:tcPr>
            <w:tcW w:type="dxa" w:w="1661"/>
          </w:tcPr>
          <w:p>
            <w:pPr>
              <w:pStyle w:val="null3"/>
            </w:pPr>
            <w:r>
              <w:rPr>
                <w:rFonts w:ascii="仿宋_GB2312" w:hAnsi="仿宋_GB2312" w:cs="仿宋_GB2312" w:eastAsia="仿宋_GB2312"/>
              </w:rPr>
              <w:t>联合体协议书</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法定代表人授权委托书、联合体授权委托书、法定代表人身份证明</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以联合体形式投标的，提供联合体授权委托书。投标文件中凡是需要法定代表人盖章之处，非法人单位的负责人均参照执行。法人的分支机构参与投标时，除提供法定代表人授权委托书或联合体授权委托书外，还须同时提供法人给分支机构出具的授权书。</w:t>
            </w:r>
          </w:p>
        </w:tc>
        <w:tc>
          <w:tcPr>
            <w:tcW w:type="dxa" w:w="1661"/>
          </w:tcPr>
          <w:p>
            <w:pPr>
              <w:pStyle w:val="null3"/>
            </w:pPr>
            <w:r>
              <w:rPr>
                <w:rFonts w:ascii="仿宋_GB2312" w:hAnsi="仿宋_GB2312" w:cs="仿宋_GB2312" w:eastAsia="仿宋_GB2312"/>
              </w:rPr>
              <w:t>法定代表人身份证明 法定代表人授权委托书、联合体授权委托书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特殊资质要求</w:t>
            </w:r>
          </w:p>
        </w:tc>
        <w:tc>
          <w:tcPr>
            <w:tcW w:type="dxa" w:w="3322"/>
          </w:tcPr>
          <w:p>
            <w:pPr>
              <w:pStyle w:val="null3"/>
            </w:pPr>
            <w:r>
              <w:rPr>
                <w:rFonts w:ascii="仿宋_GB2312" w:hAnsi="仿宋_GB2312" w:cs="仿宋_GB2312" w:eastAsia="仿宋_GB2312"/>
              </w:rPr>
              <w:t>具备乙级及以上测绘资质或者测绘产品质量监督检验资格。</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联合体协议</w:t>
            </w:r>
          </w:p>
        </w:tc>
        <w:tc>
          <w:tcPr>
            <w:tcW w:type="dxa" w:w="3322"/>
          </w:tcPr>
          <w:p>
            <w:pPr>
              <w:pStyle w:val="null3"/>
            </w:pPr>
            <w:r>
              <w:rPr>
                <w:rFonts w:ascii="仿宋_GB2312" w:hAnsi="仿宋_GB2312" w:cs="仿宋_GB2312" w:eastAsia="仿宋_GB2312"/>
              </w:rPr>
              <w:t>本次招标接受联合体投标（以联合体参加投标的，应满足下列要求：联合体提出投标申请的，联合体各方应分别具备相应的资格条件，联合体成员不超过两家，并提交联合体协议）。</w:t>
            </w:r>
          </w:p>
        </w:tc>
        <w:tc>
          <w:tcPr>
            <w:tcW w:type="dxa" w:w="1661"/>
          </w:tcPr>
          <w:p>
            <w:pPr>
              <w:pStyle w:val="null3"/>
            </w:pPr>
            <w:r>
              <w:rPr>
                <w:rFonts w:ascii="仿宋_GB2312" w:hAnsi="仿宋_GB2312" w:cs="仿宋_GB2312" w:eastAsia="仿宋_GB2312"/>
              </w:rPr>
              <w:t>联合体协议书</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法定代表人授权委托书、联合体授权委托书、法定代表人身份证明</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以联合体形式投标的，提供联合体授权委托书。投标文件中凡是需要法定代表人盖章之处，非法人单位的负责人均参照执行。法人的分支机构参与投标时，除提供法定代表人授权委托书或联合体授权委托书外，还须同时提供法人给分支机构出具的授权书。</w:t>
            </w:r>
          </w:p>
        </w:tc>
        <w:tc>
          <w:tcPr>
            <w:tcW w:type="dxa" w:w="1661"/>
          </w:tcPr>
          <w:p>
            <w:pPr>
              <w:pStyle w:val="null3"/>
            </w:pPr>
            <w:r>
              <w:rPr>
                <w:rFonts w:ascii="仿宋_GB2312" w:hAnsi="仿宋_GB2312" w:cs="仿宋_GB2312" w:eastAsia="仿宋_GB2312"/>
              </w:rPr>
              <w:t>法定代表人身份证明 法定代表人授权委托书、联合体授权委托书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特殊资质要求</w:t>
            </w:r>
          </w:p>
        </w:tc>
        <w:tc>
          <w:tcPr>
            <w:tcW w:type="dxa" w:w="3322"/>
          </w:tcPr>
          <w:p>
            <w:pPr>
              <w:pStyle w:val="null3"/>
            </w:pPr>
            <w:r>
              <w:rPr>
                <w:rFonts w:ascii="仿宋_GB2312" w:hAnsi="仿宋_GB2312" w:cs="仿宋_GB2312" w:eastAsia="仿宋_GB2312"/>
              </w:rPr>
              <w:t>具备乙级及以上测绘资质或者测绘产品质量监督检验资格。</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联合体协议</w:t>
            </w:r>
          </w:p>
        </w:tc>
        <w:tc>
          <w:tcPr>
            <w:tcW w:type="dxa" w:w="3322"/>
          </w:tcPr>
          <w:p>
            <w:pPr>
              <w:pStyle w:val="null3"/>
            </w:pPr>
            <w:r>
              <w:rPr>
                <w:rFonts w:ascii="仿宋_GB2312" w:hAnsi="仿宋_GB2312" w:cs="仿宋_GB2312" w:eastAsia="仿宋_GB2312"/>
              </w:rPr>
              <w:t>本次招标接受联合体投标（以联合体参加投标的，应满足下列要求：联合体提出投标申请的，联合体各方应分别具备相应的资格条件，联合体成员不超过两家，并提交联合体协议）。</w:t>
            </w:r>
          </w:p>
        </w:tc>
        <w:tc>
          <w:tcPr>
            <w:tcW w:type="dxa" w:w="1661"/>
          </w:tcPr>
          <w:p>
            <w:pPr>
              <w:pStyle w:val="null3"/>
            </w:pPr>
            <w:r>
              <w:rPr>
                <w:rFonts w:ascii="仿宋_GB2312" w:hAnsi="仿宋_GB2312" w:cs="仿宋_GB2312" w:eastAsia="仿宋_GB2312"/>
              </w:rPr>
              <w:t>联合体协议书</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法定代表人授权委托书、联合体授权委托书、法定代表人身份证明</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以联合体形式投标的，提供联合体授权委托书。投标文件中凡是需要法定代表人盖章之处，非法人单位的负责人均参照执行。法人的分支机构参与投标时，除提供法定代表人授权委托书或联合体授权委托书外，还须同时提供法人给分支机构出具的授权书。</w:t>
            </w:r>
          </w:p>
        </w:tc>
        <w:tc>
          <w:tcPr>
            <w:tcW w:type="dxa" w:w="1661"/>
          </w:tcPr>
          <w:p>
            <w:pPr>
              <w:pStyle w:val="null3"/>
            </w:pPr>
            <w:r>
              <w:rPr>
                <w:rFonts w:ascii="仿宋_GB2312" w:hAnsi="仿宋_GB2312" w:cs="仿宋_GB2312" w:eastAsia="仿宋_GB2312"/>
              </w:rPr>
              <w:t>法定代表人身份证明 法定代表人授权委托书、联合体授权委托书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特殊资质要求</w:t>
            </w:r>
          </w:p>
        </w:tc>
        <w:tc>
          <w:tcPr>
            <w:tcW w:type="dxa" w:w="3322"/>
          </w:tcPr>
          <w:p>
            <w:pPr>
              <w:pStyle w:val="null3"/>
            </w:pPr>
            <w:r>
              <w:rPr>
                <w:rFonts w:ascii="仿宋_GB2312" w:hAnsi="仿宋_GB2312" w:cs="仿宋_GB2312" w:eastAsia="仿宋_GB2312"/>
              </w:rPr>
              <w:t>具备乙级及以上测绘资质且专业类别包含地图编制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联合体协议</w:t>
            </w:r>
          </w:p>
        </w:tc>
        <w:tc>
          <w:tcPr>
            <w:tcW w:type="dxa" w:w="3322"/>
          </w:tcPr>
          <w:p>
            <w:pPr>
              <w:pStyle w:val="null3"/>
            </w:pPr>
            <w:r>
              <w:rPr>
                <w:rFonts w:ascii="仿宋_GB2312" w:hAnsi="仿宋_GB2312" w:cs="仿宋_GB2312" w:eastAsia="仿宋_GB2312"/>
              </w:rPr>
              <w:t>本次招标接受联合体投标（以联合体参加投标的，应满足下列要求：联合体提出投标申请的，联合体各方应分别具备相应的资格条件，联合体成员不超过两家，并提交联合体协议）。</w:t>
            </w:r>
          </w:p>
        </w:tc>
        <w:tc>
          <w:tcPr>
            <w:tcW w:type="dxa" w:w="1661"/>
          </w:tcPr>
          <w:p>
            <w:pPr>
              <w:pStyle w:val="null3"/>
            </w:pPr>
            <w:r>
              <w:rPr>
                <w:rFonts w:ascii="仿宋_GB2312" w:hAnsi="仿宋_GB2312" w:cs="仿宋_GB2312" w:eastAsia="仿宋_GB2312"/>
              </w:rPr>
              <w:t>联合体协议书</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分项报价表 中小企业声明函 商务应答表 法定代表人身份证明 保证金汇款声明函、保函 控股管理关系 投标人应提交的相关资格证明材料 联合体协议书 近三年无重大违法、违纪书面声明 投标函 残疾人福利性单位声明函 服务方案 标的清单 投标文件封面 书面声明 法定代表人授权委托书、联合体授权委托书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完全理解接受招标文件商务条款，并签署商务应答表。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保证金汇款声明函、保函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服务内容及服务邀请应答表 分项报价表 中小企业声明函 法定代表人身份证明 商务应答表 保证金汇款声明函、保函 控股管理关系 联合体协议书 投标人应提交的相关资格证明材料 近三年无重大违法、违纪书面声明 投标函 残疾人福利性单位声明函 服务方案 标的清单 投标文件封面 书面声明 法定代表人授权委托书、联合体授权委托书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分项报价表 中小企业声明函 商务应答表 法定代表人身份证明 保证金汇款声明函、保函 控股管理关系 投标人应提交的相关资格证明材料 联合体协议书 近三年无重大违法、违纪书面声明 投标函 残疾人福利性单位声明函 服务方案 标的清单 投标文件封面 书面声明 法定代表人授权委托书、联合体授权委托书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完全理解接受招标文件商务条款，并签署商务应答表。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保证金汇款声明函、保函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服务内容及服务邀请应答表 分项报价表 中小企业声明函 商务应答表 法定代表人身份证明 保证金汇款声明函、保函 控股管理关系 投标人应提交的相关资格证明材料 联合体协议书 近三年无重大违法、违纪书面声明 投标函 残疾人福利性单位声明函 服务方案 标的清单 投标文件封面 书面声明 法定代表人授权委托书、联合体授权委托书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分项报价表 中小企业声明函 商务应答表 法定代表人身份证明 保证金汇款声明函、保函 控股管理关系 投标人应提交的相关资格证明材料 联合体协议书 近三年无重大违法、违纪书面声明 投标函 残疾人福利性单位声明函 服务方案 标的清单 投标文件封面 书面声明 法定代表人授权委托书、联合体授权委托书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完全理解接受招标文件商务条款，并签署商务应答表。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保证金汇款声明函、保函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服务内容及服务邀请应答表 分项报价表 中小企业声明函 商务应答表 法定代表人身份证明 保证金汇款声明函、保函 控股管理关系 投标人应提交的相关资格证明材料 联合体协议书 近三年无重大违法、违纪书面声明 投标函 残疾人福利性单位声明函 服务方案 标的清单 投标文件封面 书面声明 法定代表人授权委托书、联合体授权委托书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分项报价表 中小企业声明函 商务应答表 法定代表人身份证明 保证金汇款声明函、保函 控股管理关系 投标人应提交的相关资格证明材料 联合体协议书 近三年无重大违法、违纪书面声明 投标函 残疾人福利性单位声明函 服务方案 标的清单 投标文件封面 书面声明 法定代表人授权委托书、联合体授权委托书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完全理解接受招标文件商务条款，并签署商务应答表。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保证金汇款声明函、保函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服务内容及服务邀请应答表 分项报价表 中小企业声明函 商务应答表 法定代表人身份证明 保证金汇款声明函、保函 控股管理关系 投标人应提交的相关资格证明材料 联合体协议书 近三年无重大违法、违纪书面声明 投标函 残疾人福利性单位声明函 服务方案 标的清单 投标文件封面 书面声明 法定代表人授权委托书、联合体授权委托书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w:t>
            </w:r>
          </w:p>
        </w:tc>
        <w:tc>
          <w:tcPr>
            <w:tcW w:type="dxa" w:w="2492"/>
          </w:tcPr>
          <w:p>
            <w:pPr>
              <w:pStyle w:val="null3"/>
            </w:pPr>
            <w:r>
              <w:rPr>
                <w:rFonts w:ascii="仿宋_GB2312" w:hAnsi="仿宋_GB2312" w:cs="仿宋_GB2312" w:eastAsia="仿宋_GB2312"/>
              </w:rPr>
              <w:t>一、评审内容 根据项目需求提出适用于本分包的总体服务方案，方案内容包含：①项目背景②服务目标③服务内容及标准④服务理念及特色⑤服务计划。 二、评审标准 1、完整性：方案必须全面，对评审内容中的各项要求有详细描述； 2、准确性：相关内容表述专业清晰准确无歧义； 3、可实施性：切合本分包实际情况，提出步骤清晰、合理的方案； 4、针对性：方案能够紧扣项目实际情况，内容科学合理。 三、赋分标准（满分12分） ①项目背景：每完全满足一个评审标准得0.5分，满分2分； ②服务目标：每完全满足一个评审标准得0.5分，满分2分； ③服务内容及标准：每完全满足一个评审标准得1分，满分4分； ④服务理念及特色：每完全满足一个评审标准得0.5分，满分2分； ⑤服务计划：每完全满足一个评审标准得0.5分，满分2分。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主要任务</w:t>
            </w:r>
          </w:p>
        </w:tc>
        <w:tc>
          <w:tcPr>
            <w:tcW w:type="dxa" w:w="2492"/>
          </w:tcPr>
          <w:p>
            <w:pPr>
              <w:pStyle w:val="null3"/>
            </w:pPr>
            <w:r>
              <w:rPr>
                <w:rFonts w:ascii="仿宋_GB2312" w:hAnsi="仿宋_GB2312" w:cs="仿宋_GB2312" w:eastAsia="仿宋_GB2312"/>
              </w:rPr>
              <w:t>一、评审内容 根据项目需求提出适用于本分包的具体实施方案，方案内容包含：①需求分析②省级数据库更新③典型场景建设④评价指标体系⑤统计汇总分析⑥日常数据服务。 二、评审标准 1、完整性：方案必须全面，对评审内容中的各项要求有详细描述； 2、准确性：相关内容表述专业清晰准确无歧义； 3、可实施性：切合本分包实际情况，提出步骤清晰、合理的方案； 4、针对性：方案能够紧扣项目实际情况，内容科学合理。 三、赋分标准（满分30分） ①需求分析：每完全满足一个评审标准得1.0分，满分4.0分； ②省级数据库更新：每完全满足一个评审标准得1.5分，满分6.0分； ③典型场景建设：每完全满足一个评审标准得1.5分，满分6.0分； ④评价指标体系：每完全满足一个评审标准得1.5分，满分6.0分； ⑤统计汇总分析：每完全满足一个评审标准得1.0分，满分4.0分； ⑥日常数据服务：每完全满足一个评审标准得1.0分，满分4.0分。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w:t>
            </w:r>
          </w:p>
        </w:tc>
        <w:tc>
          <w:tcPr>
            <w:tcW w:type="dxa" w:w="2492"/>
          </w:tcPr>
          <w:p>
            <w:pPr>
              <w:pStyle w:val="null3"/>
            </w:pPr>
            <w:r>
              <w:rPr>
                <w:rFonts w:ascii="仿宋_GB2312" w:hAnsi="仿宋_GB2312" w:cs="仿宋_GB2312" w:eastAsia="仿宋_GB2312"/>
              </w:rPr>
              <w:t>一、评审内容 根据项目需求提出适用于本分包的质量管理制度，控制各工作环节质量，确保提交成果质量满足要求，方案内容包括：①重难点分析②风险管控③质量控制④质量检查验收。 二、评审标准 1、完整性：方案必须全面，对评审内容中的各项要求有详细描述； 2、可实施性：切合本分包实际情况，提出步骤清晰、合理的方案； 3、针对性：方案能够紧扣项目实际情况，内容科学合理。 三、赋分标准（满分6分） ①重难点分析：每完全满足一个评审标准得0.5分，满分1.5分； ②风险管控：每完全满足一个评审标准得0.5分，满分1.5分； ③质量控制：每完全满足一个评审标准得0.5分，满分1.5分； ④质量检查验收：每完全满足一个评审标准得0.5分，满分1.5分。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 管理</w:t>
            </w:r>
          </w:p>
        </w:tc>
        <w:tc>
          <w:tcPr>
            <w:tcW w:type="dxa" w:w="2492"/>
          </w:tcPr>
          <w:p>
            <w:pPr>
              <w:pStyle w:val="null3"/>
            </w:pPr>
            <w:r>
              <w:rPr>
                <w:rFonts w:ascii="仿宋_GB2312" w:hAnsi="仿宋_GB2312" w:cs="仿宋_GB2312" w:eastAsia="仿宋_GB2312"/>
              </w:rPr>
              <w:t>一、评审内容 根据项目需求提出适用于本分包的进度管理方案，方案内容包括：①实施进度②培训进度③成果提交④隐患处置。 二、评审标准 1、完整性：方案必须全面，对评审内容中的各项要求有详细描述； 2、可实施性：切合本分包实际情况，提出步骤清晰、合理的方案； 3、针对性：方案能够紧扣项目实际情况， 内容科学合理。 三、赋分标准（满分6分） ①实施进度：每完全满足一个评审标准得0.5分，满分1.5分； ②培训进度：每完全满足一个评审标准得0.5分，满分1.5分； ③成果提交：每完全满足一个评审标准得0.5分，满分1.5分； ④隐患处置：每完全满足一个评审标准得0.5分，满分1.5分。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资金管理</w:t>
            </w:r>
          </w:p>
        </w:tc>
        <w:tc>
          <w:tcPr>
            <w:tcW w:type="dxa" w:w="2492"/>
          </w:tcPr>
          <w:p>
            <w:pPr>
              <w:pStyle w:val="null3"/>
            </w:pPr>
            <w:r>
              <w:rPr>
                <w:rFonts w:ascii="仿宋_GB2312" w:hAnsi="仿宋_GB2312" w:cs="仿宋_GB2312" w:eastAsia="仿宋_GB2312"/>
              </w:rPr>
              <w:t>一、评审内容 根据项目需求提出适用本分包的资金管理方案，方案内容包括：①资金管理制度②资金安全制度。 二、评审标准 1、完整性：方案必须全面，对评审内容中的各项要求有详细描述； 2、可实施性：切合本分包实际情况，提出步骤清晰、合理的方案； 3、针对性：方案能够紧扣项目实际情况，内容科学合理。 三、赋分标准（满分3分） ①资金管理制度：每完全满足一个评审标准得1.0分，满分3.0分； ②资金安全制度：每完全满足一个评审标准得1.0分，满分3.0分。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一、评审内容 根据项目需求提出适用本分包的安全保密方案，方案内容包含①制度建设②人员管理③设备管理。 二、评审标准 1、完整性：方案须全面，对评审内容中的各项要求有详细描述； 2、可实施性：切合本分包实际情况，实施步骤清晰、合理； 3、针对性：方案能够紧扣项目实际情况，内容科学合理。 三、赋分标准（满分9分） ①制度建设：每完全满足一项评审标准得1.0分，满分3.0分； ②人员管理：每完全满足一项评审标准得1.0分，满分3.0分； ③设备管理：每完全满足一项评审标准得1.0分，满分3.0分。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风险控制</w:t>
            </w:r>
          </w:p>
        </w:tc>
        <w:tc>
          <w:tcPr>
            <w:tcW w:type="dxa" w:w="2492"/>
          </w:tcPr>
          <w:p>
            <w:pPr>
              <w:pStyle w:val="null3"/>
            </w:pPr>
            <w:r>
              <w:rPr>
                <w:rFonts w:ascii="仿宋_GB2312" w:hAnsi="仿宋_GB2312" w:cs="仿宋_GB2312" w:eastAsia="仿宋_GB2312"/>
              </w:rPr>
              <w:t>一、评审内容 根据项目需求建立适用于本分包的风险控制制度①风险点分析②风险评估③应急预案。 二、评审标准 1、完整性：内容必须全面，对评审内容中的各项要求有详细描述； 2、落实性：切合项目具体情况，提出责任明确、要求具体的方案； 3、针对性：内容能够紧扣项目实际情况，内容科学合理。 三、赋分标准（满分6分） ①风险点分析：每完全满足一个评审标准得0.5分，满分1.5分； ②风险评估：每完全满足一个评审标准得0.5分，满分1.5分； ③应急预案：每完全满足一个评审标准得1.0分，满分3.0分。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1、提供2022年1月1日以来类似项目业绩（以合同签订日期为准），每份合格业绩合同计1.0分，满分3.0分； 备注：须提供完整合同业绩（至少包含封面页、服务内容关键页、双方签署盖章页）及对应发票复印件（发票可提供服务期内任意一张），并加盖投标人公章，以上两种证明材料同时提供方可得分，否则不得分。 2、每提供一份对应合格业绩的服务好评（以被服务单位加盖公章的好评证明材料为计分依据，格式自拟），得1.0分，满分3.0分。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1、学历或职称（共1分） 派驻本分包的项目经理具有测绘类本科以上学历（含本科，取最高学历）或者测绘类高级技术职称得1.0分。 赋分依据：需提供项目经理身份证、学历证明或职称证书、投标人为其缴纳的在提交投标文件截止日期前6个月内至少1个月的社保缴纳证明材料或有效劳动合同，未提供或提供不全均不得分。学历证明需提供项目经理毕业证书，2013年以后毕业的需提供学信网经查证的《教育部学历证书电子注册备案表》。 2、工作经验（共1分） 派驻本分包的项目经理具有3年类似项目管理经验得0.5分，每增加一年类似项目管理经验额外增加0.1分，最多增加0.5分。满分1分。 赋分依据：需提供由被服务单位出具的含有项目经理身份信息（姓名和身份证号）且加盖被服务单位公章的证明材料，不提供不得分。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参与本分包的相关人员（不含项目经理）应具备完成本分包相关任务的能力（具有不少于1年类似项目工作经验，或测绘类、计算机类专业本科或以上学历），每有1人得0.2分，最多4.0分。 赋分依据：需提供相关人员身份证、学历证明或工作经验证明、投标人为相关人员缴纳的在提交投标文件截止日期前6个月内至少1个月的社保缴纳证明材料或有效劳动合同，未提供或提供不全均不得分。其中，学历证明需提供与身份证对应的毕业证书，2013年以后毕业的需提供学信网经查证的《教育部学历证书电子注册备案表》；工作经验需提供由被服务单位出具的含有相关人员身份信息（姓名和身份证号）且加盖被服务单位公章的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投标人承诺在项目实施期间至少选派1名技术人员在西安全职配合采购人承担自然资源调查监测相关工作（具体工作由采购人确定），每承诺1人得0.5分，最多2分，无承诺不得分。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根据项目需求针对整个项目提出合理化建议，要求建议科学合理、具有较强的可操作性。每提供一条得0.5分，满分1分。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供应商的价格分统一按照下列公式计算：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w:t>
            </w:r>
          </w:p>
        </w:tc>
        <w:tc>
          <w:tcPr>
            <w:tcW w:type="dxa" w:w="2492"/>
          </w:tcPr>
          <w:p>
            <w:pPr>
              <w:pStyle w:val="null3"/>
            </w:pPr>
            <w:r>
              <w:rPr>
                <w:rFonts w:ascii="仿宋_GB2312" w:hAnsi="仿宋_GB2312" w:cs="仿宋_GB2312" w:eastAsia="仿宋_GB2312"/>
              </w:rPr>
              <w:t>一、评审内容 根据项目需求提出适用于本分包的总体服务方案，方案内容包含：①项目背景②服务目标③服务内容及标准④服务理念及特色⑤服务计划。 二、评审标准 1、完整性：方案必须全面，对评审内容中的各项要求有详细描述； 2、准确性：相关内容表述专业清晰准确无歧义； 3、可实施性：切合本分包实际情况，提出步骤清晰、合理的方案； 4、针对性：方案能够紧扣项目实际情况，内容科学合理。 三、赋分标准（满分14分） ①项目背景：每完全满足一个评审标准得0.5分，满分2分； ②服务目标：每完全满足一个评审标准得0.5分，满分2分； ③服务内容及标准：每完全满足一个评审标准得1分，满分4分； ④服务理念及特色：每完全满足一个评审标准得1分，满分4分； ⑤服务计划：每完全满足一个评审标准得0.5分，满分2分。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过程检查</w:t>
            </w:r>
          </w:p>
        </w:tc>
        <w:tc>
          <w:tcPr>
            <w:tcW w:type="dxa" w:w="2492"/>
          </w:tcPr>
          <w:p>
            <w:pPr>
              <w:pStyle w:val="null3"/>
            </w:pPr>
            <w:r>
              <w:rPr>
                <w:rFonts w:ascii="仿宋_GB2312" w:hAnsi="仿宋_GB2312" w:cs="仿宋_GB2312" w:eastAsia="仿宋_GB2312"/>
              </w:rPr>
              <w:t>一、评审内容 根据项目需求提出适用于本分包的过程质量检查方案，方案内容包含：①需求分析②技术路线③工作流程。 二、评审标准 1、完整性：方案必须全面，对评审内容中的各项要求有详细描述； 2、准确性：内容必须清晰准确无歧义。 3、可实施性：切合本分包实际情况，提出步骤清晰、合理的方案； 4、针对性：方案能够紧扣项目实际情况，内容科学合理。 三、赋分标准（满分8分） ①需求分析：每完全满足一个评审标准得1.0分，满分4分； ②技术路线：每完全满足一个评审标准得0.5分，满分2分； ③工作流程：每完全满足一个评审标准得0.5分，满分2分。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成果接边</w:t>
            </w:r>
          </w:p>
        </w:tc>
        <w:tc>
          <w:tcPr>
            <w:tcW w:type="dxa" w:w="2492"/>
          </w:tcPr>
          <w:p>
            <w:pPr>
              <w:pStyle w:val="null3"/>
            </w:pPr>
            <w:r>
              <w:rPr>
                <w:rFonts w:ascii="仿宋_GB2312" w:hAnsi="仿宋_GB2312" w:cs="仿宋_GB2312" w:eastAsia="仿宋_GB2312"/>
              </w:rPr>
              <w:t>一、评审内容 根据项目需求提出省域以及市域监测成果接边方案，方案内容包含：①技术路线②工作流程。 二、评审标准 1、完整性：方案必须全面，对评审内容中的各项要求有详细描述； 2、准确性：内容必须清晰准确无歧义。 3、可实施性：切合本分包实际情况，提出步骤清晰、合理的方案； 4、针对性：方案能够紧扣项目实际情况，内容科学合理。 三、赋分标准（满分4分） ①技术路线：每完全满足一个评审标准得0.5分，满分2分； ②工作流程：每完全满足一个评审标准得0.5分，满分2分。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质量核查</w:t>
            </w:r>
          </w:p>
        </w:tc>
        <w:tc>
          <w:tcPr>
            <w:tcW w:type="dxa" w:w="2492"/>
          </w:tcPr>
          <w:p>
            <w:pPr>
              <w:pStyle w:val="null3"/>
            </w:pPr>
            <w:r>
              <w:rPr>
                <w:rFonts w:ascii="仿宋_GB2312" w:hAnsi="仿宋_GB2312" w:cs="仿宋_GB2312" w:eastAsia="仿宋_GB2312"/>
              </w:rPr>
              <w:t>一、评审内容 根据项目需求提出适用于本分包的质量核查方案，方案内容包含：①需求分析②技术路线③工作流程④全数初查⑤成果复核。 二、评审标准 1、完整性：方案必须全面，对评审内容中的各项要求有详细描述； 2、准确性：内容必须清晰准确无歧义。 3、可实施性：切合本分包实际情况，提出步骤清晰、合理的方案； 4、针对性：方案能够紧扣项目实际情况，内容科学合理。 三、赋分标准（满分14分） ①需求分析：每完全满足一个评审标准得1.0分，满分4.0分； ②技术路线：每完全满足一个评审标准得0.5分，满分2.0分； ③工作流程：每完全满足一个评审标准得0.5分，满分2.0分； ④全数初查：每完全满足一个评审标准得1.0分，满分4.0分； ⑤成果复核：每完全满足一个评审标准得0.5分，满分2.0分。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成果分析</w:t>
            </w:r>
          </w:p>
        </w:tc>
        <w:tc>
          <w:tcPr>
            <w:tcW w:type="dxa" w:w="2492"/>
          </w:tcPr>
          <w:p>
            <w:pPr>
              <w:pStyle w:val="null3"/>
            </w:pPr>
            <w:r>
              <w:rPr>
                <w:rFonts w:ascii="仿宋_GB2312" w:hAnsi="仿宋_GB2312" w:cs="仿宋_GB2312" w:eastAsia="仿宋_GB2312"/>
              </w:rPr>
              <w:t>一、评审内容 根据项目需求提出合适的成果分析评价方案，方案内容包含：①指标体系②技术方法。 二、评审标准 1、完整性：方案必须全面，对评审内容中的各项要求有详细描述； 2、准确性：内容必须清晰准确无歧义。 3、可实施性：切合本分包实际情况，提出步骤清晰、合理的方案； 4、针对性：方案能够紧扣项目实际情况，内容科学合理。 三、赋分标准（满分4.0分） ①指标体系：每完全满足一个评审标准得0.5分，满分2.0分； ②技术方法：每完全满足一个评审标准得0.5分，满分2.0分。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w:t>
            </w:r>
          </w:p>
        </w:tc>
        <w:tc>
          <w:tcPr>
            <w:tcW w:type="dxa" w:w="2492"/>
          </w:tcPr>
          <w:p>
            <w:pPr>
              <w:pStyle w:val="null3"/>
            </w:pPr>
            <w:r>
              <w:rPr>
                <w:rFonts w:ascii="仿宋_GB2312" w:hAnsi="仿宋_GB2312" w:cs="仿宋_GB2312" w:eastAsia="仿宋_GB2312"/>
              </w:rPr>
              <w:t>一、评审内容 根据项目需求提出适用于本分包的质量管理制度，控制各工作环节质量，确保提交成果质量满足要求，方案内容包括：①技术指导②重难点分析③质量控制④过程检查⑤风险管控⑥质量检查验收。 二、评审标准 1、完整性：方案必须全面，对评审内容中的各项要求有详细描述； 2、可实施性：切合本分包实际情况，提出步骤清晰、合理的方案； 3、针对性：方案能够紧扣项目实际情况，内容科学合理。 三、赋分标准（满分12分） ①技术指导：每完全满足一个评审标准得0.5分，满分1.5分； ②重难点分析：每完全满足一个评审标准得0.5分，满分1.5分； ③质量控制：每完全满足一个评审标准得1.0分，满分3.0分； ④过程检查：每完全满足一个评审标准得0.5分，满分1.5分 ⑤风险管控：每完全满足一个评审标准得1.0分，满分3.0分； ⑥质量检查验收：每完全满足一个评审标准得0.5分，满分1.5分。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进度管理</w:t>
            </w:r>
          </w:p>
        </w:tc>
        <w:tc>
          <w:tcPr>
            <w:tcW w:type="dxa" w:w="2492"/>
          </w:tcPr>
          <w:p>
            <w:pPr>
              <w:pStyle w:val="null3"/>
            </w:pPr>
            <w:r>
              <w:rPr>
                <w:rFonts w:ascii="仿宋_GB2312" w:hAnsi="仿宋_GB2312" w:cs="仿宋_GB2312" w:eastAsia="仿宋_GB2312"/>
              </w:rPr>
              <w:t>一、评审内容 根据项目需求提出适用于本分包的进度管理方案，方案内容包括：①实施进度②培训进度③成果提交④隐患处置。 二、评审标准 1、完整性：方案必须全面，对评审内容中的各项要求有详细描述； 2、可实施性：切合本分包实际情况，提出步骤清晰、合理的方案； 3、针对性：方案能够紧扣项目实际情况， 内容科学合理。 三、赋分标准（满分6分） ①实施进度：每完全满足一个评审标准得0.5分，满分1.5分； ②培训进度：每完全满足一个评审标准得0.5分，满分1.5分； ③成果提交：每完全满足一个评审标准得0.5分，满分1.5分； ④隐患处置：每完全满足一个评审标准得0.5分，满分1.5分。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资金管理</w:t>
            </w:r>
          </w:p>
        </w:tc>
        <w:tc>
          <w:tcPr>
            <w:tcW w:type="dxa" w:w="2492"/>
          </w:tcPr>
          <w:p>
            <w:pPr>
              <w:pStyle w:val="null3"/>
            </w:pPr>
            <w:r>
              <w:rPr>
                <w:rFonts w:ascii="仿宋_GB2312" w:hAnsi="仿宋_GB2312" w:cs="仿宋_GB2312" w:eastAsia="仿宋_GB2312"/>
              </w:rPr>
              <w:t>一、评审内容 根据项目需求提出适用本分包的资金管理方案，方案内容包括：①资金管理制度②资金安全制度。 二、评审标准 1、完整性：方案必须全面，对评审内容中的各项要求有详细描述； 2、可实施性：切合本分包实际情况，提出步骤清晰、合理的方案； 3、针对性：方案能够紧扣项目实际情况，内容科学合理。 三、赋分标准（满分3分） ①资金管理制度：每完全满足一个评审标准得0.5分，满分1.5分； ②资金安全制度：每完全满足一个评审标准得0.5分，满分1.5分。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一、评审内容 根据项目需求提出适用本分包的安全保密方案，方案内容包含①制度建设②人员管理③设备管理。 二、评审标准 1、完整性：方案须全面，对评审内容中的各项要求有详细描述； 2、可实施性：切合本分包实际情况，实施步骤清晰、合理； 3、针对性：方案能够紧扣项目实际情况，内容科学合理。 三、赋分标准（满分6.0分） ①制度建设：每完全满足一项评审标准得0.5分，满分1.5分； ②人员管理：每完全满足一项评审标准得1.0分，满分3.0分； ③设备管理：每完全满足一项评审标准得0.5分，满分1.5分。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风险控制</w:t>
            </w:r>
          </w:p>
        </w:tc>
        <w:tc>
          <w:tcPr>
            <w:tcW w:type="dxa" w:w="2492"/>
          </w:tcPr>
          <w:p>
            <w:pPr>
              <w:pStyle w:val="null3"/>
            </w:pPr>
            <w:r>
              <w:rPr>
                <w:rFonts w:ascii="仿宋_GB2312" w:hAnsi="仿宋_GB2312" w:cs="仿宋_GB2312" w:eastAsia="仿宋_GB2312"/>
              </w:rPr>
              <w:t>一、评审内容 根据项目需求建立适用于本分包的风险控制制度①风险点分析②风险评估③应急预案。 二、评审标准 1、完整性：内容必须全面，对评审内容中的各项要求有详细描述； 2、落实性：切合项目具体情况，提出责任明确、要求具体的方案； 3、针对性：内容能够紧扣项目实际情况，内容科学合理。 三、赋分标准（满分6分） ①风险点分析：每完全满足一个评审标准得0.5分，满分1.5分； ②风险评估：每完全满足一个评审标准得0.5分，满分1.5分； ③应急预案：每完全满足一个评审标准得1.0分，满分3.0分。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1、提供2022年1月1日以来类似项目业绩（以合同签订日期为准），每份合格业绩合同计1.0分，满分3.0分； 备注：须提供完整合同业绩（至少包含封面页、服务内容关键页、双方签署盖章页）及对应发票复印件（发票可提供服务期内任意一张），并加盖投标人公章，以上两种证明材料同时提供方可得分，否则不得分。 2、每提供一份对应合格业绩的服务好评（以被服务单位加盖公章的好评证明材料为计分依据，格式自拟），得1.0分，满分3.0分。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1、学历或职称（共1分） 派驻本分包的项目经理具有测绘类本科以上学历（含本科，取最高学历）或者测绘类高级技术职称得1.0分。 赋分依据：需提供项目经理身份证、学历证明或职称证书、投标人为其缴纳的在提交投标文件截止日期前6个月内至少1个月的社保缴纳证明材料或有效劳动合同，未提供或提供不全均不得分。学历证明需提供项目经理毕业证书，2013年以后毕业的需提供学信网经查证的《教育部学历证书电子注册备案表》。 2、工作经验（共1分） 派驻本分包的项目经理具有3年类似项目管理经验得0.5分，每增加一年类似项目管理经验额外增加0.1分，最多增加0.5分。满分1分。 赋分依据：需提供由被服务单位出具的含有项目经理身份信息（姓名和身份证号）且加盖被服务单位公章的证明材料，不提供不得分。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参与本分包的相关人员（不含项目经理）应具备完成本分包相关任务的能力（具有不少于1年类似项目工作经验，或测绘类、计算机类专业本科或以上学历），每有1人得0.2分，最多4.0分。 赋分依据：需提供相关人员身份证、学历证明或工作经验证明、投标人为相关人员缴纳的在提交投标文件截止日期前6个月内至少1个月的社保缴纳证明材料或有效劳动合同，未提供或提供不全均不得分。其中，学历证明需提供与身份证对应的毕业证书，2013年以后毕业的需提供学信网经查证的《教育部学历证书电子注册备案表》；工作经验需提供由被服务单位出具的含有相关人员身份信息（姓名和身份证号）且加盖被服务单位公章的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根据项目需求针对整个项目提出合理化建议，要求建议科学合理、具有较强的可操作性。每提供一条得0.5分，满分1.0分。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供应商的价格分统一按照下列公式计算：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 联合体协议书</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w:t>
            </w:r>
          </w:p>
        </w:tc>
        <w:tc>
          <w:tcPr>
            <w:tcW w:type="dxa" w:w="2492"/>
          </w:tcPr>
          <w:p>
            <w:pPr>
              <w:pStyle w:val="null3"/>
            </w:pPr>
            <w:r>
              <w:rPr>
                <w:rFonts w:ascii="仿宋_GB2312" w:hAnsi="仿宋_GB2312" w:cs="仿宋_GB2312" w:eastAsia="仿宋_GB2312"/>
              </w:rPr>
              <w:t>一、评审内容 根据项目需求提出适用于本分包的总体服务方案，方案内容包含：①项目背景②服务目标③服务内容及标准④服务理念及特色⑤服务计划。 二、评审标准 1、完整性：方案必须全面，对评审内容中的各项要求有详细描述； 2、准确性：相关内容表述专业清晰准确无歧义； 3、可实施性：切合本分包实际情况，提出步骤清晰、合理的方案； 4、针对性：方案能够紧扣项目实际情况，内容科学合理。 三、赋分标准（满分14分） ①项目背景：每完全满足一个评审标准得0.5分，满分2分； ②服务目标：每完全满足一个评审标准得0.5分，满分2分； ③服务内容及标准：每完全满足一个评审标准得1分，满分4分； ④服务理念及特色：每完全满足一个评审标准得1分，满分4分； ⑤服务计划：每完全满足一个评审标准得0.5分，满分2分。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质量巡查</w:t>
            </w:r>
          </w:p>
        </w:tc>
        <w:tc>
          <w:tcPr>
            <w:tcW w:type="dxa" w:w="2492"/>
          </w:tcPr>
          <w:p>
            <w:pPr>
              <w:pStyle w:val="null3"/>
            </w:pPr>
            <w:r>
              <w:rPr>
                <w:rFonts w:ascii="仿宋_GB2312" w:hAnsi="仿宋_GB2312" w:cs="仿宋_GB2312" w:eastAsia="仿宋_GB2312"/>
              </w:rPr>
              <w:t>一、评审内容 根据项目需求提出适用于本分包的过程质量检查方案，方案内容包含：①需求分析②技术路线③工作流程。 二、评审标准 1、完整性：方案必须全面，对评审内容中的各项要求有详细描述； 2、准确性：内容必须清晰准确无歧义。 3、可实施性：切合本分包实际情况，提出步骤清晰、合理的方案； 4、针对性：方案能够紧扣项目实际情况，内容科学合理。 三、赋分标准（满分12分） ①需求分析：每完全满足一个评审标准得1.0分，满分4.0分； ②技术路线：每完全满足一个评审标准得1.0分，满分4.0分； ③工作流程：每完全满足一个评审标准得1.0分，满分4.0分。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成果核查</w:t>
            </w:r>
          </w:p>
        </w:tc>
        <w:tc>
          <w:tcPr>
            <w:tcW w:type="dxa" w:w="2492"/>
          </w:tcPr>
          <w:p>
            <w:pPr>
              <w:pStyle w:val="null3"/>
            </w:pPr>
            <w:r>
              <w:rPr>
                <w:rFonts w:ascii="仿宋_GB2312" w:hAnsi="仿宋_GB2312" w:cs="仿宋_GB2312" w:eastAsia="仿宋_GB2312"/>
              </w:rPr>
              <w:t>一、评审内容 根据项目需求提出适用于本分包的质量核查方案，方案内容包含：①需求分析②技术路线③工作流程④全数初查⑤成果复核。 二、评审标准 1、完整性：方案必须全面，对评审内容中的各项要求有详细描述； 2、准确性：内容必须清晰准确无歧义。 3、可实施性：切合本分包实际情况，提出步骤清晰、合理的方案； 4、针对性：方案能够紧扣项目实际情况，内容科学合理。 三、赋分标准（满分16分） ①需求分析：每完全满足一个评审标准得1.0分，满分4.0分； ②技术路线：每完全满足一个评审标准得1.0分，满分4.0分； ③工作流程：每完全满足一个评审标准得1.0分，满分4.0分； ④全数初查：每完全满足一个评审标准得0.5分，满分2.0分； ⑤成果复核：每完全满足一个评审标准得0.5分，满分2.0分。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w:t>
            </w:r>
          </w:p>
        </w:tc>
        <w:tc>
          <w:tcPr>
            <w:tcW w:type="dxa" w:w="2492"/>
          </w:tcPr>
          <w:p>
            <w:pPr>
              <w:pStyle w:val="null3"/>
            </w:pPr>
            <w:r>
              <w:rPr>
                <w:rFonts w:ascii="仿宋_GB2312" w:hAnsi="仿宋_GB2312" w:cs="仿宋_GB2312" w:eastAsia="仿宋_GB2312"/>
              </w:rPr>
              <w:t>一、评审内容 根据项目需求提出适用于本分包的质量管理制度，控制各工作环节质量，确保提交成果质量满足要求，方案内容包括：①技术指导②重难点分析③质量控制④过程检查⑤风险管控⑥质量检查验收。 二、评审标准 1、完整性：方案必须全面，对评审内容中的各项要求有详细描述； 2、可实施性：切合本分包实际情况，提出步骤清晰、合理的方案； 3、针对性：方案能够紧扣项目实际情况，内容科学合理。 三、赋分标准（满分12分） ①技术指导：每完全满足一个评审标准得0.5分，满分1.5分； ②重难点分析：每完全满足一个评审标准得0.5分，满分1.5分； ③质量控制：每完全满足一个评审标准得1.0分，满分3.0分； ④过程检查：每完全满足一个评审标准得0.5分，满分1.5分 ⑤风险管控：每完全满足一个评审标准得1.0分，满分3.0分； ⑥质量检查验收：每完全满足一个评审标准得0.5分，满分1.5分。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进度管理</w:t>
            </w:r>
          </w:p>
        </w:tc>
        <w:tc>
          <w:tcPr>
            <w:tcW w:type="dxa" w:w="2492"/>
          </w:tcPr>
          <w:p>
            <w:pPr>
              <w:pStyle w:val="null3"/>
            </w:pPr>
            <w:r>
              <w:rPr>
                <w:rFonts w:ascii="仿宋_GB2312" w:hAnsi="仿宋_GB2312" w:cs="仿宋_GB2312" w:eastAsia="仿宋_GB2312"/>
              </w:rPr>
              <w:t>一、评审内容 根据项目需求提出适用于本分包的进度管理方案，方案内容包括：①实施进度②培训进度③成果提交④隐患处置。 二、评审标准 1、完整性：方案必须全面，对评审内容中的各项要求有详细描述； 2、可实施性：切合本分包实际情况，提出步骤清晰、合理的方案； 3、针对性：方案能够紧扣项目实际情况， 内容科学合理。 三、赋分标准（满分6分） ①实施进度：每完全满足一个评审标准得0.5分，满分1.5分； ②培训进度：每完全满足一个评审标准得0.5分，满分1.5分； ③成果提交：每完全满足一个评审标准得0.5分，满分1.5分； ④隐患处置：每完全满足一个评审标准得0.5分，满分1.5分。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资金管理</w:t>
            </w:r>
          </w:p>
        </w:tc>
        <w:tc>
          <w:tcPr>
            <w:tcW w:type="dxa" w:w="2492"/>
          </w:tcPr>
          <w:p>
            <w:pPr>
              <w:pStyle w:val="null3"/>
            </w:pPr>
            <w:r>
              <w:rPr>
                <w:rFonts w:ascii="仿宋_GB2312" w:hAnsi="仿宋_GB2312" w:cs="仿宋_GB2312" w:eastAsia="仿宋_GB2312"/>
              </w:rPr>
              <w:t>一、评审内容 根据项目需求提出适用本分包的资金管理方案，方案内容包括：①资金管理制度②资金安全制度。 二、评审标准 1、完整性：方案必须全面，对评审内容中的各项要求有详细描述； 2、可实施性：切合本分包实际情况，提出步骤清晰、合理的方案； 3、针对性：方案能够紧扣项目实际情况，内容科学合理。 三、赋分标准（满分3分） ①资金管理制度：每完全满足一个评审标准得0.5分，满分1.5分； ②资金安全制度：每完全满足一个评审标准得0.5分，满分1.5分。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一、评审内容 根据项目需求提出适用本分包的安全保密方案，方案内容包含①制度建设②人员管理③设备管理。 二、评审标准 1、完整性：方案须全面，对评审内容中的各项要求有详细描述； 2、可实施性：切合本分包实际情况，实施步骤清晰、合理； 3、针对性：方案能够紧扣项目实际情况，内容科学合理。 三、赋分标准（满分6.0分） ①制度建设：每完全满足一项评审标准得0.5分，满分1.5分； ②人员管理：每完全满足一项评审标准得1.0分，满分3.0分； ③设备管理：每完全满足一项评审标准得0.5分，满分1.5分。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风险控制</w:t>
            </w:r>
          </w:p>
        </w:tc>
        <w:tc>
          <w:tcPr>
            <w:tcW w:type="dxa" w:w="2492"/>
          </w:tcPr>
          <w:p>
            <w:pPr>
              <w:pStyle w:val="null3"/>
            </w:pPr>
            <w:r>
              <w:rPr>
                <w:rFonts w:ascii="仿宋_GB2312" w:hAnsi="仿宋_GB2312" w:cs="仿宋_GB2312" w:eastAsia="仿宋_GB2312"/>
              </w:rPr>
              <w:t>一、评审内容 根据项目需求建立适用于本分包的风险控制制度①风险点分析②风险评估③应急预案。 二、评审标准 1、完整性：内容必须全面，对评审内容中的各项要求有详细描述； 2、落实性：切合项目具体情况，提出责任明确、要求具体的方案； 3、针对性：内容能够紧扣项目实际情况，内容科学合理。 三、赋分标准（满分6分） ①风险点分析：每完全满足一个评审标准得0.5分，满分1.5分； ②风险评估：每完全满足一个评审标准得0.5分，满分1.5分； ③应急预案：每完全满足一个评审标准得1.0分，满分3.0分。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1、提供2022年1月1日以来类似项目业绩（以合同签订日期为准），每份合格业绩合同计1.0分，满分3.0分； 备注：须提供完整合同业绩（至少包含封面页、服务内容关键页、双方签署盖章页）及对应发票复印件（发票可提供服务期内任意一张），并加盖投标人公章，以上两种证明材料同时提供方可得分，否则不得分。 2、每提供一份对应合格业绩的服务好评（以被服务单位加盖公章的好评证明材料为计分依据，格式自拟），得1.0分，满分3.0分。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1、学历或职称（共1分） 派驻本分包的项目经理具有测绘类本科以上学历（含本科，取最高学历）或者测绘类高级技术职称得1.0分。 赋分依据：需提供项目经理身份证、学历证明或职称证书、投标人为其缴纳的在提交投标文件截止日期前6个月内至少1个月的社保缴纳证明材料或有效劳动合同，未提供或提供不全均不得分。学历证明需提供项目经理毕业证书，2013年以后毕业的需提供学信网经查证的《教育部学历证书电子注册备案表》。 2、工作经验（共1分） 派驻本分包的项目经理具有3年类似项目管理经验得0.5分，每增加一年类似项目管理经验额外增加0.1分，最多增加0.5分。满分1分。 赋分依据：需提供由被服务单位出具的含有项目经理身份信息（姓名和身份证号）且加盖被服务单位公章的证明材料，不提供不得分。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参与本分包的相关人员（不含项目经理）应具备完成本分包相关任务的能力（具有不少于1年类似项目工作经验，或测绘类、计算机类专业本科或以上学历），每有1人得0.2分，最多6.0分。 赋分依据：需提供相关人员身份证、学历证明或工作经验证明、投标人为相关人员缴纳的在提交投标文件截止日期前6个月内至少1个月的社保缴纳证明材料或有效劳动合同，未提供或提供不全均不得分。其中，学历证明需提供与身份证对应的毕业证书，2013年以后毕业的需提供学信网经查证的《教育部学历证书电子注册备案表》；工作经验需提供由被服务单位出具的含有相关人员身份信息（姓名和身份证号）且加盖被服务单位公章的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根据项目需求针对整个项目提出合理化建议，要求建议科学合理、具有较强的可操作性。每提供一条得0.5分，满分1.0分。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供应商的价格分统一按照下列公式计算：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 联合体协议书</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w:t>
            </w:r>
          </w:p>
        </w:tc>
        <w:tc>
          <w:tcPr>
            <w:tcW w:type="dxa" w:w="2492"/>
          </w:tcPr>
          <w:p>
            <w:pPr>
              <w:pStyle w:val="null3"/>
            </w:pPr>
            <w:r>
              <w:rPr>
                <w:rFonts w:ascii="仿宋_GB2312" w:hAnsi="仿宋_GB2312" w:cs="仿宋_GB2312" w:eastAsia="仿宋_GB2312"/>
              </w:rPr>
              <w:t>一、评审内容 根据项目需求提出适用于本分包的总体服务方案，方案内容包含：①项目背景②服务目标③服务内容及标准④服务理念及特色⑤服务计划。 二、评审标准 1、完整性：方案必须全面，对评审内容中的各项要求有详细描述； 2、准确性：相关内容表述专业清晰准确无歧义； 3、可实施性：切合本分包实际情况，提出步骤清晰、合理的方案； 4、针对性：方案能够紧扣项目实际情况，内容科学合理。 三、赋分标准（满分14分） ①项目背景：每完全满足一个评审标准得0.5分，满分2.0分； ②服务目标：每完全满足一个评审标准得0.5分，满分2.0分； ③服务内容及标准：每完全满足一个评审标准得1分，满分4.0分； ④服务理念及特色：每完全满足一个评审标准得1.0分，满分4.0分； ⑤服务计划：每完全满足一个评审标准得0.5分，满分2.0分。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主要任务</w:t>
            </w:r>
          </w:p>
        </w:tc>
        <w:tc>
          <w:tcPr>
            <w:tcW w:type="dxa" w:w="2492"/>
          </w:tcPr>
          <w:p>
            <w:pPr>
              <w:pStyle w:val="null3"/>
            </w:pPr>
            <w:r>
              <w:rPr>
                <w:rFonts w:ascii="仿宋_GB2312" w:hAnsi="仿宋_GB2312" w:cs="仿宋_GB2312" w:eastAsia="仿宋_GB2312"/>
              </w:rPr>
              <w:t>一、评审内容 根据项目需求提出适用于本分包的具体实施方案，方案内容包含：①需求分析②基础资料收集③调查监测成果收集④图集设计⑤图集校审⑥挂图设计⑦挂图校审。 二、评审标准 1、完整性：方案必须全面，对评审内容中的各项要求有详细描述； 2、准确性：相关内容表述专业清晰准确无歧义； 3、可实施性：切合本分包实际情况，提出步骤清晰、合理的方案； 4、针对性：方案能够紧扣项目实际情况，内容科学合理。 三、赋分标准（满分30分） ①需求分析：每完全满足一个评审标准得1.0分，满分4.0分； ②基础资料收集：每完全满足一个评审标准得1.0分，满分4.0分； ③调查监测成果收集：每完全满足一个评审标准得1.0分，满分4.0分； ④图集设计：每完全满足一个评审标准得1.5分，满分6.0分； ⑤图集校审：每完全满足一个评审标准得1.0分，满分4.0分； ⑥挂图设计：每完全满足一个评审标准得1.0分，满分4.0分； ⑦挂图校审：每完全满足一个评审标准得1.0分，满分4.0分。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w:t>
            </w:r>
          </w:p>
        </w:tc>
        <w:tc>
          <w:tcPr>
            <w:tcW w:type="dxa" w:w="2492"/>
          </w:tcPr>
          <w:p>
            <w:pPr>
              <w:pStyle w:val="null3"/>
            </w:pPr>
            <w:r>
              <w:rPr>
                <w:rFonts w:ascii="仿宋_GB2312" w:hAnsi="仿宋_GB2312" w:cs="仿宋_GB2312" w:eastAsia="仿宋_GB2312"/>
              </w:rPr>
              <w:t>一、评审内容 根据项目需求提出适用于本分包的质量管理制度，控制各工作环节质量，确保提交成果质量满足要求，方案内容包括：①重难点分析②风险管控③质量控制④质量检查验收。 二、评审标准 1、完整性：方案必须全面，对评审内容中的各项要求有详细描述； 2、可实施性：切合本分包实际情况，提出步骤清晰、合理的方案； 3、针对性：方案能够紧扣项目实际情况，内容科学合理。 三、赋分标准（满分6分） ①重难点分析：每完全满足一个评审标准得0.5分，满分1.5分； ②风险管控：每完全满足一个评审标准得0.5分，满分1.5分； ③质量控制：每完全满足一个评审标准得0.5分，满分1.5分； ④质量检查验收：每完全满足一个评审标准得0.5分，满分1.5分。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进度管理</w:t>
            </w:r>
          </w:p>
        </w:tc>
        <w:tc>
          <w:tcPr>
            <w:tcW w:type="dxa" w:w="2492"/>
          </w:tcPr>
          <w:p>
            <w:pPr>
              <w:pStyle w:val="null3"/>
            </w:pPr>
            <w:r>
              <w:rPr>
                <w:rFonts w:ascii="仿宋_GB2312" w:hAnsi="仿宋_GB2312" w:cs="仿宋_GB2312" w:eastAsia="仿宋_GB2312"/>
              </w:rPr>
              <w:t>一、评审内容 根据项目需求提出适用于本分包的进度管理方案，方案内容包括：①实施进度②培训进度③成果提交④隐患处置。 二、评审标准 1、完整性：方案必须全面，对评审内容中的各项要求有详细描述； 2、可实施性：切合本分包实际情况，提出步骤清晰、合理的方案； 3、针对性：方案能够紧扣项目实际情况， 内容科学合理。 三、赋分标准（满分6分） ①实施进度：每完全满足一个评审标准得0.5分，满分1.5分； ②培训进度：每完全满足一个评审标准得0.5分，满分1.5分； ③成果提交：每完全满足一个评审标准得0.5分，满分1.5分； ④隐患处置：每完全满足一个评审标准得0.5分，满分1.5分。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资金管理</w:t>
            </w:r>
          </w:p>
        </w:tc>
        <w:tc>
          <w:tcPr>
            <w:tcW w:type="dxa" w:w="2492"/>
          </w:tcPr>
          <w:p>
            <w:pPr>
              <w:pStyle w:val="null3"/>
            </w:pPr>
            <w:r>
              <w:rPr>
                <w:rFonts w:ascii="仿宋_GB2312" w:hAnsi="仿宋_GB2312" w:cs="仿宋_GB2312" w:eastAsia="仿宋_GB2312"/>
              </w:rPr>
              <w:t>一、评审内容 根据项目需求提出适用本分包的资金管理方案，方案内容包括：①资金管理制度②资金安全制度。 二、评审标准 1、完整性：方案必须全面，对评审内容中的各项要求有详细描述； 2、可实施性：切合本分包实际情况，提出步骤清晰、合理的方案； 3、针对性：方案能够紧扣项目实际情况，内容科学合理。 三、赋分标准（满分6分） ①资金管理制度：每完全满足一个评审标准得1.0分，满分3.0分； ②资金安全制度：每完全满足一个评审标准得1.0分，满分3.0分。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一、评审内容 根据项目需求提出适用本分包的安全保密方案，方案内容包含①制度建设②人员管理③设备管理。 二、评审标准 1、完整性：方案须全面，对评审内容中的各项要求有详细描述； 2、可实施性：切合本分包实际情况，实施步骤清晰、合理； 3、针对性：方案能够紧扣项目实际情况，内容科学合理。 三、赋分标准（满分9分） ①制度建设：每完全满足一项评审标准得1.0分，满分3.0分； ②人员管理：每完全满足一项评审标准得1.0分，满分3.0分； ③设备管理：每完全满足一项评审标准得1.0分，满分3.0分。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风险控制</w:t>
            </w:r>
          </w:p>
        </w:tc>
        <w:tc>
          <w:tcPr>
            <w:tcW w:type="dxa" w:w="2492"/>
          </w:tcPr>
          <w:p>
            <w:pPr>
              <w:pStyle w:val="null3"/>
            </w:pPr>
            <w:r>
              <w:rPr>
                <w:rFonts w:ascii="仿宋_GB2312" w:hAnsi="仿宋_GB2312" w:cs="仿宋_GB2312" w:eastAsia="仿宋_GB2312"/>
              </w:rPr>
              <w:t>一、评审内容 根据项目需求建立适用于本分包的风险控制制度①风险点分析②风险评估③应急预案。 二、评审标准 1、完整性：内容必须全面，对评审内容中的各项要求有详细描述； 2、落实性：切合项目具体情况，提出责任明确、要求具体的方案； 3、针对性：内容能够紧扣项目实际情况，内容科学合理。 三、赋分标准（满分6分） ①风险点分析：每完全满足一个评审标准得0.5分，满分1.5分； ②风险评估：每完全满足一个评审标准得0.5分，满分1.5分； ③应急预案：每完全满足一个评审标准得1.0分，满分3.0分。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1、提供2022年1月1日以来类似项目业绩（以合同签订日期为准），每份合格业绩合同计1.0分，满分3.0分； 备注：须提供完整合同业绩（至少包含封面页、服务内容关键页、双方签署盖章页）及对应发票复印件（发票可提供服务期内任意一张），并加盖投标人公章，以上两种证明材料同时提供方可得分，否则不得分。 2、每提供一份对应合格业绩的服务好评（以被服务单位加盖公章的好评证明材料为计分依据，格式自拟），得1.0分，满分3.0分。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1、学历或职称（共1分） 派驻本分包的项目经理具有测绘类本科以上学历（含本科，取最高学历）或者测绘类高级技术职称得1.0分。 赋分依据：需提供项目经理身份证、学历证明或职称证书、投标人为其缴纳的在提交投标文件截止日期前6个月内至少1个月的社保缴纳证明材料或有效劳动合同，未提供或提供不全均不得分。学历证明需提供项目经理毕业证书，2013年以后毕业的需提供学信网经查证的《教育部学历证书电子注册备案表》。 2、工作经验（共1分） 派驻本分包的项目经理具有3年类似项目管理经验得0.5分，每增加一年类似项目管理经验额外增加0.1分，最多增加0.5分。满分1分。 赋分依据：需提供由被服务单位出具的含有项目经理身份信息（姓名和身份证号）且加盖被服务单位公章的证明材料，不提供不得分。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参与本分包的相关人员（不含项目经理）应具备完成本分包相关任务的能力（具有不少于1年类似项目工作经验，或测绘类、计算机类专业本科或以上学历），每有1人得0.2分，最多4.0分。 赋分依据：需提供相关人员身份证、学历证明或工作经验证明、投标人为相关人员缴纳的在提交投标文件截止日期前6个月内至少1个月的社保缴纳证明材料或有效劳动合同，未提供或提供不全均不得分。其中，学历证明需提供与身份证对应的毕业证书，2013年以后毕业的需提供学信网经查证的《教育部学历证书电子注册备案表》；工作经验需提供由被服务单位出具的含有相关人员身份信息（姓名和身份证号）且加盖被服务单位公章的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根据项目需求针对整个项目提出合理化建议，要求建议科学合理、具有较强的可操作性。每提供一条得0.5分，满分1分。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供应商的价格分统一按照下列公式计算：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 联合体协议书</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详见附件：保证金汇款声明函、保函</w:t>
      </w:r>
    </w:p>
    <w:p>
      <w:pPr>
        <w:pStyle w:val="null3"/>
        <w:ind w:firstLine="960"/>
      </w:pPr>
      <w:r>
        <w:rPr>
          <w:rFonts w:ascii="仿宋_GB2312" w:hAnsi="仿宋_GB2312" w:cs="仿宋_GB2312" w:eastAsia="仿宋_GB2312"/>
        </w:rPr>
        <w:t>详见附件：法定代表人授权委托书、联合体授权委托书</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详见附件：法定代表人身份证明</w:t>
      </w:r>
    </w:p>
    <w:p>
      <w:pPr>
        <w:pStyle w:val="null3"/>
        <w:ind w:firstLine="960"/>
      </w:pPr>
      <w:r>
        <w:rPr>
          <w:rFonts w:ascii="仿宋_GB2312" w:hAnsi="仿宋_GB2312" w:cs="仿宋_GB2312" w:eastAsia="仿宋_GB2312"/>
        </w:rPr>
        <w:t>详见附件：联合体协议书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详见附件：保证金汇款声明函、保函</w:t>
      </w:r>
    </w:p>
    <w:p>
      <w:pPr>
        <w:pStyle w:val="null3"/>
        <w:ind w:firstLine="960"/>
      </w:pPr>
      <w:r>
        <w:rPr>
          <w:rFonts w:ascii="仿宋_GB2312" w:hAnsi="仿宋_GB2312" w:cs="仿宋_GB2312" w:eastAsia="仿宋_GB2312"/>
        </w:rPr>
        <w:t>详见附件：法定代表人身份证明</w:t>
      </w:r>
    </w:p>
    <w:p>
      <w:pPr>
        <w:pStyle w:val="null3"/>
        <w:ind w:firstLine="960"/>
      </w:pPr>
      <w:r>
        <w:rPr>
          <w:rFonts w:ascii="仿宋_GB2312" w:hAnsi="仿宋_GB2312" w:cs="仿宋_GB2312" w:eastAsia="仿宋_GB2312"/>
        </w:rPr>
        <w:t>详见附件：法定代表人授权委托书、联合体授权委托书</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详见附件：联合体协议书</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详见附件：保证金汇款声明函、保函</w:t>
      </w:r>
    </w:p>
    <w:p>
      <w:pPr>
        <w:pStyle w:val="null3"/>
        <w:ind w:firstLine="960"/>
      </w:pPr>
      <w:r>
        <w:rPr>
          <w:rFonts w:ascii="仿宋_GB2312" w:hAnsi="仿宋_GB2312" w:cs="仿宋_GB2312" w:eastAsia="仿宋_GB2312"/>
        </w:rPr>
        <w:t>详见附件：法定代表人身份证明</w:t>
      </w:r>
    </w:p>
    <w:p>
      <w:pPr>
        <w:pStyle w:val="null3"/>
        <w:ind w:firstLine="960"/>
      </w:pPr>
      <w:r>
        <w:rPr>
          <w:rFonts w:ascii="仿宋_GB2312" w:hAnsi="仿宋_GB2312" w:cs="仿宋_GB2312" w:eastAsia="仿宋_GB2312"/>
        </w:rPr>
        <w:t>详见附件：法定代表人授权委托书、联合体授权委托书</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详见附件：联合体协议书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详见附件：保证金汇款声明函、保函</w:t>
      </w:r>
    </w:p>
    <w:p>
      <w:pPr>
        <w:pStyle w:val="null3"/>
        <w:ind w:firstLine="960"/>
      </w:pPr>
      <w:r>
        <w:rPr>
          <w:rFonts w:ascii="仿宋_GB2312" w:hAnsi="仿宋_GB2312" w:cs="仿宋_GB2312" w:eastAsia="仿宋_GB2312"/>
        </w:rPr>
        <w:t>详见附件：法定代表人身份证明</w:t>
      </w:r>
    </w:p>
    <w:p>
      <w:pPr>
        <w:pStyle w:val="null3"/>
        <w:ind w:firstLine="960"/>
      </w:pPr>
      <w:r>
        <w:rPr>
          <w:rFonts w:ascii="仿宋_GB2312" w:hAnsi="仿宋_GB2312" w:cs="仿宋_GB2312" w:eastAsia="仿宋_GB2312"/>
        </w:rPr>
        <w:t>详见附件：法定代表人授权委托书、联合体授权委托书</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详见附件：联合体协议书</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