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970DE3">
      <w:pPr>
        <w:jc w:val="center"/>
        <w:rPr>
          <w:rFonts w:hint="eastAsia"/>
          <w:color w:val="auto"/>
          <w:highlight w:val="none"/>
        </w:rPr>
      </w:pPr>
      <w:bookmarkStart w:id="0" w:name="_GoBack"/>
      <w:bookmarkEnd w:id="0"/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>已标价工程量清单</w:t>
      </w:r>
    </w:p>
    <w:tbl>
      <w:tblPr>
        <w:tblStyle w:val="2"/>
        <w:tblW w:w="8893" w:type="dxa"/>
        <w:jc w:val="righ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2391"/>
        <w:gridCol w:w="1063"/>
        <w:gridCol w:w="1073"/>
        <w:gridCol w:w="1200"/>
        <w:gridCol w:w="1025"/>
        <w:gridCol w:w="1418"/>
      </w:tblGrid>
      <w:tr w14:paraId="2CB607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right"/>
        </w:trPr>
        <w:tc>
          <w:tcPr>
            <w:tcW w:w="889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7E776A6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项目名称：2025年度1-5号学生公寓、研究生公寓毕业生宿舍粉刷项目</w:t>
            </w:r>
          </w:p>
        </w:tc>
      </w:tr>
      <w:tr w14:paraId="5975DA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right"/>
        </w:trPr>
        <w:tc>
          <w:tcPr>
            <w:tcW w:w="8893" w:type="dxa"/>
            <w:gridSpan w:val="7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1400A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采购包2：2、4、5、6号毕业生公寓宿舍粉刷项目</w:t>
            </w:r>
          </w:p>
        </w:tc>
      </w:tr>
      <w:tr w14:paraId="2B6844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right"/>
        </w:trPr>
        <w:tc>
          <w:tcPr>
            <w:tcW w:w="7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2B0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3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AE8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</w:t>
            </w:r>
          </w:p>
        </w:tc>
        <w:tc>
          <w:tcPr>
            <w:tcW w:w="33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F48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工程量</w:t>
            </w:r>
          </w:p>
        </w:tc>
        <w:tc>
          <w:tcPr>
            <w:tcW w:w="1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56D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全费用综合单价（元）</w:t>
            </w: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29A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总价（元）</w:t>
            </w:r>
          </w:p>
        </w:tc>
      </w:tr>
      <w:tr w14:paraId="4A779B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right"/>
        </w:trPr>
        <w:tc>
          <w:tcPr>
            <w:tcW w:w="7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362F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4B5B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0A1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房间数量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908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单个房间工程量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415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总量</w:t>
            </w:r>
          </w:p>
        </w:tc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D5B3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C1A9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EE7CA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righ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049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256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宿舍粉刷（2、3、4号）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0E2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159.00 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1D0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83.00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B2B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13197.00 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E33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6CF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7EA66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righ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535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7C9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宿舍粉刷（5号）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BD0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47.00 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4DD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89.00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92D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4183.00 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429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D81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503E7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righ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92A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92F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宿舍粉刷（6号）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D75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91D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64.30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742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578.70 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CCC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7D2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31309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righ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90B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FA1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线路敷设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EEA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204.00 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A6F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13.20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047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2692.80 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E60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4C1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72B18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righ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DD8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A1C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插座安装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79E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204.00 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982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587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1632.00 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CAC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3C3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8BAF7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righ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31C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B23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门油漆（2、3、4、5号）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F48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204.00 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2B4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3.96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8BA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807.84 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3C4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132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A0A69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righ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F85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193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门油漆（6号）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D0D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878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3.65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87A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32.85 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DB6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1C7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F3B2B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righ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EB6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8FE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清洗费用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2C4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206.00 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D1A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471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206.00 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48E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1A0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61517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righ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7F1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279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公共区域粉刷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8F3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82B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3000.00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4B2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3000.00 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DB2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B0C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6DCDD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right"/>
        </w:trPr>
        <w:tc>
          <w:tcPr>
            <w:tcW w:w="41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432A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47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B9A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133B33A0">
      <w:pPr>
        <w:spacing w:line="420" w:lineRule="exact"/>
        <w:jc w:val="left"/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注：门油漆计量方式为门洞阴影面积，公共区域作为其他宿舍粉刷及公共空间零星粉刷调配。</w:t>
      </w:r>
    </w:p>
    <w:p w14:paraId="51A1BE57">
      <w:pPr>
        <w:spacing w:line="420" w:lineRule="exact"/>
        <w:jc w:val="left"/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说明：3号公寓总施工间数为114间，其中一标段施工100间，二标段施工14间。</w:t>
      </w:r>
    </w:p>
    <w:p w14:paraId="46C6796F">
      <w:pPr>
        <w:spacing w:line="420" w:lineRule="exact"/>
        <w:jc w:val="left"/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</w:p>
    <w:p w14:paraId="65C14C42">
      <w:pPr>
        <w:spacing w:line="420" w:lineRule="exact"/>
        <w:jc w:val="left"/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 xml:space="preserve">供 应 商：                        （单位公章）   </w:t>
      </w:r>
    </w:p>
    <w:p w14:paraId="14DA4192">
      <w:pPr>
        <w:spacing w:line="420" w:lineRule="exact"/>
        <w:jc w:val="left"/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法定代表人或授权代表：         （签字或盖章）</w:t>
      </w:r>
    </w:p>
    <w:p w14:paraId="64185777">
      <w:pPr>
        <w:spacing w:line="420" w:lineRule="exact"/>
        <w:jc w:val="left"/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日   期：   年  月  日</w:t>
      </w:r>
    </w:p>
    <w:p w14:paraId="21D6B77F">
      <w:pPr>
        <w:jc w:val="center"/>
        <w:rPr>
          <w:rFonts w:hint="eastAsia" w:ascii="宋体" w:hAnsi="宋体" w:cs="宋体"/>
          <w:b/>
          <w:szCs w:val="21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CD1FD7"/>
    <w:rsid w:val="179E3F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312</Words>
  <Characters>444</Characters>
  <Lines>0</Lines>
  <Paragraphs>0</Paragraphs>
  <TotalTime>0</TotalTime>
  <ScaleCrop>false</ScaleCrop>
  <LinksUpToDate>false</LinksUpToDate>
  <CharactersWithSpaces>519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2025-05-22T08:15:19Z</dcterms:created>
  <dc:creator>1</dc:creator>
  <cp:lastModifiedBy> </cp:lastModifiedBy>
  <dcterms:modified xsi:type="dcterms:W3CDTF">2025-05-22T08:20:31Z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eyJoZGlkIjoiY2Y4M2VhM2YyNmRkMzRiNTA1Zjk0N2Y5MGZjZjgzOGUiLCJ1c2VySWQiOiI2MTYxMzk1OTMifQ==</vt:lpwstr>
  </property>
  <property fmtid="{D5CDD505-2E9C-101B-9397-08002B2CF9AE}" pid="4" name="ICV">
    <vt:lpwstr>2DB9C5C8B1AD4BC3A8D8304162DE61A9_13</vt:lpwstr>
  </property>
</Properties>
</file>