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01A21E">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Times New Roman" w:hAnsi="Times New Roman" w:eastAsia="华文中宋"/>
          <w:b w:val="0"/>
          <w:bCs/>
          <w:sz w:val="60"/>
          <w:szCs w:val="48"/>
          <w:lang w:val="en-US" w:eastAsia="zh-CN"/>
        </w:rPr>
      </w:pPr>
    </w:p>
    <w:p w14:paraId="773635A7">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Times New Roman" w:hAnsi="Times New Roman" w:eastAsia="华文中宋"/>
          <w:b w:val="0"/>
          <w:bCs/>
          <w:sz w:val="60"/>
          <w:szCs w:val="48"/>
          <w:lang w:val="en-US" w:eastAsia="zh-CN"/>
        </w:rPr>
      </w:pPr>
    </w:p>
    <w:p w14:paraId="0754A45D">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Times New Roman" w:hAnsi="Times New Roman" w:eastAsia="华文中宋"/>
          <w:b w:val="0"/>
          <w:bCs/>
          <w:sz w:val="60"/>
          <w:szCs w:val="48"/>
          <w:lang w:val="en-US" w:eastAsia="zh-CN"/>
        </w:rPr>
      </w:pPr>
    </w:p>
    <w:p w14:paraId="3835751F">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ascii="Times New Roman" w:hAnsi="Times New Roman" w:eastAsia="华文中宋"/>
          <w:b/>
          <w:sz w:val="30"/>
          <w:szCs w:val="30"/>
        </w:rPr>
      </w:pPr>
      <w:r>
        <w:rPr>
          <w:rFonts w:hint="eastAsia" w:ascii="Times New Roman" w:hAnsi="Times New Roman" w:eastAsia="华文中宋"/>
          <w:b w:val="0"/>
          <w:bCs/>
          <w:sz w:val="60"/>
          <w:szCs w:val="48"/>
          <w:lang w:val="en-US" w:eastAsia="zh-CN"/>
        </w:rPr>
        <w:t>服务合同</w:t>
      </w:r>
      <w:r>
        <w:rPr>
          <w:rFonts w:ascii="Times New Roman" w:hAnsi="Times New Roman" w:eastAsia="华文中宋"/>
          <w:b/>
          <w:sz w:val="52"/>
          <w:szCs w:val="52"/>
        </w:rPr>
        <w:br w:type="textWrapping"/>
      </w:r>
    </w:p>
    <w:p w14:paraId="61167996">
      <w:pPr>
        <w:spacing w:line="440" w:lineRule="exact"/>
        <w:ind w:firstLine="480" w:firstLineChars="200"/>
        <w:rPr>
          <w:rFonts w:hint="eastAsia" w:ascii="宋体" w:hAnsi="宋体"/>
          <w:color w:val="auto"/>
          <w:kern w:val="0"/>
          <w:sz w:val="24"/>
        </w:rPr>
      </w:pPr>
    </w:p>
    <w:p w14:paraId="5648CEDE">
      <w:pPr>
        <w:ind w:left="1890" w:leftChars="900" w:right="2719" w:rightChars="1295"/>
        <w:jc w:val="distribute"/>
        <w:rPr>
          <w:rFonts w:ascii="Times New Roman" w:hAnsi="Times New Roman"/>
          <w:b/>
          <w:sz w:val="32"/>
          <w:szCs w:val="28"/>
        </w:rPr>
      </w:pPr>
    </w:p>
    <w:p w14:paraId="1B17AE9F">
      <w:pPr>
        <w:ind w:left="1890" w:leftChars="900" w:right="2719" w:rightChars="1295"/>
        <w:jc w:val="distribute"/>
        <w:rPr>
          <w:rFonts w:ascii="Times New Roman" w:hAnsi="Times New Roman"/>
          <w:b/>
          <w:sz w:val="32"/>
          <w:szCs w:val="28"/>
        </w:rPr>
      </w:pPr>
    </w:p>
    <w:p w14:paraId="6A03E199">
      <w:pPr>
        <w:ind w:left="1890" w:leftChars="900" w:right="2719" w:rightChars="1295"/>
        <w:jc w:val="distribute"/>
        <w:rPr>
          <w:rFonts w:ascii="Times New Roman" w:hAnsi="Times New Roman"/>
          <w:b/>
          <w:sz w:val="32"/>
          <w:szCs w:val="28"/>
        </w:rPr>
      </w:pPr>
    </w:p>
    <w:p w14:paraId="529ACC85">
      <w:pPr>
        <w:ind w:left="1890" w:leftChars="900" w:right="2719" w:rightChars="1295"/>
        <w:jc w:val="distribute"/>
        <w:rPr>
          <w:rFonts w:ascii="Times New Roman" w:hAnsi="Times New Roman"/>
          <w:b/>
          <w:sz w:val="32"/>
          <w:szCs w:val="28"/>
        </w:rPr>
      </w:pPr>
    </w:p>
    <w:p w14:paraId="777B50C2">
      <w:pPr>
        <w:ind w:left="1890" w:leftChars="900" w:right="2719" w:rightChars="1295"/>
        <w:jc w:val="distribute"/>
        <w:rPr>
          <w:rFonts w:ascii="Times New Roman" w:hAnsi="Times New Roman"/>
          <w:b/>
          <w:sz w:val="32"/>
          <w:szCs w:val="28"/>
        </w:rPr>
      </w:pPr>
    </w:p>
    <w:p w14:paraId="55CAC4A5">
      <w:pPr>
        <w:ind w:left="1890" w:leftChars="900" w:right="2719" w:rightChars="1295"/>
        <w:jc w:val="distribute"/>
        <w:rPr>
          <w:rFonts w:ascii="Times New Roman" w:hAnsi="Times New Roman"/>
          <w:b/>
          <w:sz w:val="32"/>
          <w:szCs w:val="28"/>
        </w:rPr>
      </w:pPr>
    </w:p>
    <w:p w14:paraId="0DDA72DF">
      <w:pPr>
        <w:ind w:left="1890" w:leftChars="900" w:right="2719" w:rightChars="1295"/>
        <w:jc w:val="distribute"/>
        <w:rPr>
          <w:rFonts w:ascii="Times New Roman" w:hAnsi="Times New Roman"/>
          <w:b/>
          <w:sz w:val="32"/>
          <w:szCs w:val="28"/>
        </w:rPr>
      </w:pPr>
    </w:p>
    <w:p w14:paraId="583CB3A1">
      <w:pPr>
        <w:ind w:left="1890" w:leftChars="900" w:right="2719" w:rightChars="1295"/>
        <w:jc w:val="distribute"/>
        <w:rPr>
          <w:rFonts w:ascii="Times New Roman" w:hAnsi="Times New Roman"/>
          <w:b/>
          <w:sz w:val="32"/>
          <w:szCs w:val="28"/>
        </w:rPr>
      </w:pPr>
    </w:p>
    <w:p w14:paraId="38C5F898">
      <w:pPr>
        <w:ind w:left="1890" w:leftChars="900" w:right="2719" w:rightChars="1295"/>
        <w:jc w:val="distribute"/>
        <w:rPr>
          <w:rFonts w:ascii="Times New Roman" w:hAnsi="Times New Roman"/>
          <w:b/>
          <w:sz w:val="32"/>
          <w:szCs w:val="28"/>
        </w:rPr>
      </w:pPr>
    </w:p>
    <w:p w14:paraId="1806A75F">
      <w:pPr>
        <w:ind w:left="1890" w:leftChars="900" w:right="2719" w:rightChars="1295"/>
        <w:jc w:val="distribute"/>
        <w:rPr>
          <w:rFonts w:ascii="Times New Roman" w:hAnsi="Times New Roman"/>
          <w:b/>
          <w:sz w:val="32"/>
          <w:szCs w:val="28"/>
        </w:rPr>
      </w:pPr>
    </w:p>
    <w:p w14:paraId="4CB7772E">
      <w:pPr>
        <w:ind w:left="1890" w:leftChars="900" w:right="2719" w:rightChars="1295"/>
        <w:jc w:val="distribute"/>
        <w:rPr>
          <w:rFonts w:ascii="Times New Roman" w:hAnsi="Times New Roman"/>
          <w:b/>
          <w:sz w:val="32"/>
          <w:szCs w:val="28"/>
        </w:rPr>
      </w:pPr>
    </w:p>
    <w:p w14:paraId="3551E3AB">
      <w:pPr>
        <w:ind w:left="1890" w:leftChars="900" w:right="2719" w:rightChars="1295"/>
        <w:jc w:val="distribute"/>
        <w:rPr>
          <w:rFonts w:ascii="Times New Roman" w:hAnsi="Times New Roman"/>
          <w:b/>
          <w:sz w:val="32"/>
          <w:szCs w:val="28"/>
        </w:rPr>
      </w:pPr>
    </w:p>
    <w:p w14:paraId="651888CF">
      <w:pPr>
        <w:ind w:left="1890" w:leftChars="900" w:right="2719" w:rightChars="1295"/>
        <w:jc w:val="distribute"/>
        <w:rPr>
          <w:rFonts w:ascii="Times New Roman" w:hAnsi="Times New Roman"/>
          <w:b/>
          <w:sz w:val="32"/>
          <w:szCs w:val="28"/>
        </w:rPr>
      </w:pPr>
    </w:p>
    <w:p w14:paraId="6F214E73">
      <w:pPr>
        <w:ind w:left="1890" w:leftChars="900" w:right="2719" w:rightChars="1295"/>
        <w:jc w:val="distribute"/>
        <w:rPr>
          <w:rFonts w:ascii="Times New Roman" w:hAnsi="Times New Roman"/>
          <w:b/>
          <w:sz w:val="32"/>
          <w:szCs w:val="28"/>
        </w:rPr>
      </w:pPr>
    </w:p>
    <w:p w14:paraId="20881705">
      <w:pPr>
        <w:ind w:left="1890" w:leftChars="900" w:right="2719" w:rightChars="1295"/>
        <w:jc w:val="distribute"/>
        <w:rPr>
          <w:rFonts w:ascii="Times New Roman" w:hAnsi="Times New Roman"/>
          <w:b/>
          <w:sz w:val="32"/>
          <w:szCs w:val="28"/>
        </w:rPr>
      </w:pPr>
    </w:p>
    <w:p w14:paraId="4C1BAE6A">
      <w:pPr>
        <w:ind w:left="1890" w:leftChars="900" w:right="2719" w:rightChars="1295"/>
        <w:jc w:val="distribute"/>
        <w:rPr>
          <w:rFonts w:ascii="Times New Roman" w:hAnsi="Times New Roman"/>
          <w:b/>
          <w:sz w:val="32"/>
          <w:szCs w:val="28"/>
        </w:rPr>
      </w:pPr>
    </w:p>
    <w:p w14:paraId="35903C76">
      <w:pPr>
        <w:ind w:left="1890" w:leftChars="900" w:right="2719" w:rightChars="1295"/>
        <w:jc w:val="distribute"/>
        <w:rPr>
          <w:rFonts w:ascii="Times New Roman" w:hAnsi="Times New Roman"/>
          <w:b/>
          <w:sz w:val="32"/>
          <w:szCs w:val="28"/>
        </w:rPr>
      </w:pPr>
    </w:p>
    <w:p w14:paraId="540255B1">
      <w:pPr>
        <w:ind w:left="1890" w:leftChars="900" w:right="2719" w:rightChars="1295"/>
        <w:jc w:val="distribute"/>
        <w:rPr>
          <w:rFonts w:ascii="Times New Roman" w:hAnsi="Times New Roman"/>
          <w:b/>
          <w:sz w:val="32"/>
          <w:szCs w:val="28"/>
        </w:rPr>
      </w:pPr>
    </w:p>
    <w:p w14:paraId="60D17692">
      <w:pPr>
        <w:pStyle w:val="3"/>
        <w:spacing w:line="262" w:lineRule="auto"/>
        <w:ind w:left="1506" w:hanging="1506" w:hangingChars="500"/>
        <w:jc w:val="both"/>
        <w:rPr>
          <w:rFonts w:hint="eastAsia" w:ascii="仿宋" w:hAnsi="仿宋" w:eastAsia="仿宋" w:cs="仿宋"/>
          <w:sz w:val="30"/>
          <w:szCs w:val="30"/>
          <w:lang w:eastAsia="zh-CN"/>
        </w:rPr>
      </w:pPr>
      <w:r>
        <w:rPr>
          <w:rFonts w:hint="eastAsia" w:ascii="仿宋" w:hAnsi="仿宋" w:eastAsia="仿宋" w:cs="仿宋"/>
          <w:b/>
          <w:bCs/>
          <w:sz w:val="30"/>
          <w:szCs w:val="30"/>
          <w:lang w:eastAsia="zh-CN"/>
        </w:rPr>
        <w:t>项目名称：</w:t>
      </w:r>
      <w:r>
        <w:rPr>
          <w:rFonts w:hint="eastAsia" w:ascii="仿宋" w:hAnsi="仿宋" w:eastAsia="仿宋" w:cs="仿宋"/>
          <w:b/>
          <w:bCs/>
          <w:sz w:val="30"/>
          <w:szCs w:val="30"/>
          <w:u w:val="single"/>
          <w:lang w:eastAsia="zh-CN"/>
        </w:rPr>
        <w:t>陕西省楼观台国有生态实验林场2025年川金丝猴等国家重点保护野生动物调查与监测项目</w:t>
      </w:r>
    </w:p>
    <w:p w14:paraId="743447AC">
      <w:pPr>
        <w:pStyle w:val="3"/>
        <w:spacing w:line="262" w:lineRule="auto"/>
        <w:rPr>
          <w:rFonts w:hint="eastAsia" w:ascii="仿宋" w:hAnsi="仿宋" w:eastAsia="仿宋" w:cs="仿宋"/>
          <w:b/>
          <w:bCs/>
          <w:sz w:val="30"/>
          <w:szCs w:val="30"/>
          <w:lang w:eastAsia="zh-CN"/>
        </w:rPr>
      </w:pPr>
      <w:r>
        <w:rPr>
          <w:rFonts w:hint="eastAsia" w:ascii="仿宋" w:hAnsi="仿宋" w:eastAsia="仿宋" w:cs="仿宋"/>
          <w:b/>
          <w:bCs/>
          <w:sz w:val="30"/>
          <w:szCs w:val="30"/>
          <w:lang w:eastAsia="zh-CN"/>
        </w:rPr>
        <w:t>建设单位：</w:t>
      </w:r>
      <w:r>
        <w:rPr>
          <w:rFonts w:hint="eastAsia" w:ascii="仿宋" w:hAnsi="仿宋" w:eastAsia="仿宋" w:cs="仿宋"/>
          <w:b/>
          <w:bCs/>
          <w:sz w:val="30"/>
          <w:szCs w:val="30"/>
          <w:u w:val="single"/>
          <w:lang w:eastAsia="zh-CN"/>
        </w:rPr>
        <w:t>陕西省楼观台国有生态实验林场</w:t>
      </w:r>
      <w:r>
        <w:rPr>
          <w:rFonts w:hint="eastAsia" w:ascii="仿宋" w:hAnsi="仿宋" w:eastAsia="仿宋" w:cs="仿宋"/>
          <w:sz w:val="30"/>
          <w:szCs w:val="30"/>
          <w:u w:val="single"/>
          <w:lang w:eastAsia="zh-CN"/>
        </w:rPr>
        <w:t xml:space="preserve"> </w:t>
      </w:r>
    </w:p>
    <w:p w14:paraId="17C989BA">
      <w:pPr>
        <w:pStyle w:val="3"/>
        <w:spacing w:line="262" w:lineRule="auto"/>
        <w:rPr>
          <w:rFonts w:hint="eastAsia" w:ascii="仿宋" w:hAnsi="仿宋" w:eastAsia="仿宋" w:cs="仿宋"/>
          <w:b/>
          <w:bCs/>
          <w:sz w:val="30"/>
          <w:szCs w:val="30"/>
          <w:lang w:eastAsia="zh-CN"/>
        </w:rPr>
      </w:pPr>
      <w:r>
        <w:rPr>
          <w:rFonts w:hint="eastAsia" w:ascii="仿宋" w:hAnsi="仿宋" w:eastAsia="仿宋" w:cs="仿宋"/>
          <w:b/>
          <w:bCs/>
          <w:sz w:val="30"/>
          <w:szCs w:val="30"/>
          <w:lang w:eastAsia="zh-CN"/>
        </w:rPr>
        <w:t xml:space="preserve">施工单位： </w:t>
      </w:r>
      <w:r>
        <w:rPr>
          <w:rFonts w:hint="eastAsia" w:ascii="宋体" w:hAnsi="宋体"/>
          <w:b/>
          <w:color w:val="auto"/>
          <w:sz w:val="32"/>
          <w:szCs w:val="32"/>
          <w:u w:val="single"/>
        </w:rPr>
        <w:tab/>
      </w:r>
      <w:r>
        <w:rPr>
          <w:rFonts w:hint="eastAsia" w:ascii="宋体" w:hAnsi="宋体"/>
          <w:b/>
          <w:color w:val="auto"/>
          <w:sz w:val="32"/>
          <w:szCs w:val="32"/>
          <w:u w:val="single"/>
        </w:rPr>
        <w:tab/>
      </w:r>
      <w:r>
        <w:rPr>
          <w:rFonts w:hint="eastAsia" w:ascii="宋体" w:hAnsi="宋体"/>
          <w:b/>
          <w:color w:val="auto"/>
          <w:sz w:val="32"/>
          <w:szCs w:val="32"/>
          <w:u w:val="single"/>
        </w:rPr>
        <w:tab/>
      </w:r>
      <w:r>
        <w:rPr>
          <w:rFonts w:hint="eastAsia" w:ascii="宋体" w:hAnsi="宋体"/>
          <w:b/>
          <w:color w:val="auto"/>
          <w:sz w:val="32"/>
          <w:szCs w:val="32"/>
          <w:u w:val="single"/>
        </w:rPr>
        <w:tab/>
      </w:r>
      <w:r>
        <w:rPr>
          <w:rFonts w:hint="eastAsia" w:ascii="宋体" w:hAnsi="宋体"/>
          <w:b/>
          <w:color w:val="auto"/>
          <w:sz w:val="32"/>
          <w:szCs w:val="32"/>
          <w:u w:val="single"/>
        </w:rPr>
        <w:tab/>
      </w:r>
      <w:r>
        <w:rPr>
          <w:rFonts w:hint="eastAsia" w:ascii="宋体" w:hAnsi="宋体"/>
          <w:b/>
          <w:color w:val="auto"/>
          <w:sz w:val="32"/>
          <w:szCs w:val="32"/>
          <w:u w:val="single"/>
        </w:rPr>
        <w:tab/>
      </w:r>
      <w:r>
        <w:rPr>
          <w:rFonts w:hint="eastAsia" w:ascii="宋体" w:hAnsi="宋体"/>
          <w:b/>
          <w:color w:val="auto"/>
          <w:sz w:val="32"/>
          <w:szCs w:val="32"/>
          <w:u w:val="single"/>
        </w:rPr>
        <w:t xml:space="preserve">     </w:t>
      </w:r>
      <w:r>
        <w:rPr>
          <w:rFonts w:hint="eastAsia" w:ascii="宋体" w:hAnsi="宋体"/>
          <w:b/>
          <w:color w:val="auto"/>
          <w:sz w:val="32"/>
          <w:szCs w:val="32"/>
          <w:u w:val="single"/>
          <w:lang w:val="en-US" w:eastAsia="zh-CN"/>
        </w:rPr>
        <w:t xml:space="preserve">    </w:t>
      </w:r>
      <w:r>
        <w:rPr>
          <w:rFonts w:hint="eastAsia" w:ascii="宋体" w:hAnsi="宋体"/>
          <w:b/>
          <w:color w:val="auto"/>
          <w:sz w:val="32"/>
          <w:szCs w:val="32"/>
          <w:u w:val="single"/>
        </w:rPr>
        <w:t xml:space="preserve">  </w:t>
      </w:r>
      <w:r>
        <w:rPr>
          <w:rFonts w:hint="eastAsia" w:ascii="宋体" w:hAnsi="宋体"/>
          <w:b/>
          <w:color w:val="auto"/>
          <w:sz w:val="32"/>
          <w:szCs w:val="32"/>
          <w:u w:val="single"/>
        </w:rPr>
        <w:tab/>
      </w:r>
    </w:p>
    <w:p w14:paraId="25F27E3F">
      <w:pPr>
        <w:spacing w:line="440" w:lineRule="exact"/>
        <w:jc w:val="center"/>
        <w:rPr>
          <w:rFonts w:hint="eastAsia" w:ascii="宋体" w:hAnsi="宋体"/>
          <w:color w:val="auto"/>
          <w:sz w:val="24"/>
        </w:rPr>
      </w:pPr>
      <w:r>
        <w:rPr>
          <w:rFonts w:hint="eastAsia" w:ascii="宋体" w:hAnsi="宋体"/>
          <w:b/>
          <w:color w:val="auto"/>
          <w:sz w:val="32"/>
          <w:szCs w:val="32"/>
          <w:lang w:val="en-US" w:eastAsia="zh-CN"/>
        </w:rPr>
        <w:br w:type="page"/>
      </w:r>
    </w:p>
    <w:p w14:paraId="6FF34206">
      <w:pPr>
        <w:snapToGrid w:val="0"/>
        <w:spacing w:line="540" w:lineRule="exact"/>
        <w:ind w:firstLine="482" w:firstLineChars="200"/>
        <w:jc w:val="left"/>
        <w:rPr>
          <w:rFonts w:hint="eastAsia" w:ascii="宋体" w:hAnsi="宋体"/>
          <w:snapToGrid w:val="0"/>
          <w:color w:val="auto"/>
          <w:kern w:val="0"/>
          <w:sz w:val="24"/>
        </w:rPr>
      </w:pPr>
      <w:r>
        <w:rPr>
          <w:rFonts w:hint="eastAsia" w:ascii="宋体" w:hAnsi="宋体"/>
          <w:b/>
          <w:color w:val="auto"/>
          <w:sz w:val="24"/>
        </w:rPr>
        <w:t>“</w:t>
      </w:r>
      <w:r>
        <w:rPr>
          <w:rFonts w:hint="eastAsia" w:ascii="宋体" w:hAnsi="宋体"/>
          <w:b/>
          <w:color w:val="auto"/>
          <w:sz w:val="24"/>
          <w:lang w:eastAsia="zh-CN"/>
        </w:rPr>
        <w:t>陕西省楼观台国有生态实验林场2025年川金丝猴等国家重点保护野生动物调查与监测项目</w:t>
      </w:r>
      <w:r>
        <w:rPr>
          <w:rFonts w:hint="eastAsia" w:ascii="宋体" w:hAnsi="宋体"/>
          <w:b/>
          <w:color w:val="auto"/>
          <w:sz w:val="24"/>
        </w:rPr>
        <w:t>”</w:t>
      </w:r>
      <w:r>
        <w:rPr>
          <w:rFonts w:hint="eastAsia" w:ascii="宋体" w:hAnsi="宋体"/>
          <w:snapToGrid w:val="0"/>
          <w:color w:val="auto"/>
          <w:kern w:val="0"/>
          <w:sz w:val="24"/>
        </w:rPr>
        <w:t>（项目编号：</w:t>
      </w:r>
      <w:r>
        <w:rPr>
          <w:rFonts w:hint="eastAsia" w:ascii="宋体" w:hAnsi="宋体"/>
          <w:snapToGrid w:val="0"/>
          <w:color w:val="auto"/>
          <w:kern w:val="0"/>
          <w:sz w:val="24"/>
          <w:lang w:eastAsia="zh-CN"/>
        </w:rPr>
        <w:t>DCZB-2025-XA-Z008</w:t>
      </w:r>
      <w:r>
        <w:rPr>
          <w:rFonts w:hint="eastAsia" w:ascii="宋体" w:hAnsi="宋体"/>
          <w:color w:val="auto"/>
          <w:sz w:val="24"/>
        </w:rPr>
        <w:t>）</w:t>
      </w:r>
      <w:r>
        <w:rPr>
          <w:rFonts w:hint="eastAsia" w:ascii="宋体" w:hAnsi="宋体"/>
          <w:snapToGrid w:val="0"/>
          <w:color w:val="auto"/>
          <w:kern w:val="0"/>
          <w:sz w:val="24"/>
        </w:rPr>
        <w:t>,由陕西顶诚招标有限公司组织磋商,</w:t>
      </w:r>
      <w:r>
        <w:rPr>
          <w:rFonts w:hint="eastAsia" w:ascii="宋体" w:hAnsi="宋体"/>
          <w:snapToGrid w:val="0"/>
          <w:color w:val="auto"/>
          <w:kern w:val="0"/>
          <w:sz w:val="24"/>
          <w:u w:val="single"/>
        </w:rPr>
        <w:t xml:space="preserve"> </w:t>
      </w:r>
      <w:r>
        <w:rPr>
          <w:rFonts w:hint="eastAsia" w:ascii="宋体" w:hAnsi="宋体"/>
          <w:b/>
          <w:bCs/>
          <w:snapToGrid w:val="0"/>
          <w:color w:val="auto"/>
          <w:kern w:val="0"/>
          <w:sz w:val="24"/>
          <w:u w:val="single"/>
          <w:lang w:eastAsia="zh-CN"/>
        </w:rPr>
        <w:t>陕西省楼观台国有生态实验林场</w:t>
      </w:r>
      <w:r>
        <w:rPr>
          <w:rFonts w:hint="eastAsia" w:ascii="宋体" w:hAnsi="宋体"/>
          <w:b/>
          <w:color w:val="auto"/>
          <w:sz w:val="24"/>
          <w:u w:val="single"/>
        </w:rPr>
        <w:t xml:space="preserve"> </w:t>
      </w:r>
      <w:r>
        <w:rPr>
          <w:rFonts w:hint="eastAsia" w:ascii="宋体" w:hAnsi="宋体"/>
          <w:color w:val="auto"/>
          <w:sz w:val="24"/>
        </w:rPr>
        <w:t>(以下简称“甲方”)</w:t>
      </w:r>
      <w:r>
        <w:rPr>
          <w:rFonts w:hint="eastAsia" w:ascii="宋体" w:hAnsi="宋体"/>
          <w:snapToGrid w:val="0"/>
          <w:color w:val="auto"/>
          <w:kern w:val="0"/>
          <w:sz w:val="24"/>
        </w:rPr>
        <w:t>确定</w:t>
      </w:r>
      <w:r>
        <w:rPr>
          <w:rFonts w:hint="eastAsia" w:ascii="宋体" w:hAnsi="宋体"/>
          <w:snapToGrid w:val="0"/>
          <w:color w:val="auto"/>
          <w:kern w:val="0"/>
          <w:sz w:val="24"/>
          <w:u w:val="single"/>
        </w:rPr>
        <w:t xml:space="preserve"> </w:t>
      </w:r>
      <w:r>
        <w:rPr>
          <w:rFonts w:hint="eastAsia" w:ascii="宋体" w:hAnsi="宋体"/>
          <w:b/>
          <w:snapToGrid w:val="0"/>
          <w:color w:val="auto"/>
          <w:kern w:val="0"/>
          <w:sz w:val="24"/>
          <w:u w:val="single"/>
        </w:rPr>
        <w:t xml:space="preserve"> </w:t>
      </w:r>
      <w:r>
        <w:rPr>
          <w:rFonts w:hint="eastAsia" w:ascii="宋体" w:hAnsi="宋体" w:cs="宋体"/>
          <w:b/>
          <w:snapToGrid w:val="0"/>
          <w:color w:val="auto"/>
          <w:kern w:val="0"/>
          <w:sz w:val="24"/>
          <w:u w:val="single"/>
        </w:rPr>
        <w:t>成交单位名称</w:t>
      </w:r>
      <w:r>
        <w:rPr>
          <w:rFonts w:hint="eastAsia" w:ascii="宋体" w:hAnsi="宋体"/>
          <w:snapToGrid w:val="0"/>
          <w:color w:val="auto"/>
          <w:kern w:val="0"/>
          <w:sz w:val="24"/>
          <w:u w:val="single"/>
        </w:rPr>
        <w:t xml:space="preserve">  </w:t>
      </w:r>
      <w:r>
        <w:rPr>
          <w:rFonts w:hint="eastAsia" w:ascii="宋体" w:hAnsi="宋体"/>
          <w:snapToGrid w:val="0"/>
          <w:color w:val="auto"/>
          <w:kern w:val="0"/>
          <w:sz w:val="24"/>
        </w:rPr>
        <w:t>（以下简称“乙方”）</w:t>
      </w:r>
      <w:r>
        <w:rPr>
          <w:rFonts w:hint="eastAsia" w:ascii="宋体" w:hAnsi="宋体"/>
          <w:color w:val="auto"/>
          <w:kern w:val="0"/>
          <w:sz w:val="24"/>
        </w:rPr>
        <w:t>为</w:t>
      </w:r>
      <w:r>
        <w:rPr>
          <w:rFonts w:hint="eastAsia" w:ascii="宋体" w:hAnsi="宋体"/>
          <w:color w:val="auto"/>
          <w:kern w:val="0"/>
          <w:sz w:val="24"/>
          <w:lang w:val="en-US" w:eastAsia="zh-CN"/>
        </w:rPr>
        <w:t>服务</w:t>
      </w:r>
      <w:r>
        <w:rPr>
          <w:rFonts w:hint="eastAsia" w:ascii="宋体" w:hAnsi="宋体"/>
          <w:color w:val="auto"/>
          <w:kern w:val="0"/>
          <w:sz w:val="24"/>
        </w:rPr>
        <w:t>单位。</w:t>
      </w:r>
    </w:p>
    <w:p w14:paraId="5C9FF844">
      <w:pPr>
        <w:snapToGrid w:val="0"/>
        <w:spacing w:line="540" w:lineRule="exact"/>
        <w:ind w:firstLine="480" w:firstLineChars="200"/>
        <w:rPr>
          <w:rFonts w:hint="eastAsia" w:ascii="宋体" w:hAnsi="宋体"/>
          <w:color w:val="auto"/>
          <w:kern w:val="0"/>
          <w:sz w:val="24"/>
        </w:rPr>
      </w:pPr>
      <w:r>
        <w:rPr>
          <w:rFonts w:hint="eastAsia" w:ascii="宋体" w:hAnsi="宋体"/>
          <w:color w:val="auto"/>
          <w:kern w:val="0"/>
          <w:sz w:val="24"/>
        </w:rPr>
        <w:t>依据《中华人民共和国</w:t>
      </w:r>
      <w:r>
        <w:rPr>
          <w:rFonts w:hint="eastAsia" w:ascii="宋体" w:hAnsi="宋体"/>
          <w:color w:val="auto"/>
          <w:kern w:val="0"/>
          <w:sz w:val="24"/>
          <w:lang w:val="en-US" w:eastAsia="zh-CN"/>
        </w:rPr>
        <w:t>民</w:t>
      </w:r>
      <w:r>
        <w:rPr>
          <w:rFonts w:hint="eastAsia" w:ascii="宋体" w:hAnsi="宋体"/>
          <w:color w:val="auto"/>
          <w:kern w:val="0"/>
          <w:sz w:val="24"/>
        </w:rPr>
        <w:t>法</w:t>
      </w:r>
      <w:r>
        <w:rPr>
          <w:rFonts w:hint="eastAsia" w:ascii="宋体" w:hAnsi="宋体"/>
          <w:color w:val="auto"/>
          <w:kern w:val="0"/>
          <w:sz w:val="24"/>
          <w:lang w:val="en-US" w:eastAsia="zh-CN"/>
        </w:rPr>
        <w:t>典</w:t>
      </w:r>
      <w:r>
        <w:rPr>
          <w:rFonts w:hint="eastAsia" w:ascii="宋体" w:hAnsi="宋体"/>
          <w:color w:val="auto"/>
          <w:kern w:val="0"/>
          <w:sz w:val="24"/>
        </w:rPr>
        <w:t>》和《中华人民共和国政府采购法》，经双方协商，于</w:t>
      </w:r>
      <w:r>
        <w:rPr>
          <w:rFonts w:hint="eastAsia" w:ascii="宋体" w:hAnsi="宋体"/>
          <w:b/>
          <w:color w:val="auto"/>
          <w:kern w:val="0"/>
          <w:sz w:val="24"/>
          <w:u w:val="single"/>
        </w:rPr>
        <w:t xml:space="preserve">    </w:t>
      </w:r>
      <w:r>
        <w:rPr>
          <w:rFonts w:hint="eastAsia" w:ascii="宋体" w:hAnsi="宋体"/>
          <w:b/>
          <w:color w:val="auto"/>
          <w:kern w:val="0"/>
          <w:sz w:val="24"/>
        </w:rPr>
        <w:t>年</w:t>
      </w:r>
      <w:r>
        <w:rPr>
          <w:rFonts w:hint="eastAsia" w:ascii="宋体" w:hAnsi="宋体"/>
          <w:b/>
          <w:color w:val="auto"/>
          <w:kern w:val="0"/>
          <w:sz w:val="24"/>
          <w:u w:val="single"/>
        </w:rPr>
        <w:t xml:space="preserve">   </w:t>
      </w:r>
      <w:r>
        <w:rPr>
          <w:rFonts w:hint="eastAsia" w:ascii="宋体" w:hAnsi="宋体"/>
          <w:b/>
          <w:color w:val="auto"/>
          <w:kern w:val="0"/>
          <w:sz w:val="24"/>
        </w:rPr>
        <w:t>月</w:t>
      </w:r>
      <w:r>
        <w:rPr>
          <w:rFonts w:hint="eastAsia" w:ascii="宋体" w:hAnsi="宋体"/>
          <w:b/>
          <w:color w:val="auto"/>
          <w:kern w:val="0"/>
          <w:sz w:val="24"/>
          <w:u w:val="single"/>
        </w:rPr>
        <w:t xml:space="preserve">   </w:t>
      </w:r>
      <w:r>
        <w:rPr>
          <w:rFonts w:hint="eastAsia" w:ascii="宋体" w:hAnsi="宋体"/>
          <w:b/>
          <w:color w:val="auto"/>
          <w:kern w:val="0"/>
          <w:sz w:val="24"/>
        </w:rPr>
        <w:t>日</w:t>
      </w:r>
      <w:r>
        <w:rPr>
          <w:rFonts w:hint="eastAsia" w:ascii="宋体" w:hAnsi="宋体"/>
          <w:color w:val="auto"/>
          <w:kern w:val="0"/>
          <w:sz w:val="24"/>
        </w:rPr>
        <w:t>按下述条款和条件签署本合同。</w:t>
      </w:r>
    </w:p>
    <w:p w14:paraId="55B1570D">
      <w:pPr>
        <w:pStyle w:val="7"/>
        <w:spacing w:line="540" w:lineRule="exact"/>
        <w:ind w:firstLine="480"/>
        <w:rPr>
          <w:rFonts w:hint="eastAsia"/>
          <w:color w:val="auto"/>
        </w:rPr>
      </w:pPr>
      <w:r>
        <w:rPr>
          <w:rFonts w:hint="eastAsia"/>
          <w:b w:val="0"/>
          <w:color w:val="auto"/>
        </w:rPr>
        <w:t>甲方通过竞争性磋商方式接受了乙方以总金额</w:t>
      </w:r>
      <w:r>
        <w:rPr>
          <w:rFonts w:hint="eastAsia"/>
          <w:color w:val="auto"/>
          <w:u w:val="single"/>
        </w:rPr>
        <w:t xml:space="preserve">    </w:t>
      </w:r>
      <w:r>
        <w:rPr>
          <w:rFonts w:hint="eastAsia"/>
          <w:b w:val="0"/>
          <w:color w:val="auto"/>
          <w:u w:val="single"/>
        </w:rPr>
        <w:t xml:space="preserve">大写（￥   ）  </w:t>
      </w:r>
      <w:r>
        <w:rPr>
          <w:rFonts w:hint="eastAsia"/>
          <w:b w:val="0"/>
          <w:color w:val="auto"/>
        </w:rPr>
        <w:t>(以下简称“合同价”)提供上述服务。</w:t>
      </w:r>
    </w:p>
    <w:p w14:paraId="43F6E6CF">
      <w:pPr>
        <w:pStyle w:val="7"/>
        <w:spacing w:line="540" w:lineRule="exact"/>
        <w:ind w:firstLine="480"/>
        <w:rPr>
          <w:rFonts w:hint="eastAsia"/>
          <w:b w:val="0"/>
          <w:color w:val="auto"/>
        </w:rPr>
      </w:pPr>
      <w:r>
        <w:rPr>
          <w:rFonts w:hint="eastAsia"/>
          <w:b w:val="0"/>
          <w:color w:val="auto"/>
        </w:rPr>
        <w:t>本合同在此声明如下：</w:t>
      </w:r>
    </w:p>
    <w:p w14:paraId="2F1213D8">
      <w:pPr>
        <w:pStyle w:val="7"/>
        <w:spacing w:line="540" w:lineRule="exact"/>
        <w:ind w:firstLine="480"/>
        <w:rPr>
          <w:rFonts w:hint="eastAsia"/>
          <w:b w:val="0"/>
          <w:color w:val="auto"/>
        </w:rPr>
      </w:pPr>
      <w:r>
        <w:rPr>
          <w:rFonts w:hint="eastAsia"/>
          <w:b w:val="0"/>
          <w:color w:val="auto"/>
        </w:rPr>
        <w:t>1.本合同中的词语和术语的含义与合同条款中定义的相同。</w:t>
      </w:r>
    </w:p>
    <w:p w14:paraId="0D1FE65C">
      <w:pPr>
        <w:pStyle w:val="7"/>
        <w:spacing w:line="540" w:lineRule="exact"/>
        <w:ind w:firstLine="480"/>
        <w:rPr>
          <w:rFonts w:hint="eastAsia"/>
          <w:b w:val="0"/>
          <w:color w:val="auto"/>
        </w:rPr>
      </w:pPr>
      <w:r>
        <w:rPr>
          <w:rFonts w:hint="eastAsia"/>
          <w:b w:val="0"/>
          <w:color w:val="auto"/>
        </w:rPr>
        <w:t>2.下述文件是本合同的一部分，并与本合同一起阅读和解释：</w:t>
      </w:r>
    </w:p>
    <w:p w14:paraId="1EF0AA53">
      <w:pPr>
        <w:pStyle w:val="7"/>
        <w:spacing w:line="540" w:lineRule="exact"/>
        <w:ind w:firstLine="840" w:firstLineChars="350"/>
        <w:rPr>
          <w:rFonts w:hint="eastAsia"/>
          <w:b w:val="0"/>
          <w:color w:val="auto"/>
        </w:rPr>
      </w:pPr>
      <w:r>
        <w:rPr>
          <w:rFonts w:hint="eastAsia"/>
          <w:b w:val="0"/>
          <w:color w:val="auto"/>
        </w:rPr>
        <w:t>⑴ 合同条款；</w:t>
      </w:r>
    </w:p>
    <w:p w14:paraId="60C29A8C">
      <w:pPr>
        <w:pStyle w:val="7"/>
        <w:spacing w:line="540" w:lineRule="exact"/>
        <w:ind w:firstLine="840" w:firstLineChars="350"/>
        <w:rPr>
          <w:rFonts w:hint="eastAsia"/>
          <w:b w:val="0"/>
          <w:color w:val="auto"/>
        </w:rPr>
      </w:pPr>
      <w:r>
        <w:rPr>
          <w:rFonts w:hint="eastAsia"/>
          <w:b w:val="0"/>
          <w:color w:val="auto"/>
        </w:rPr>
        <w:t>⑵ 合同附件；</w:t>
      </w:r>
    </w:p>
    <w:p w14:paraId="3760EAF5">
      <w:pPr>
        <w:pStyle w:val="7"/>
        <w:spacing w:line="540" w:lineRule="exact"/>
        <w:ind w:firstLine="840" w:firstLineChars="350"/>
        <w:rPr>
          <w:rFonts w:hint="eastAsia"/>
          <w:b w:val="0"/>
          <w:color w:val="auto"/>
        </w:rPr>
      </w:pPr>
      <w:r>
        <w:rPr>
          <w:rFonts w:hint="eastAsia"/>
          <w:b w:val="0"/>
          <w:color w:val="auto"/>
        </w:rPr>
        <w:t>⑶ 成交通知书；</w:t>
      </w:r>
    </w:p>
    <w:p w14:paraId="3DA6E76C">
      <w:pPr>
        <w:pStyle w:val="7"/>
        <w:spacing w:line="540" w:lineRule="exact"/>
        <w:ind w:firstLine="840" w:firstLineChars="350"/>
        <w:rPr>
          <w:rFonts w:hint="eastAsia"/>
          <w:b w:val="0"/>
          <w:color w:val="auto"/>
        </w:rPr>
      </w:pPr>
      <w:r>
        <w:rPr>
          <w:rFonts w:hint="eastAsia"/>
          <w:b w:val="0"/>
          <w:color w:val="auto"/>
        </w:rPr>
        <w:t>⑷ 磋商文件；</w:t>
      </w:r>
    </w:p>
    <w:p w14:paraId="74101155">
      <w:pPr>
        <w:pStyle w:val="7"/>
        <w:spacing w:line="540" w:lineRule="exact"/>
        <w:ind w:firstLine="840" w:firstLineChars="350"/>
        <w:rPr>
          <w:rFonts w:hint="eastAsia"/>
          <w:b w:val="0"/>
          <w:color w:val="auto"/>
        </w:rPr>
      </w:pPr>
      <w:r>
        <w:rPr>
          <w:rFonts w:hint="eastAsia"/>
          <w:b w:val="0"/>
          <w:color w:val="auto"/>
        </w:rPr>
        <w:t>⑸ 磋商响应文件。</w:t>
      </w:r>
    </w:p>
    <w:p w14:paraId="36F6F640">
      <w:pPr>
        <w:pStyle w:val="7"/>
        <w:spacing w:line="540" w:lineRule="exact"/>
        <w:ind w:firstLine="480"/>
        <w:rPr>
          <w:rFonts w:hint="eastAsia"/>
          <w:b w:val="0"/>
          <w:color w:val="auto"/>
        </w:rPr>
      </w:pPr>
      <w:r>
        <w:rPr>
          <w:rFonts w:hint="eastAsia"/>
          <w:b w:val="0"/>
          <w:color w:val="auto"/>
        </w:rPr>
        <w:t>3.考虑到甲方将按照本合同向乙方支付</w:t>
      </w:r>
      <w:r>
        <w:rPr>
          <w:rFonts w:hint="eastAsia"/>
          <w:b w:val="0"/>
          <w:color w:val="auto"/>
          <w:lang w:val="en-US" w:eastAsia="zh-CN"/>
        </w:rPr>
        <w:t>服务</w:t>
      </w:r>
      <w:r>
        <w:rPr>
          <w:rFonts w:hint="eastAsia"/>
          <w:b w:val="0"/>
          <w:color w:val="auto"/>
        </w:rPr>
        <w:t>款，乙方在此保证全部按照合同的规定向甲方提供服务，并修补缺陷。</w:t>
      </w:r>
    </w:p>
    <w:p w14:paraId="43F1E477">
      <w:pPr>
        <w:spacing w:line="540" w:lineRule="exact"/>
        <w:ind w:firstLine="480" w:firstLineChars="200"/>
        <w:rPr>
          <w:rFonts w:hint="eastAsia" w:ascii="宋体" w:hAnsi="宋体"/>
          <w:color w:val="auto"/>
          <w:kern w:val="0"/>
          <w:sz w:val="24"/>
        </w:rPr>
      </w:pPr>
      <w:r>
        <w:rPr>
          <w:rFonts w:hint="eastAsia" w:ascii="宋体" w:hAnsi="宋体"/>
          <w:color w:val="auto"/>
          <w:kern w:val="0"/>
          <w:sz w:val="24"/>
        </w:rPr>
        <w:t>4.考虑到乙方将按照本合同向甲方提供服务并修补缺陷，甲方在此保证按照合同规定的时间和方式向乙方支付合同价或其他按合同规定应支付的</w:t>
      </w:r>
      <w:r>
        <w:rPr>
          <w:rFonts w:hint="eastAsia" w:ascii="宋体" w:hAnsi="宋体"/>
          <w:color w:val="auto"/>
          <w:kern w:val="0"/>
          <w:sz w:val="24"/>
          <w:lang w:val="en-US" w:eastAsia="zh-CN"/>
        </w:rPr>
        <w:t>服务</w:t>
      </w:r>
      <w:r>
        <w:rPr>
          <w:rFonts w:hint="eastAsia" w:ascii="宋体" w:hAnsi="宋体"/>
          <w:color w:val="auto"/>
          <w:kern w:val="0"/>
          <w:sz w:val="24"/>
        </w:rPr>
        <w:t>款。</w:t>
      </w:r>
    </w:p>
    <w:p w14:paraId="4D55D1A0">
      <w:pPr>
        <w:spacing w:line="540" w:lineRule="exact"/>
        <w:ind w:firstLine="480" w:firstLineChars="200"/>
        <w:rPr>
          <w:rFonts w:hint="eastAsia" w:ascii="宋体" w:hAnsi="宋体"/>
          <w:color w:val="auto"/>
          <w:kern w:val="0"/>
          <w:sz w:val="24"/>
        </w:rPr>
      </w:pPr>
      <w:r>
        <w:rPr>
          <w:rFonts w:hint="eastAsia" w:ascii="宋体" w:hAnsi="宋体"/>
          <w:color w:val="auto"/>
          <w:kern w:val="0"/>
          <w:sz w:val="24"/>
        </w:rPr>
        <w:t>5.合同主要条款由甲乙双方商议签订。</w:t>
      </w:r>
    </w:p>
    <w:p w14:paraId="65FFCB96">
      <w:pPr>
        <w:snapToGrid w:val="0"/>
        <w:spacing w:after="156" w:afterLines="50" w:line="540" w:lineRule="exact"/>
        <w:ind w:firstLine="480" w:firstLineChars="200"/>
        <w:rPr>
          <w:color w:val="auto"/>
        </w:rPr>
      </w:pPr>
      <w:r>
        <w:rPr>
          <w:rFonts w:hint="eastAsia" w:ascii="宋体" w:hAnsi="宋体"/>
          <w:color w:val="auto"/>
          <w:kern w:val="0"/>
          <w:sz w:val="24"/>
        </w:rPr>
        <w:t>6.</w:t>
      </w:r>
      <w:r>
        <w:rPr>
          <w:rFonts w:hint="eastAsia" w:ascii="新宋体" w:hAnsi="新宋体" w:eastAsia="新宋体"/>
          <w:snapToGrid w:val="0"/>
          <w:color w:val="auto"/>
          <w:kern w:val="0"/>
          <w:sz w:val="24"/>
        </w:rPr>
        <w:t>本合同一式</w:t>
      </w:r>
      <w:r>
        <w:rPr>
          <w:rFonts w:hint="eastAsia" w:ascii="新宋体" w:hAnsi="新宋体" w:eastAsia="新宋体"/>
          <w:snapToGrid w:val="0"/>
          <w:color w:val="auto"/>
          <w:kern w:val="0"/>
          <w:sz w:val="24"/>
          <w:u w:val="single"/>
        </w:rPr>
        <w:t xml:space="preserve"> </w:t>
      </w:r>
      <w:r>
        <w:rPr>
          <w:rFonts w:hint="eastAsia" w:ascii="新宋体" w:hAnsi="新宋体" w:eastAsia="新宋体"/>
          <w:snapToGrid w:val="0"/>
          <w:color w:val="auto"/>
          <w:kern w:val="0"/>
          <w:sz w:val="24"/>
          <w:u w:val="single"/>
          <w:lang w:val="en-US" w:eastAsia="zh-CN"/>
        </w:rPr>
        <w:t>伍</w:t>
      </w:r>
      <w:r>
        <w:rPr>
          <w:rFonts w:hint="eastAsia" w:ascii="新宋体" w:hAnsi="新宋体" w:eastAsia="新宋体"/>
          <w:b/>
          <w:snapToGrid w:val="0"/>
          <w:color w:val="auto"/>
          <w:kern w:val="0"/>
          <w:sz w:val="24"/>
          <w:u w:val="single"/>
        </w:rPr>
        <w:t xml:space="preserve"> </w:t>
      </w:r>
      <w:r>
        <w:rPr>
          <w:rFonts w:hint="eastAsia" w:ascii="新宋体" w:hAnsi="新宋体" w:eastAsia="新宋体"/>
          <w:snapToGrid w:val="0"/>
          <w:color w:val="auto"/>
          <w:kern w:val="0"/>
          <w:sz w:val="24"/>
        </w:rPr>
        <w:t>份，其中，甲方</w:t>
      </w:r>
      <w:r>
        <w:rPr>
          <w:rFonts w:hint="eastAsia" w:ascii="新宋体" w:hAnsi="新宋体" w:eastAsia="新宋体"/>
          <w:snapToGrid w:val="0"/>
          <w:color w:val="auto"/>
          <w:kern w:val="0"/>
          <w:sz w:val="24"/>
          <w:u w:val="single"/>
        </w:rPr>
        <w:t xml:space="preserve"> </w:t>
      </w:r>
      <w:r>
        <w:rPr>
          <w:rFonts w:hint="eastAsia" w:ascii="新宋体" w:hAnsi="新宋体" w:eastAsia="新宋体"/>
          <w:b/>
          <w:snapToGrid w:val="0"/>
          <w:color w:val="auto"/>
          <w:kern w:val="0"/>
          <w:sz w:val="24"/>
          <w:u w:val="single"/>
        </w:rPr>
        <w:t xml:space="preserve">贰 </w:t>
      </w:r>
      <w:r>
        <w:rPr>
          <w:rFonts w:hint="eastAsia" w:ascii="新宋体" w:hAnsi="新宋体" w:eastAsia="新宋体"/>
          <w:snapToGrid w:val="0"/>
          <w:color w:val="auto"/>
          <w:kern w:val="0"/>
          <w:sz w:val="24"/>
        </w:rPr>
        <w:t>份，乙方</w:t>
      </w:r>
      <w:r>
        <w:rPr>
          <w:rFonts w:hint="eastAsia" w:ascii="新宋体" w:hAnsi="新宋体" w:eastAsia="新宋体"/>
          <w:snapToGrid w:val="0"/>
          <w:color w:val="auto"/>
          <w:kern w:val="0"/>
          <w:sz w:val="24"/>
          <w:u w:val="single"/>
        </w:rPr>
        <w:t xml:space="preserve"> </w:t>
      </w:r>
      <w:r>
        <w:rPr>
          <w:rFonts w:hint="eastAsia" w:ascii="新宋体" w:hAnsi="新宋体" w:eastAsia="新宋体"/>
          <w:b/>
          <w:snapToGrid w:val="0"/>
          <w:color w:val="auto"/>
          <w:kern w:val="0"/>
          <w:sz w:val="24"/>
          <w:u w:val="single"/>
        </w:rPr>
        <w:t xml:space="preserve">贰 </w:t>
      </w:r>
      <w:r>
        <w:rPr>
          <w:rFonts w:hint="eastAsia" w:ascii="新宋体" w:hAnsi="新宋体" w:eastAsia="新宋体"/>
          <w:snapToGrid w:val="0"/>
          <w:color w:val="auto"/>
          <w:kern w:val="0"/>
          <w:sz w:val="24"/>
        </w:rPr>
        <w:t>份，</w:t>
      </w:r>
      <w:r>
        <w:rPr>
          <w:rFonts w:hint="eastAsia" w:ascii="新宋体" w:hAnsi="新宋体" w:eastAsia="新宋体"/>
          <w:snapToGrid w:val="0"/>
          <w:color w:val="auto"/>
          <w:kern w:val="0"/>
          <w:sz w:val="24"/>
          <w:lang w:val="en-US" w:eastAsia="zh-CN"/>
        </w:rPr>
        <w:t>监督部门</w:t>
      </w:r>
      <w:r>
        <w:rPr>
          <w:rFonts w:hint="eastAsia" w:ascii="新宋体" w:hAnsi="新宋体" w:eastAsia="新宋体"/>
          <w:color w:val="auto"/>
          <w:sz w:val="24"/>
          <w:u w:val="single"/>
        </w:rPr>
        <w:t xml:space="preserve"> </w:t>
      </w:r>
      <w:r>
        <w:rPr>
          <w:rFonts w:hint="eastAsia" w:ascii="新宋体" w:hAnsi="新宋体" w:eastAsia="新宋体"/>
          <w:b/>
          <w:color w:val="auto"/>
          <w:kern w:val="0"/>
          <w:sz w:val="24"/>
          <w:u w:val="single"/>
        </w:rPr>
        <w:t>壹</w:t>
      </w:r>
      <w:r>
        <w:rPr>
          <w:rFonts w:hint="eastAsia" w:ascii="新宋体" w:hAnsi="新宋体" w:eastAsia="新宋体"/>
          <w:color w:val="auto"/>
          <w:kern w:val="0"/>
          <w:sz w:val="24"/>
          <w:u w:val="single"/>
        </w:rPr>
        <w:t xml:space="preserve"> </w:t>
      </w:r>
      <w:r>
        <w:rPr>
          <w:rFonts w:hint="eastAsia" w:ascii="新宋体" w:hAnsi="新宋体" w:eastAsia="新宋体"/>
          <w:color w:val="auto"/>
          <w:kern w:val="0"/>
          <w:sz w:val="24"/>
        </w:rPr>
        <w:t>份</w:t>
      </w:r>
      <w:r>
        <w:rPr>
          <w:rFonts w:hint="eastAsia" w:ascii="新宋体" w:hAnsi="新宋体" w:eastAsia="新宋体"/>
          <w:snapToGrid w:val="0"/>
          <w:color w:val="auto"/>
          <w:kern w:val="0"/>
          <w:sz w:val="24"/>
        </w:rPr>
        <w:t>。</w:t>
      </w:r>
    </w:p>
    <w:p w14:paraId="58442EE8">
      <w:pPr>
        <w:spacing w:line="160" w:lineRule="exact"/>
        <w:rPr>
          <w:color w:val="auto"/>
        </w:rPr>
      </w:pPr>
    </w:p>
    <w:tbl>
      <w:tblPr>
        <w:tblStyle w:val="5"/>
        <w:tblW w:w="0" w:type="auto"/>
        <w:jc w:val="center"/>
        <w:tblLayout w:type="fixed"/>
        <w:tblCellMar>
          <w:top w:w="28" w:type="dxa"/>
          <w:left w:w="57" w:type="dxa"/>
          <w:bottom w:w="28" w:type="dxa"/>
          <w:right w:w="57" w:type="dxa"/>
        </w:tblCellMar>
      </w:tblPr>
      <w:tblGrid>
        <w:gridCol w:w="4196"/>
        <w:gridCol w:w="4196"/>
      </w:tblGrid>
      <w:tr w14:paraId="0D90DF5E">
        <w:tblPrEx>
          <w:tblCellMar>
            <w:top w:w="28" w:type="dxa"/>
            <w:left w:w="57" w:type="dxa"/>
            <w:bottom w:w="28" w:type="dxa"/>
            <w:right w:w="57" w:type="dxa"/>
          </w:tblCellMar>
        </w:tblPrEx>
        <w:trPr>
          <w:trHeight w:val="5373" w:hRule="atLeast"/>
          <w:jc w:val="center"/>
        </w:trPr>
        <w:tc>
          <w:tcPr>
            <w:tcW w:w="4196" w:type="dxa"/>
            <w:noWrap w:val="0"/>
            <w:tcMar>
              <w:top w:w="113" w:type="dxa"/>
              <w:left w:w="340" w:type="dxa"/>
              <w:bottom w:w="113" w:type="dxa"/>
              <w:right w:w="340" w:type="dxa"/>
            </w:tcMar>
            <w:vAlign w:val="top"/>
          </w:tcPr>
          <w:p w14:paraId="7CA4D810">
            <w:pPr>
              <w:autoSpaceDE w:val="0"/>
              <w:autoSpaceDN w:val="0"/>
              <w:spacing w:line="440" w:lineRule="exact"/>
              <w:rPr>
                <w:rFonts w:hint="eastAsia" w:ascii="宋体" w:hAnsi="宋体"/>
                <w:color w:val="auto"/>
                <w:kern w:val="0"/>
                <w:sz w:val="24"/>
              </w:rPr>
            </w:pPr>
            <w:r>
              <w:rPr>
                <w:rFonts w:hint="eastAsia" w:ascii="宋体" w:hAnsi="宋体"/>
                <w:color w:val="auto"/>
                <w:kern w:val="0"/>
                <w:sz w:val="24"/>
              </w:rPr>
              <w:t>甲方名称：</w:t>
            </w:r>
          </w:p>
          <w:p w14:paraId="60DE4422">
            <w:pPr>
              <w:autoSpaceDE w:val="0"/>
              <w:autoSpaceDN w:val="0"/>
              <w:spacing w:line="440" w:lineRule="exact"/>
              <w:rPr>
                <w:rFonts w:hint="eastAsia" w:ascii="宋体" w:hAnsi="宋体"/>
                <w:color w:val="auto"/>
                <w:kern w:val="0"/>
                <w:sz w:val="24"/>
              </w:rPr>
            </w:pPr>
            <w:r>
              <w:rPr>
                <w:rFonts w:hint="eastAsia" w:ascii="宋体" w:hAnsi="宋体"/>
                <w:color w:val="auto"/>
                <w:kern w:val="0"/>
                <w:sz w:val="24"/>
              </w:rPr>
              <w:t>甲方地址：</w:t>
            </w:r>
          </w:p>
          <w:p w14:paraId="6F93BE1C">
            <w:pPr>
              <w:autoSpaceDE w:val="0"/>
              <w:autoSpaceDN w:val="0"/>
              <w:spacing w:line="440" w:lineRule="exact"/>
              <w:rPr>
                <w:rFonts w:hint="eastAsia" w:ascii="宋体" w:hAnsi="宋体"/>
                <w:color w:val="auto"/>
                <w:kern w:val="0"/>
                <w:sz w:val="24"/>
              </w:rPr>
            </w:pPr>
            <w:r>
              <w:rPr>
                <w:rFonts w:hint="eastAsia" w:ascii="宋体" w:hAnsi="宋体"/>
                <w:color w:val="auto"/>
                <w:kern w:val="0"/>
                <w:sz w:val="24"/>
              </w:rPr>
              <w:t>电    话：</w:t>
            </w:r>
          </w:p>
          <w:p w14:paraId="2E08B814">
            <w:pPr>
              <w:autoSpaceDE w:val="0"/>
              <w:autoSpaceDN w:val="0"/>
              <w:spacing w:line="440" w:lineRule="exact"/>
              <w:rPr>
                <w:rFonts w:hint="eastAsia" w:ascii="宋体" w:hAnsi="宋体"/>
                <w:color w:val="auto"/>
                <w:kern w:val="0"/>
                <w:sz w:val="24"/>
              </w:rPr>
            </w:pPr>
            <w:r>
              <w:rPr>
                <w:rFonts w:hint="eastAsia" w:ascii="宋体" w:hAnsi="宋体"/>
                <w:color w:val="auto"/>
                <w:kern w:val="0"/>
                <w:sz w:val="24"/>
              </w:rPr>
              <w:t>传    真：</w:t>
            </w:r>
          </w:p>
          <w:p w14:paraId="5292E470">
            <w:pPr>
              <w:autoSpaceDE w:val="0"/>
              <w:autoSpaceDN w:val="0"/>
              <w:spacing w:line="440" w:lineRule="exact"/>
              <w:rPr>
                <w:rFonts w:hint="eastAsia" w:ascii="宋体" w:hAnsi="宋体"/>
                <w:color w:val="auto"/>
                <w:kern w:val="0"/>
                <w:sz w:val="24"/>
              </w:rPr>
            </w:pPr>
            <w:r>
              <w:rPr>
                <w:rFonts w:hint="eastAsia" w:ascii="宋体" w:hAnsi="宋体"/>
                <w:color w:val="auto"/>
                <w:kern w:val="0"/>
                <w:sz w:val="24"/>
              </w:rPr>
              <w:t>邮    编：</w:t>
            </w:r>
          </w:p>
          <w:p w14:paraId="47DA1AEE">
            <w:pPr>
              <w:autoSpaceDE w:val="0"/>
              <w:autoSpaceDN w:val="0"/>
              <w:spacing w:line="440" w:lineRule="exact"/>
              <w:rPr>
                <w:rFonts w:hint="eastAsia" w:ascii="宋体" w:hAnsi="宋体"/>
                <w:color w:val="auto"/>
                <w:kern w:val="0"/>
                <w:sz w:val="24"/>
              </w:rPr>
            </w:pPr>
          </w:p>
          <w:p w14:paraId="66E99B69">
            <w:pPr>
              <w:autoSpaceDE w:val="0"/>
              <w:autoSpaceDN w:val="0"/>
              <w:spacing w:line="440" w:lineRule="exact"/>
              <w:rPr>
                <w:rFonts w:hint="eastAsia" w:ascii="宋体" w:hAnsi="宋体"/>
                <w:color w:val="auto"/>
                <w:kern w:val="0"/>
                <w:sz w:val="24"/>
              </w:rPr>
            </w:pPr>
          </w:p>
          <w:p w14:paraId="53EDB888">
            <w:pPr>
              <w:autoSpaceDE w:val="0"/>
              <w:autoSpaceDN w:val="0"/>
              <w:spacing w:line="440" w:lineRule="exact"/>
              <w:rPr>
                <w:rFonts w:hint="eastAsia" w:ascii="宋体" w:hAnsi="宋体"/>
                <w:color w:val="auto"/>
                <w:kern w:val="0"/>
                <w:sz w:val="24"/>
              </w:rPr>
            </w:pPr>
            <w:r>
              <w:rPr>
                <w:rFonts w:hint="eastAsia" w:ascii="宋体" w:hAnsi="宋体"/>
                <w:color w:val="auto"/>
                <w:kern w:val="0"/>
                <w:sz w:val="24"/>
              </w:rPr>
              <w:t>甲方代表签字：</w:t>
            </w:r>
          </w:p>
          <w:p w14:paraId="0E9ABC77">
            <w:pPr>
              <w:autoSpaceDE w:val="0"/>
              <w:autoSpaceDN w:val="0"/>
              <w:spacing w:line="440" w:lineRule="exact"/>
              <w:rPr>
                <w:rFonts w:hint="eastAsia" w:ascii="宋体" w:hAnsi="宋体"/>
                <w:color w:val="auto"/>
                <w:kern w:val="0"/>
                <w:sz w:val="24"/>
              </w:rPr>
            </w:pPr>
          </w:p>
          <w:p w14:paraId="0F2F737E">
            <w:pPr>
              <w:spacing w:line="440" w:lineRule="exact"/>
              <w:rPr>
                <w:rFonts w:hint="eastAsia" w:ascii="宋体" w:hAnsi="宋体"/>
                <w:color w:val="auto"/>
                <w:kern w:val="0"/>
                <w:sz w:val="24"/>
              </w:rPr>
            </w:pPr>
            <w:r>
              <w:rPr>
                <w:rFonts w:hint="eastAsia" w:ascii="宋体" w:hAnsi="宋体"/>
                <w:color w:val="auto"/>
                <w:spacing w:val="7"/>
                <w:kern w:val="0"/>
                <w:sz w:val="24"/>
                <w:lang w:val="en-US" w:eastAsia="zh-CN"/>
              </w:rPr>
              <w:t>甲</w:t>
            </w:r>
            <w:r>
              <w:rPr>
                <w:rFonts w:hint="eastAsia" w:ascii="宋体" w:hAnsi="宋体"/>
                <w:color w:val="auto"/>
                <w:spacing w:val="7"/>
                <w:kern w:val="0"/>
                <w:sz w:val="24"/>
              </w:rPr>
              <w:t xml:space="preserve"> 方 盖 章</w:t>
            </w:r>
            <w:r>
              <w:rPr>
                <w:rFonts w:hint="eastAsia" w:ascii="宋体" w:hAnsi="宋体"/>
                <w:color w:val="auto"/>
                <w:kern w:val="0"/>
                <w:sz w:val="24"/>
              </w:rPr>
              <w:t>：</w:t>
            </w:r>
          </w:p>
        </w:tc>
        <w:tc>
          <w:tcPr>
            <w:tcW w:w="4196" w:type="dxa"/>
            <w:noWrap w:val="0"/>
            <w:vAlign w:val="top"/>
          </w:tcPr>
          <w:p w14:paraId="7462311D">
            <w:pPr>
              <w:autoSpaceDE w:val="0"/>
              <w:autoSpaceDN w:val="0"/>
              <w:spacing w:line="440" w:lineRule="exact"/>
              <w:ind w:firstLine="240" w:firstLineChars="100"/>
              <w:rPr>
                <w:rFonts w:hint="eastAsia" w:ascii="宋体" w:hAnsi="宋体"/>
                <w:color w:val="auto"/>
                <w:kern w:val="0"/>
                <w:sz w:val="24"/>
              </w:rPr>
            </w:pPr>
            <w:r>
              <w:rPr>
                <w:rFonts w:hint="eastAsia" w:ascii="宋体" w:hAnsi="宋体"/>
                <w:color w:val="auto"/>
                <w:kern w:val="0"/>
                <w:sz w:val="24"/>
              </w:rPr>
              <w:t>乙方名称：</w:t>
            </w:r>
          </w:p>
          <w:p w14:paraId="516E5AAF">
            <w:pPr>
              <w:autoSpaceDE w:val="0"/>
              <w:autoSpaceDN w:val="0"/>
              <w:spacing w:line="440" w:lineRule="exact"/>
              <w:ind w:firstLine="240" w:firstLineChars="100"/>
              <w:rPr>
                <w:rFonts w:hint="eastAsia"/>
                <w:color w:val="auto"/>
                <w:kern w:val="0"/>
                <w:sz w:val="24"/>
              </w:rPr>
            </w:pPr>
            <w:r>
              <w:rPr>
                <w:rFonts w:hint="eastAsia" w:ascii="宋体" w:hAnsi="宋体"/>
                <w:color w:val="auto"/>
                <w:kern w:val="0"/>
                <w:sz w:val="24"/>
              </w:rPr>
              <w:t>乙方地址：</w:t>
            </w:r>
          </w:p>
          <w:p w14:paraId="4E040A4E">
            <w:pPr>
              <w:autoSpaceDE w:val="0"/>
              <w:autoSpaceDN w:val="0"/>
              <w:spacing w:line="440" w:lineRule="exact"/>
              <w:ind w:firstLine="240" w:firstLineChars="100"/>
              <w:rPr>
                <w:rFonts w:hint="eastAsia" w:ascii="宋体" w:hAnsi="宋体"/>
                <w:color w:val="auto"/>
                <w:kern w:val="0"/>
                <w:sz w:val="24"/>
              </w:rPr>
            </w:pPr>
            <w:r>
              <w:rPr>
                <w:rFonts w:hint="eastAsia" w:ascii="宋体" w:hAnsi="宋体"/>
                <w:color w:val="auto"/>
                <w:kern w:val="0"/>
                <w:sz w:val="24"/>
              </w:rPr>
              <w:t>电    话：</w:t>
            </w:r>
          </w:p>
          <w:p w14:paraId="5F47AFB4">
            <w:pPr>
              <w:autoSpaceDE w:val="0"/>
              <w:autoSpaceDN w:val="0"/>
              <w:spacing w:line="440" w:lineRule="exact"/>
              <w:ind w:firstLine="240" w:firstLineChars="100"/>
              <w:rPr>
                <w:rFonts w:hint="eastAsia" w:ascii="宋体" w:hAnsi="宋体"/>
                <w:color w:val="auto"/>
                <w:kern w:val="0"/>
                <w:sz w:val="24"/>
              </w:rPr>
            </w:pPr>
            <w:r>
              <w:rPr>
                <w:rFonts w:hint="eastAsia" w:ascii="宋体" w:hAnsi="宋体"/>
                <w:color w:val="auto"/>
                <w:kern w:val="0"/>
                <w:sz w:val="24"/>
              </w:rPr>
              <w:t>传    真：</w:t>
            </w:r>
          </w:p>
          <w:p w14:paraId="6F17E570">
            <w:pPr>
              <w:autoSpaceDE w:val="0"/>
              <w:autoSpaceDN w:val="0"/>
              <w:spacing w:line="440" w:lineRule="exact"/>
              <w:ind w:firstLine="240" w:firstLineChars="100"/>
              <w:rPr>
                <w:rFonts w:hint="eastAsia" w:ascii="宋体" w:hAnsi="宋体"/>
                <w:color w:val="auto"/>
                <w:kern w:val="0"/>
                <w:sz w:val="24"/>
              </w:rPr>
            </w:pPr>
            <w:r>
              <w:rPr>
                <w:rFonts w:hint="eastAsia" w:ascii="宋体" w:hAnsi="宋体"/>
                <w:color w:val="auto"/>
                <w:kern w:val="0"/>
                <w:sz w:val="24"/>
              </w:rPr>
              <w:t>邮    编：</w:t>
            </w:r>
          </w:p>
          <w:p w14:paraId="44A42CA2">
            <w:pPr>
              <w:autoSpaceDE w:val="0"/>
              <w:autoSpaceDN w:val="0"/>
              <w:spacing w:line="440" w:lineRule="exact"/>
              <w:ind w:firstLine="240" w:firstLineChars="100"/>
              <w:rPr>
                <w:rFonts w:hint="eastAsia" w:ascii="宋体" w:hAnsi="宋体"/>
                <w:color w:val="auto"/>
                <w:kern w:val="0"/>
                <w:sz w:val="24"/>
              </w:rPr>
            </w:pPr>
            <w:r>
              <w:rPr>
                <w:rFonts w:hint="eastAsia" w:ascii="宋体" w:hAnsi="宋体"/>
                <w:color w:val="auto"/>
                <w:kern w:val="0"/>
                <w:sz w:val="24"/>
              </w:rPr>
              <w:t>开户银行：</w:t>
            </w:r>
          </w:p>
          <w:p w14:paraId="31330E24">
            <w:pPr>
              <w:autoSpaceDE w:val="0"/>
              <w:autoSpaceDN w:val="0"/>
              <w:spacing w:line="440" w:lineRule="exact"/>
              <w:ind w:firstLine="240" w:firstLineChars="100"/>
              <w:rPr>
                <w:rFonts w:hint="eastAsia" w:ascii="宋体" w:hAnsi="宋体"/>
                <w:color w:val="auto"/>
                <w:kern w:val="0"/>
                <w:sz w:val="24"/>
              </w:rPr>
            </w:pPr>
            <w:r>
              <w:rPr>
                <w:rFonts w:hint="eastAsia" w:ascii="宋体" w:hAnsi="宋体"/>
                <w:color w:val="auto"/>
                <w:kern w:val="0"/>
                <w:sz w:val="24"/>
              </w:rPr>
              <w:t>帐    号：</w:t>
            </w:r>
          </w:p>
          <w:p w14:paraId="4CF53A21">
            <w:pPr>
              <w:autoSpaceDE w:val="0"/>
              <w:autoSpaceDN w:val="0"/>
              <w:spacing w:line="440" w:lineRule="exact"/>
              <w:ind w:firstLine="240" w:firstLineChars="100"/>
              <w:rPr>
                <w:rFonts w:hint="eastAsia" w:ascii="宋体" w:hAnsi="宋体"/>
                <w:color w:val="auto"/>
                <w:kern w:val="0"/>
                <w:sz w:val="24"/>
              </w:rPr>
            </w:pPr>
            <w:r>
              <w:rPr>
                <w:rFonts w:hint="eastAsia" w:ascii="宋体" w:hAnsi="宋体"/>
                <w:color w:val="auto"/>
                <w:kern w:val="0"/>
                <w:sz w:val="24"/>
              </w:rPr>
              <w:t>乙方代表签字：</w:t>
            </w:r>
          </w:p>
          <w:p w14:paraId="51474DB7">
            <w:pPr>
              <w:autoSpaceDE w:val="0"/>
              <w:autoSpaceDN w:val="0"/>
              <w:spacing w:line="440" w:lineRule="exact"/>
              <w:ind w:firstLine="240" w:firstLineChars="100"/>
              <w:rPr>
                <w:rFonts w:hint="eastAsia" w:ascii="宋体" w:hAnsi="宋体"/>
                <w:color w:val="auto"/>
                <w:kern w:val="0"/>
                <w:sz w:val="24"/>
              </w:rPr>
            </w:pPr>
          </w:p>
          <w:p w14:paraId="0005C3D9">
            <w:pPr>
              <w:spacing w:line="440" w:lineRule="exact"/>
              <w:ind w:firstLine="254" w:firstLineChars="100"/>
              <w:rPr>
                <w:rFonts w:hint="eastAsia"/>
                <w:b/>
                <w:color w:val="auto"/>
                <w:sz w:val="24"/>
              </w:rPr>
            </w:pPr>
            <w:r>
              <w:rPr>
                <w:rFonts w:hint="eastAsia" w:ascii="宋体" w:hAnsi="宋体"/>
                <w:color w:val="auto"/>
                <w:spacing w:val="7"/>
                <w:kern w:val="0"/>
                <w:sz w:val="24"/>
                <w:lang w:val="en-US" w:eastAsia="zh-CN"/>
              </w:rPr>
              <w:t>乙</w:t>
            </w:r>
            <w:r>
              <w:rPr>
                <w:rFonts w:hint="eastAsia" w:ascii="宋体" w:hAnsi="宋体"/>
                <w:color w:val="auto"/>
                <w:spacing w:val="7"/>
                <w:kern w:val="0"/>
                <w:sz w:val="24"/>
              </w:rPr>
              <w:t xml:space="preserve"> 方 盖 章</w:t>
            </w:r>
            <w:r>
              <w:rPr>
                <w:rFonts w:hint="eastAsia" w:ascii="宋体" w:hAnsi="宋体"/>
                <w:color w:val="auto"/>
                <w:kern w:val="0"/>
                <w:sz w:val="24"/>
              </w:rPr>
              <w:t>：</w:t>
            </w:r>
          </w:p>
        </w:tc>
      </w:tr>
    </w:tbl>
    <w:p w14:paraId="31AA032D">
      <w:pPr>
        <w:spacing w:before="156" w:beforeLines="50" w:after="156" w:afterLines="50" w:line="240" w:lineRule="auto"/>
        <w:jc w:val="both"/>
        <w:outlineLvl w:val="0"/>
        <w:rPr>
          <w:rFonts w:hint="eastAsia" w:ascii="宋体" w:hAnsi="宋体" w:eastAsia="宋体" w:cs="Times New Roman"/>
          <w:b/>
          <w:bCs/>
          <w:color w:val="auto"/>
          <w:sz w:val="24"/>
          <w:lang w:val="en-US" w:eastAsia="zh-CN"/>
        </w:rPr>
      </w:pPr>
      <w:r>
        <w:rPr>
          <w:rFonts w:hint="eastAsia" w:ascii="宋体" w:hAnsi="宋体" w:eastAsia="宋体" w:cs="Times New Roman"/>
          <w:b/>
          <w:bCs/>
          <w:color w:val="auto"/>
          <w:sz w:val="24"/>
          <w:lang w:val="en-US" w:eastAsia="zh-CN"/>
        </w:rPr>
        <w:t xml:space="preserve">                         </w:t>
      </w:r>
    </w:p>
    <w:p w14:paraId="5E8E3639">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default" w:ascii="宋体" w:hAnsi="宋体" w:cs="宋体"/>
          <w:b/>
          <w:bCs/>
          <w:color w:val="auto"/>
          <w:sz w:val="24"/>
          <w:lang w:val="en-US"/>
        </w:rPr>
      </w:pPr>
      <w:r>
        <w:rPr>
          <w:rFonts w:hint="eastAsia" w:ascii="宋体" w:hAnsi="宋体" w:eastAsia="宋体" w:cs="Times New Roman"/>
          <w:b/>
          <w:bCs/>
          <w:color w:val="auto"/>
          <w:sz w:val="24"/>
          <w:lang w:val="en-US" w:eastAsia="zh-CN"/>
        </w:rPr>
        <w:t xml:space="preserve">第一条 </w:t>
      </w:r>
      <w:r>
        <w:rPr>
          <w:rFonts w:hint="eastAsia" w:ascii="宋体" w:hAnsi="宋体" w:cs="宋体"/>
          <w:b/>
          <w:bCs/>
          <w:color w:val="auto"/>
          <w:sz w:val="24"/>
          <w:lang w:val="en-US" w:eastAsia="zh-CN"/>
        </w:rPr>
        <w:t>项目质量及期限</w:t>
      </w:r>
    </w:p>
    <w:p w14:paraId="573AD207">
      <w:pPr>
        <w:spacing w:before="78" w:beforeLines="25" w:line="440" w:lineRule="exact"/>
        <w:ind w:firstLine="480" w:firstLineChars="200"/>
        <w:rPr>
          <w:rFonts w:hint="eastAsia" w:ascii="宋体" w:hAnsi="宋体"/>
          <w:snapToGrid w:val="0"/>
          <w:color w:val="auto"/>
          <w:sz w:val="24"/>
          <w:lang w:val="en-US" w:eastAsia="zh-CN"/>
        </w:rPr>
      </w:pPr>
      <w:r>
        <w:rPr>
          <w:rFonts w:hint="eastAsia" w:ascii="宋体" w:hAnsi="宋体"/>
          <w:snapToGrid w:val="0"/>
          <w:color w:val="auto"/>
          <w:sz w:val="24"/>
        </w:rPr>
        <w:t>项目的质量要求：</w:t>
      </w:r>
      <w:r>
        <w:rPr>
          <w:rFonts w:hint="eastAsia" w:ascii="宋体" w:hAnsi="宋体"/>
          <w:snapToGrid w:val="0"/>
          <w:color w:val="auto"/>
          <w:sz w:val="24"/>
          <w:lang w:val="en-US" w:eastAsia="zh-CN"/>
        </w:rPr>
        <w:t>符合国家有关规范和执行标准。</w:t>
      </w:r>
    </w:p>
    <w:p w14:paraId="1DC9C802">
      <w:pPr>
        <w:spacing w:before="78" w:beforeLines="25" w:line="440" w:lineRule="exact"/>
        <w:ind w:firstLine="480" w:firstLineChars="200"/>
        <w:rPr>
          <w:rFonts w:hint="eastAsia" w:ascii="宋体" w:hAnsi="宋体"/>
          <w:b w:val="0"/>
          <w:bCs/>
          <w:color w:val="auto"/>
          <w:sz w:val="24"/>
          <w:highlight w:val="none"/>
        </w:rPr>
      </w:pPr>
      <w:r>
        <w:rPr>
          <w:rFonts w:hint="eastAsia" w:ascii="宋体" w:hAnsi="宋体"/>
          <w:b w:val="0"/>
          <w:bCs/>
          <w:color w:val="auto"/>
          <w:sz w:val="24"/>
          <w:highlight w:val="none"/>
          <w:lang w:val="en-US" w:eastAsia="zh-CN"/>
        </w:rPr>
        <w:t>服务期限：合同签订之日起</w:t>
      </w:r>
      <w:r>
        <w:rPr>
          <w:rFonts w:hint="eastAsia" w:ascii="宋体" w:hAnsi="宋体"/>
          <w:b/>
          <w:bCs w:val="0"/>
          <w:color w:val="auto"/>
          <w:sz w:val="24"/>
          <w:highlight w:val="none"/>
          <w:lang w:val="en-US" w:eastAsia="zh-CN"/>
        </w:rPr>
        <w:t>6</w:t>
      </w:r>
      <w:r>
        <w:rPr>
          <w:rFonts w:hint="eastAsia" w:ascii="宋体" w:hAnsi="宋体"/>
          <w:b w:val="0"/>
          <w:bCs/>
          <w:color w:val="auto"/>
          <w:sz w:val="24"/>
          <w:highlight w:val="none"/>
          <w:lang w:val="en-US" w:eastAsia="zh-CN"/>
        </w:rPr>
        <w:t>个月完成</w:t>
      </w:r>
      <w:r>
        <w:rPr>
          <w:rFonts w:hint="eastAsia" w:ascii="宋体" w:hAnsi="宋体"/>
          <w:b w:val="0"/>
          <w:bCs/>
          <w:color w:val="auto"/>
          <w:sz w:val="24"/>
          <w:highlight w:val="none"/>
        </w:rPr>
        <w:t>（具体服务起止日期可随合同签订时间相应顺延）。</w:t>
      </w:r>
    </w:p>
    <w:p w14:paraId="01DF844C">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lang w:val="en-US" w:eastAsia="zh-CN"/>
        </w:rPr>
      </w:pPr>
      <w:r>
        <w:rPr>
          <w:rFonts w:hint="eastAsia" w:ascii="宋体" w:hAnsi="宋体" w:eastAsia="宋体" w:cs="宋体"/>
          <w:b/>
          <w:bCs/>
          <w:color w:val="auto"/>
          <w:sz w:val="24"/>
          <w:lang w:val="en-US" w:eastAsia="zh-CN"/>
        </w:rPr>
        <w:t>第二条 服务内容</w:t>
      </w:r>
    </w:p>
    <w:p w14:paraId="6D7B5943">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default" w:ascii="宋体" w:hAnsi="宋体" w:eastAsia="宋体" w:cs="宋体"/>
          <w:b/>
          <w:bCs/>
          <w:color w:val="auto"/>
          <w:sz w:val="24"/>
          <w:lang w:val="en-US" w:eastAsia="zh-CN"/>
        </w:rPr>
      </w:pPr>
      <w:r>
        <w:rPr>
          <w:rFonts w:hint="eastAsia" w:ascii="宋体" w:hAnsi="宋体" w:eastAsia="宋体" w:cs="宋体"/>
          <w:b/>
          <w:bCs/>
          <w:color w:val="auto"/>
          <w:sz w:val="24"/>
          <w:lang w:val="en-US" w:eastAsia="zh-CN"/>
        </w:rPr>
        <w:t>2.1川金丝猴调查</w:t>
      </w:r>
    </w:p>
    <w:p w14:paraId="79EC26DA">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（1）掌握林场辖区内野生金丝猴的分布空间格局与种群数量。</w:t>
      </w:r>
    </w:p>
    <w:p w14:paraId="5DBEA85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（2）掌握域内野生金丝猴种群和栖息地的变化情况和受威胁因素，提出有效的保护管理对策和建议。</w:t>
      </w:r>
    </w:p>
    <w:p w14:paraId="732E689D">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（3）建立基于无人机自动化巡查技术的重复监测野生金丝猴种群的技术方案。</w:t>
      </w:r>
    </w:p>
    <w:p w14:paraId="47616CEF">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val="0"/>
          <w:bCs w:val="0"/>
          <w:color w:val="auto"/>
          <w:sz w:val="24"/>
          <w:lang w:val="en-US" w:eastAsia="zh-CN"/>
        </w:rPr>
      </w:pPr>
      <w:r>
        <w:rPr>
          <w:rFonts w:hint="eastAsia" w:ascii="宋体" w:hAnsi="宋体" w:eastAsia="宋体" w:cs="宋体"/>
          <w:b/>
          <w:bCs/>
          <w:color w:val="auto"/>
          <w:sz w:val="24"/>
          <w:lang w:val="en-US" w:eastAsia="zh-CN"/>
        </w:rPr>
        <w:t>调查方法</w:t>
      </w:r>
    </w:p>
    <w:p w14:paraId="6648FD6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通过历史资料和访问调查、人工样线调查、无人机调查、野外实地踏查几种方法结合完成此次调查研究。</w:t>
      </w:r>
    </w:p>
    <w:p w14:paraId="367CA5D7">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lang w:val="en-US" w:eastAsia="zh-CN"/>
        </w:rPr>
      </w:pPr>
      <w:r>
        <w:rPr>
          <w:rFonts w:hint="eastAsia" w:ascii="宋体" w:hAnsi="宋体" w:eastAsia="宋体" w:cs="宋体"/>
          <w:b/>
          <w:bCs/>
          <w:color w:val="auto"/>
          <w:sz w:val="24"/>
          <w:lang w:val="en-US" w:eastAsia="zh-CN"/>
        </w:rPr>
        <w:t>2.2</w:t>
      </w:r>
      <w:r>
        <w:rPr>
          <w:rFonts w:hint="default" w:ascii="宋体" w:hAnsi="宋体" w:eastAsia="宋体" w:cs="宋体"/>
          <w:b/>
          <w:bCs/>
          <w:color w:val="auto"/>
          <w:sz w:val="24"/>
          <w:lang w:val="en-US" w:eastAsia="zh-CN"/>
        </w:rPr>
        <w:t>林麝监测</w:t>
      </w:r>
    </w:p>
    <w:p w14:paraId="23E76964">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（1）掌握林场辖区内林麝的分布空间格局、数量和伴生物种的种类。</w:t>
      </w:r>
    </w:p>
    <w:p w14:paraId="7BAFA60F">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（2）掌握域内林麝栖息地的变化情况和受威胁因素，提出有效的保护管理对策和建议。</w:t>
      </w:r>
    </w:p>
    <w:p w14:paraId="599FC8DB">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（3）建立基于无人机技术的重复监测林麝的技术方案。</w:t>
      </w:r>
    </w:p>
    <w:p w14:paraId="507FBEF2">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lang w:val="en-US" w:eastAsia="zh-CN"/>
        </w:rPr>
      </w:pPr>
      <w:r>
        <w:rPr>
          <w:rFonts w:hint="eastAsia" w:ascii="宋体" w:hAnsi="宋体" w:eastAsia="宋体" w:cs="宋体"/>
          <w:b/>
          <w:bCs/>
          <w:color w:val="auto"/>
          <w:sz w:val="24"/>
          <w:lang w:val="en-US" w:eastAsia="zh-CN"/>
        </w:rPr>
        <w:t>调查方法</w:t>
      </w:r>
    </w:p>
    <w:p w14:paraId="2AC0BEAA">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通过人工样线（点）调查、红外相机监测技术、无人机调查、非损伤性（DNA）监测、样线设置情况几种方法结合完成此次调查研究</w:t>
      </w:r>
    </w:p>
    <w:p w14:paraId="015A566A">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lang w:val="en-US" w:eastAsia="zh-CN"/>
        </w:rPr>
      </w:pPr>
      <w:r>
        <w:rPr>
          <w:rFonts w:hint="eastAsia" w:ascii="宋体" w:hAnsi="宋体" w:eastAsia="宋体" w:cs="宋体"/>
          <w:b/>
          <w:bCs/>
          <w:color w:val="auto"/>
          <w:sz w:val="24"/>
          <w:lang w:val="en-US" w:eastAsia="zh-CN"/>
        </w:rPr>
        <w:t>注：（不少于200份样品用于实验室DNA初提处理和保存及测序）。</w:t>
      </w:r>
    </w:p>
    <w:p w14:paraId="77BF433D">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default" w:ascii="宋体" w:hAnsi="宋体" w:eastAsia="宋体" w:cs="宋体"/>
          <w:b/>
          <w:bCs/>
          <w:color w:val="auto"/>
          <w:sz w:val="24"/>
          <w:lang w:val="en-US" w:eastAsia="zh-CN"/>
        </w:rPr>
      </w:pPr>
      <w:r>
        <w:rPr>
          <w:rFonts w:hint="eastAsia" w:ascii="宋体" w:hAnsi="宋体" w:eastAsia="宋体" w:cs="宋体"/>
          <w:b/>
          <w:bCs/>
          <w:color w:val="auto"/>
          <w:sz w:val="24"/>
          <w:lang w:val="en-US" w:eastAsia="zh-CN"/>
        </w:rPr>
        <w:t>第三条 服务要求</w:t>
      </w:r>
    </w:p>
    <w:p w14:paraId="18C855E4">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lang w:val="en-US" w:eastAsia="zh-CN"/>
        </w:rPr>
      </w:pPr>
      <w:r>
        <w:rPr>
          <w:rFonts w:hint="eastAsia" w:ascii="宋体" w:hAnsi="宋体" w:eastAsia="宋体" w:cs="宋体"/>
          <w:b/>
          <w:bCs/>
          <w:color w:val="auto"/>
          <w:sz w:val="24"/>
          <w:lang w:val="en-US" w:eastAsia="zh-CN"/>
        </w:rPr>
        <w:t>3.1川金丝猴专项调查</w:t>
      </w:r>
    </w:p>
    <w:p w14:paraId="570B48C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本调查设置60条人工调查样线，每条样线开展2次调查，每次每条样线4人；</w:t>
      </w:r>
      <w:r>
        <w:rPr>
          <w:rFonts w:hint="eastAsia" w:ascii="宋体" w:hAnsi="宋体" w:eastAsia="宋体" w:cs="宋体"/>
          <w:b w:val="0"/>
          <w:bCs w:val="0"/>
          <w:color w:val="auto"/>
          <w:sz w:val="24"/>
          <w:highlight w:val="none"/>
          <w:lang w:val="en-US" w:eastAsia="zh-CN"/>
        </w:rPr>
        <w:t>120条无人机飞行航线，</w:t>
      </w:r>
      <w:r>
        <w:rPr>
          <w:rFonts w:hint="eastAsia" w:ascii="宋体" w:hAnsi="宋体" w:eastAsia="宋体" w:cs="宋体"/>
          <w:b w:val="0"/>
          <w:bCs w:val="0"/>
          <w:color w:val="auto"/>
          <w:sz w:val="24"/>
          <w:lang w:val="en-US" w:eastAsia="zh-CN"/>
        </w:rPr>
        <w:t>夏初、秋末各开展1次飞行调查，每次每条航线5人，开展国家重点保护野生动物川金丝猴的专项调查，调查种群数量及分布等。</w:t>
      </w:r>
    </w:p>
    <w:p w14:paraId="3A155F8C">
      <w:pPr>
        <w:keepNext w:val="0"/>
        <w:keepLines w:val="0"/>
        <w:pageBreakBefore w:val="0"/>
        <w:widowControl w:val="0"/>
        <w:kinsoku/>
        <w:wordWrap/>
        <w:overflowPunct/>
        <w:topLinePunct w:val="0"/>
        <w:autoSpaceDE/>
        <w:autoSpaceDN/>
        <w:bidi w:val="0"/>
        <w:adjustRightInd/>
        <w:snapToGrid/>
        <w:spacing w:line="480" w:lineRule="exact"/>
        <w:ind w:firstLine="482" w:firstLineChars="200"/>
        <w:jc w:val="center"/>
        <w:textAlignment w:val="auto"/>
        <w:rPr>
          <w:rFonts w:hint="eastAsia" w:ascii="宋体" w:hAnsi="宋体" w:eastAsia="宋体" w:cs="宋体"/>
          <w:b w:val="0"/>
          <w:bCs w:val="0"/>
          <w:color w:val="auto"/>
          <w:sz w:val="24"/>
          <w:lang w:val="en-US" w:eastAsia="zh-CN"/>
        </w:rPr>
      </w:pPr>
      <w:r>
        <w:rPr>
          <w:rFonts w:hint="eastAsia" w:ascii="Times New Roman" w:hAnsi="Times New Roman" w:eastAsia="宋体"/>
          <w:b/>
          <w:bCs/>
          <w:sz w:val="24"/>
        </w:rPr>
        <w:t>川金丝猴</w:t>
      </w:r>
      <w:r>
        <w:rPr>
          <w:rFonts w:ascii="Times New Roman" w:hAnsi="Times New Roman" w:eastAsia="宋体"/>
          <w:b/>
          <w:bCs/>
          <w:sz w:val="24"/>
        </w:rPr>
        <w:t>项目建设规模一览表</w:t>
      </w:r>
    </w:p>
    <w:tbl>
      <w:tblPr>
        <w:tblStyle w:val="5"/>
        <w:tblW w:w="0" w:type="auto"/>
        <w:jc w:val="center"/>
        <w:tblLayout w:type="fixed"/>
        <w:tblCellMar>
          <w:top w:w="0" w:type="dxa"/>
          <w:left w:w="108" w:type="dxa"/>
          <w:bottom w:w="0" w:type="dxa"/>
          <w:right w:w="108" w:type="dxa"/>
        </w:tblCellMar>
      </w:tblPr>
      <w:tblGrid>
        <w:gridCol w:w="1673"/>
        <w:gridCol w:w="1697"/>
        <w:gridCol w:w="2193"/>
        <w:gridCol w:w="1800"/>
      </w:tblGrid>
      <w:tr w14:paraId="38CC809C">
        <w:tblPrEx>
          <w:tblCellMar>
            <w:top w:w="0" w:type="dxa"/>
            <w:left w:w="108" w:type="dxa"/>
            <w:bottom w:w="0" w:type="dxa"/>
            <w:right w:w="108" w:type="dxa"/>
          </w:tblCellMar>
        </w:tblPrEx>
        <w:trPr>
          <w:trHeight w:val="296" w:hRule="atLeast"/>
          <w:jc w:val="center"/>
        </w:trPr>
        <w:tc>
          <w:tcPr>
            <w:tcW w:w="1673" w:type="dxa"/>
            <w:tcBorders>
              <w:top w:val="single" w:color="000000" w:sz="4" w:space="0"/>
              <w:left w:val="single" w:color="000000" w:sz="4" w:space="0"/>
              <w:bottom w:val="single" w:color="000000" w:sz="4" w:space="0"/>
              <w:right w:val="single" w:color="000000" w:sz="4" w:space="0"/>
            </w:tcBorders>
            <w:noWrap w:val="0"/>
            <w:vAlign w:val="center"/>
          </w:tcPr>
          <w:p w14:paraId="6625971E">
            <w:pPr>
              <w:widowControl/>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rPr>
              <w:t>人工调查样线</w:t>
            </w:r>
          </w:p>
        </w:tc>
        <w:tc>
          <w:tcPr>
            <w:tcW w:w="1697" w:type="dxa"/>
            <w:tcBorders>
              <w:top w:val="single" w:color="000000" w:sz="4" w:space="0"/>
              <w:left w:val="single" w:color="000000" w:sz="4" w:space="0"/>
              <w:bottom w:val="single" w:color="000000" w:sz="4" w:space="0"/>
              <w:right w:val="single" w:color="000000" w:sz="4" w:space="0"/>
            </w:tcBorders>
            <w:noWrap w:val="0"/>
            <w:vAlign w:val="center"/>
          </w:tcPr>
          <w:p w14:paraId="6F2A72DD">
            <w:pPr>
              <w:widowControl/>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rPr>
              <w:t>调查长度（km）</w:t>
            </w:r>
          </w:p>
        </w:tc>
        <w:tc>
          <w:tcPr>
            <w:tcW w:w="2193" w:type="dxa"/>
            <w:tcBorders>
              <w:top w:val="single" w:color="000000" w:sz="4" w:space="0"/>
              <w:left w:val="single" w:color="000000" w:sz="4" w:space="0"/>
              <w:bottom w:val="single" w:color="000000" w:sz="4" w:space="0"/>
              <w:right w:val="single" w:color="000000" w:sz="4" w:space="0"/>
            </w:tcBorders>
            <w:noWrap w:val="0"/>
            <w:vAlign w:val="center"/>
          </w:tcPr>
          <w:p w14:paraId="4FA3B777">
            <w:pPr>
              <w:widowControl/>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无人机飞行样线</w:t>
            </w:r>
          </w:p>
        </w:tc>
        <w:tc>
          <w:tcPr>
            <w:tcW w:w="1800" w:type="dxa"/>
            <w:tcBorders>
              <w:top w:val="single" w:color="000000" w:sz="4" w:space="0"/>
              <w:left w:val="single" w:color="000000" w:sz="4" w:space="0"/>
              <w:bottom w:val="single" w:color="000000" w:sz="4" w:space="0"/>
              <w:right w:val="single" w:color="000000" w:sz="4" w:space="0"/>
            </w:tcBorders>
            <w:noWrap w:val="0"/>
            <w:vAlign w:val="center"/>
          </w:tcPr>
          <w:p w14:paraId="5A3F31B5">
            <w:pPr>
              <w:widowControl/>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rPr>
              <w:t>调查长度（km）</w:t>
            </w:r>
          </w:p>
        </w:tc>
      </w:tr>
      <w:tr w14:paraId="2ABBD43D">
        <w:tblPrEx>
          <w:tblCellMar>
            <w:top w:w="0" w:type="dxa"/>
            <w:left w:w="108" w:type="dxa"/>
            <w:bottom w:w="0" w:type="dxa"/>
            <w:right w:w="108" w:type="dxa"/>
          </w:tblCellMar>
        </w:tblPrEx>
        <w:trPr>
          <w:trHeight w:val="296" w:hRule="atLeast"/>
          <w:jc w:val="center"/>
        </w:trPr>
        <w:tc>
          <w:tcPr>
            <w:tcW w:w="1673" w:type="dxa"/>
            <w:tcBorders>
              <w:top w:val="single" w:color="000000" w:sz="4" w:space="0"/>
              <w:left w:val="single" w:color="000000" w:sz="4" w:space="0"/>
              <w:bottom w:val="single" w:color="000000" w:sz="4" w:space="0"/>
              <w:right w:val="single" w:color="000000" w:sz="4" w:space="0"/>
            </w:tcBorders>
            <w:noWrap w:val="0"/>
            <w:vAlign w:val="center"/>
          </w:tcPr>
          <w:p w14:paraId="6EAD9F71">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60条，1年2次</w:t>
            </w:r>
          </w:p>
        </w:tc>
        <w:tc>
          <w:tcPr>
            <w:tcW w:w="1697" w:type="dxa"/>
            <w:tcBorders>
              <w:top w:val="single" w:color="000000" w:sz="4" w:space="0"/>
              <w:left w:val="single" w:color="000000" w:sz="4" w:space="0"/>
              <w:bottom w:val="single" w:color="000000" w:sz="4" w:space="0"/>
              <w:right w:val="single" w:color="000000" w:sz="4" w:space="0"/>
            </w:tcBorders>
            <w:noWrap w:val="0"/>
            <w:vAlign w:val="center"/>
          </w:tcPr>
          <w:p w14:paraId="3C2C45FF">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2-3 km</w:t>
            </w:r>
          </w:p>
        </w:tc>
        <w:tc>
          <w:tcPr>
            <w:tcW w:w="2193" w:type="dxa"/>
            <w:tcBorders>
              <w:top w:val="single" w:color="000000" w:sz="4" w:space="0"/>
              <w:left w:val="single" w:color="000000" w:sz="4" w:space="0"/>
              <w:bottom w:val="single" w:color="000000" w:sz="4" w:space="0"/>
              <w:right w:val="single" w:color="000000" w:sz="4" w:space="0"/>
            </w:tcBorders>
            <w:noWrap w:val="0"/>
            <w:vAlign w:val="center"/>
          </w:tcPr>
          <w:p w14:paraId="2DA590A4">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120条</w:t>
            </w:r>
          </w:p>
          <w:p w14:paraId="3BF92D6B">
            <w:pPr>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夏初：开展1次</w:t>
            </w:r>
          </w:p>
          <w:p w14:paraId="28E3192D">
            <w:pPr>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秋末：开展1次</w:t>
            </w:r>
          </w:p>
          <w:p w14:paraId="38056D57">
            <w:pPr>
              <w:jc w:val="center"/>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共计2次</w:t>
            </w:r>
          </w:p>
        </w:tc>
        <w:tc>
          <w:tcPr>
            <w:tcW w:w="1800" w:type="dxa"/>
            <w:tcBorders>
              <w:top w:val="single" w:color="000000" w:sz="4" w:space="0"/>
              <w:left w:val="single" w:color="000000" w:sz="4" w:space="0"/>
              <w:bottom w:val="single" w:color="000000" w:sz="4" w:space="0"/>
              <w:right w:val="single" w:color="000000" w:sz="4" w:space="0"/>
            </w:tcBorders>
            <w:noWrap w:val="0"/>
            <w:vAlign w:val="center"/>
          </w:tcPr>
          <w:p w14:paraId="607EA04C">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2-4 km</w:t>
            </w:r>
          </w:p>
        </w:tc>
      </w:tr>
    </w:tbl>
    <w:p w14:paraId="2B8D2FB9">
      <w:pPr>
        <w:keepNext w:val="0"/>
        <w:keepLines w:val="0"/>
        <w:pageBreakBefore w:val="0"/>
        <w:widowControl w:val="0"/>
        <w:kinsoku/>
        <w:wordWrap/>
        <w:overflowPunct/>
        <w:topLinePunct w:val="0"/>
        <w:autoSpaceDE/>
        <w:autoSpaceDN/>
        <w:bidi w:val="0"/>
        <w:adjustRightInd/>
        <w:snapToGrid/>
        <w:spacing w:before="157" w:beforeLines="50" w:line="480" w:lineRule="exact"/>
        <w:ind w:firstLine="482" w:firstLineChars="200"/>
        <w:textAlignment w:val="auto"/>
        <w:rPr>
          <w:rFonts w:hint="default" w:ascii="宋体" w:hAnsi="宋体" w:eastAsia="宋体" w:cs="宋体"/>
          <w:b/>
          <w:bCs/>
          <w:color w:val="auto"/>
          <w:sz w:val="24"/>
          <w:lang w:val="en-US" w:eastAsia="zh-CN"/>
        </w:rPr>
      </w:pPr>
      <w:bookmarkStart w:id="0" w:name="_Toc9626"/>
      <w:bookmarkStart w:id="1" w:name="_Toc15654"/>
      <w:bookmarkStart w:id="2" w:name="_Toc20839"/>
      <w:r>
        <w:rPr>
          <w:rFonts w:hint="eastAsia" w:ascii="宋体" w:hAnsi="宋体" w:eastAsia="宋体" w:cs="宋体"/>
          <w:b/>
          <w:bCs/>
          <w:color w:val="auto"/>
          <w:sz w:val="24"/>
          <w:lang w:val="en-US" w:eastAsia="zh-CN"/>
        </w:rPr>
        <w:t>3.</w:t>
      </w:r>
      <w:r>
        <w:rPr>
          <w:rFonts w:hint="default" w:ascii="宋体" w:hAnsi="宋体" w:eastAsia="宋体" w:cs="宋体"/>
          <w:b/>
          <w:bCs/>
          <w:color w:val="auto"/>
          <w:sz w:val="24"/>
          <w:lang w:val="en-US" w:eastAsia="zh-CN"/>
        </w:rPr>
        <w:t>2林麝监测</w:t>
      </w:r>
      <w:bookmarkEnd w:id="0"/>
      <w:bookmarkEnd w:id="1"/>
      <w:bookmarkEnd w:id="2"/>
    </w:p>
    <w:p w14:paraId="707C7A2A">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本调查</w:t>
      </w:r>
      <w:r>
        <w:rPr>
          <w:rFonts w:hint="default" w:ascii="宋体" w:hAnsi="宋体" w:eastAsia="宋体" w:cs="宋体"/>
          <w:b w:val="0"/>
          <w:bCs w:val="0"/>
          <w:color w:val="auto"/>
          <w:sz w:val="24"/>
          <w:lang w:val="en-US" w:eastAsia="zh-CN"/>
        </w:rPr>
        <w:t>设置林麝为监测对象的人工样线</w:t>
      </w:r>
      <w:r>
        <w:rPr>
          <w:rFonts w:hint="eastAsia" w:ascii="宋体" w:hAnsi="宋体" w:eastAsia="宋体" w:cs="宋体"/>
          <w:b w:val="0"/>
          <w:bCs w:val="0"/>
          <w:color w:val="auto"/>
          <w:sz w:val="24"/>
          <w:lang w:val="en-US" w:eastAsia="zh-CN"/>
        </w:rPr>
        <w:t>6</w:t>
      </w:r>
      <w:r>
        <w:rPr>
          <w:rFonts w:hint="default" w:ascii="宋体" w:hAnsi="宋体" w:eastAsia="宋体" w:cs="宋体"/>
          <w:b w:val="0"/>
          <w:bCs w:val="0"/>
          <w:color w:val="auto"/>
          <w:sz w:val="24"/>
          <w:lang w:val="en-US" w:eastAsia="zh-CN"/>
        </w:rPr>
        <w:t>0条，</w:t>
      </w:r>
      <w:r>
        <w:rPr>
          <w:rFonts w:hint="eastAsia" w:ascii="宋体" w:hAnsi="宋体" w:eastAsia="宋体" w:cs="宋体"/>
          <w:b w:val="0"/>
          <w:bCs w:val="0"/>
          <w:color w:val="auto"/>
          <w:sz w:val="24"/>
          <w:lang w:val="en-US" w:eastAsia="zh-CN"/>
        </w:rPr>
        <w:t>每条样线开展2次调查，每次每条样线4人；抽样20条人工调查样线，</w:t>
      </w:r>
      <w:r>
        <w:rPr>
          <w:rFonts w:hint="default" w:ascii="宋体" w:hAnsi="宋体" w:eastAsia="宋体" w:cs="宋体"/>
          <w:b w:val="0"/>
          <w:bCs w:val="0"/>
          <w:color w:val="auto"/>
          <w:sz w:val="24"/>
          <w:lang w:val="en-US" w:eastAsia="zh-CN"/>
        </w:rPr>
        <w:t>每个样线架设</w:t>
      </w:r>
      <w:r>
        <w:rPr>
          <w:rFonts w:hint="eastAsia" w:ascii="宋体" w:hAnsi="宋体" w:eastAsia="宋体" w:cs="宋体"/>
          <w:b w:val="0"/>
          <w:bCs w:val="0"/>
          <w:color w:val="auto"/>
          <w:sz w:val="24"/>
          <w:lang w:val="en-US" w:eastAsia="zh-CN"/>
        </w:rPr>
        <w:t>3</w:t>
      </w:r>
      <w:r>
        <w:rPr>
          <w:rFonts w:hint="default" w:ascii="宋体" w:hAnsi="宋体" w:eastAsia="宋体" w:cs="宋体"/>
          <w:b w:val="0"/>
          <w:bCs w:val="0"/>
          <w:color w:val="auto"/>
          <w:sz w:val="24"/>
          <w:lang w:val="en-US" w:eastAsia="zh-CN"/>
        </w:rPr>
        <w:t>台红外相机进行定点监测。设置无人机监测样</w:t>
      </w:r>
      <w:r>
        <w:rPr>
          <w:rFonts w:hint="default" w:ascii="宋体" w:hAnsi="宋体" w:eastAsia="宋体" w:cs="宋体"/>
          <w:b w:val="0"/>
          <w:bCs w:val="0"/>
          <w:color w:val="auto"/>
          <w:sz w:val="24"/>
          <w:highlight w:val="none"/>
          <w:lang w:val="en-US" w:eastAsia="zh-CN"/>
        </w:rPr>
        <w:t>线</w:t>
      </w:r>
      <w:r>
        <w:rPr>
          <w:rFonts w:hint="eastAsia" w:ascii="宋体" w:hAnsi="宋体" w:eastAsia="宋体" w:cs="宋体"/>
          <w:b w:val="0"/>
          <w:bCs w:val="0"/>
          <w:color w:val="auto"/>
          <w:sz w:val="24"/>
          <w:highlight w:val="none"/>
          <w:lang w:val="en-US" w:eastAsia="zh-CN"/>
        </w:rPr>
        <w:t>40</w:t>
      </w:r>
      <w:r>
        <w:rPr>
          <w:rFonts w:hint="default" w:ascii="宋体" w:hAnsi="宋体" w:eastAsia="宋体" w:cs="宋体"/>
          <w:b w:val="0"/>
          <w:bCs w:val="0"/>
          <w:color w:val="auto"/>
          <w:sz w:val="24"/>
          <w:highlight w:val="none"/>
          <w:lang w:val="en-US" w:eastAsia="zh-CN"/>
        </w:rPr>
        <w:t>条</w:t>
      </w:r>
      <w:r>
        <w:rPr>
          <w:rFonts w:hint="default" w:ascii="宋体" w:hAnsi="宋体" w:eastAsia="宋体" w:cs="宋体"/>
          <w:b w:val="0"/>
          <w:bCs w:val="0"/>
          <w:color w:val="auto"/>
          <w:sz w:val="24"/>
          <w:lang w:val="en-US" w:eastAsia="zh-CN"/>
        </w:rPr>
        <w:t>，</w:t>
      </w:r>
      <w:r>
        <w:rPr>
          <w:rFonts w:hint="eastAsia" w:ascii="宋体" w:hAnsi="宋体" w:eastAsia="宋体" w:cs="宋体"/>
          <w:b w:val="0"/>
          <w:bCs w:val="0"/>
          <w:color w:val="auto"/>
          <w:sz w:val="24"/>
          <w:lang w:val="en-US" w:eastAsia="zh-CN"/>
        </w:rPr>
        <w:t>夏初、秋末各开展1</w:t>
      </w:r>
      <w:r>
        <w:rPr>
          <w:rFonts w:hint="default" w:ascii="宋体" w:hAnsi="宋体" w:eastAsia="宋体" w:cs="宋体"/>
          <w:b w:val="0"/>
          <w:bCs w:val="0"/>
          <w:color w:val="auto"/>
          <w:sz w:val="24"/>
          <w:lang w:val="en-US" w:eastAsia="zh-CN"/>
        </w:rPr>
        <w:t>次</w:t>
      </w:r>
      <w:r>
        <w:rPr>
          <w:rFonts w:hint="eastAsia" w:ascii="宋体" w:hAnsi="宋体" w:eastAsia="宋体" w:cs="宋体"/>
          <w:b w:val="0"/>
          <w:bCs w:val="0"/>
          <w:color w:val="auto"/>
          <w:sz w:val="24"/>
          <w:lang w:val="en-US" w:eastAsia="zh-CN"/>
        </w:rPr>
        <w:t>飞行</w:t>
      </w:r>
      <w:r>
        <w:rPr>
          <w:rFonts w:hint="default" w:ascii="宋体" w:hAnsi="宋体" w:eastAsia="宋体" w:cs="宋体"/>
          <w:b w:val="0"/>
          <w:bCs w:val="0"/>
          <w:color w:val="auto"/>
          <w:sz w:val="24"/>
          <w:lang w:val="en-US" w:eastAsia="zh-CN"/>
        </w:rPr>
        <w:t>调查，每次每条航线5人。拟采取人工样线调查、红外相机监测、无人机监测技术和非损伤性（DNA）监测对该物种进行监测。</w:t>
      </w:r>
    </w:p>
    <w:p w14:paraId="75814B77">
      <w:pPr>
        <w:keepNext w:val="0"/>
        <w:keepLines w:val="0"/>
        <w:pageBreakBefore w:val="0"/>
        <w:widowControl w:val="0"/>
        <w:kinsoku/>
        <w:wordWrap/>
        <w:overflowPunct/>
        <w:topLinePunct w:val="0"/>
        <w:autoSpaceDE/>
        <w:autoSpaceDN/>
        <w:bidi w:val="0"/>
        <w:adjustRightInd/>
        <w:snapToGrid/>
        <w:spacing w:line="480" w:lineRule="exact"/>
        <w:ind w:firstLine="482" w:firstLineChars="200"/>
        <w:jc w:val="center"/>
        <w:textAlignment w:val="auto"/>
        <w:rPr>
          <w:rFonts w:hint="default" w:ascii="宋体" w:hAnsi="宋体" w:eastAsia="宋体" w:cs="宋体"/>
          <w:b w:val="0"/>
          <w:bCs w:val="0"/>
          <w:color w:val="auto"/>
          <w:sz w:val="24"/>
          <w:lang w:val="en-US" w:eastAsia="zh-CN"/>
        </w:rPr>
      </w:pPr>
      <w:r>
        <w:rPr>
          <w:rFonts w:ascii="Times New Roman" w:hAnsi="Times New Roman" w:eastAsia="宋体"/>
          <w:b/>
          <w:bCs/>
          <w:sz w:val="24"/>
        </w:rPr>
        <w:t>林麝监测建设规模一览表</w:t>
      </w:r>
    </w:p>
    <w:tbl>
      <w:tblPr>
        <w:tblStyle w:val="5"/>
        <w:tblW w:w="0" w:type="auto"/>
        <w:jc w:val="center"/>
        <w:tblLayout w:type="fixed"/>
        <w:tblCellMar>
          <w:top w:w="0" w:type="dxa"/>
          <w:left w:w="108" w:type="dxa"/>
          <w:bottom w:w="0" w:type="dxa"/>
          <w:right w:w="108" w:type="dxa"/>
        </w:tblCellMar>
      </w:tblPr>
      <w:tblGrid>
        <w:gridCol w:w="1842"/>
        <w:gridCol w:w="1615"/>
        <w:gridCol w:w="1285"/>
        <w:gridCol w:w="1915"/>
        <w:gridCol w:w="1671"/>
      </w:tblGrid>
      <w:tr w14:paraId="6E6BA41E">
        <w:tblPrEx>
          <w:tblCellMar>
            <w:top w:w="0" w:type="dxa"/>
            <w:left w:w="108" w:type="dxa"/>
            <w:bottom w:w="0" w:type="dxa"/>
            <w:right w:w="108" w:type="dxa"/>
          </w:tblCellMar>
        </w:tblPrEx>
        <w:trPr>
          <w:trHeight w:val="333" w:hRule="atLeast"/>
          <w:jc w:val="center"/>
        </w:trPr>
        <w:tc>
          <w:tcPr>
            <w:tcW w:w="1842" w:type="dxa"/>
            <w:tcBorders>
              <w:top w:val="single" w:color="000000" w:sz="4" w:space="0"/>
              <w:left w:val="single" w:color="000000" w:sz="4" w:space="0"/>
              <w:bottom w:val="single" w:color="000000" w:sz="4" w:space="0"/>
              <w:right w:val="single" w:color="000000" w:sz="4" w:space="0"/>
            </w:tcBorders>
            <w:noWrap w:val="0"/>
            <w:vAlign w:val="center"/>
          </w:tcPr>
          <w:p w14:paraId="72FD6780">
            <w:pPr>
              <w:widowControl/>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rPr>
              <w:t>人工调查样线</w:t>
            </w:r>
          </w:p>
        </w:tc>
        <w:tc>
          <w:tcPr>
            <w:tcW w:w="1615" w:type="dxa"/>
            <w:tcBorders>
              <w:top w:val="single" w:color="000000" w:sz="4" w:space="0"/>
              <w:left w:val="single" w:color="000000" w:sz="4" w:space="0"/>
              <w:bottom w:val="single" w:color="000000" w:sz="4" w:space="0"/>
              <w:right w:val="single" w:color="000000" w:sz="4" w:space="0"/>
            </w:tcBorders>
            <w:noWrap w:val="0"/>
            <w:vAlign w:val="center"/>
          </w:tcPr>
          <w:p w14:paraId="6990FE45">
            <w:pPr>
              <w:widowControl/>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rPr>
              <w:t>调查长度（km）</w:t>
            </w:r>
          </w:p>
        </w:tc>
        <w:tc>
          <w:tcPr>
            <w:tcW w:w="1285" w:type="dxa"/>
            <w:tcBorders>
              <w:top w:val="single" w:color="000000" w:sz="4" w:space="0"/>
              <w:left w:val="single" w:color="000000" w:sz="4" w:space="0"/>
              <w:bottom w:val="single" w:color="000000" w:sz="4" w:space="0"/>
              <w:right w:val="single" w:color="000000" w:sz="4" w:space="0"/>
            </w:tcBorders>
            <w:noWrap w:val="0"/>
            <w:vAlign w:val="center"/>
          </w:tcPr>
          <w:p w14:paraId="18575A03">
            <w:pPr>
              <w:widowControl/>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rPr>
              <w:t>红外相机</w:t>
            </w:r>
          </w:p>
        </w:tc>
        <w:tc>
          <w:tcPr>
            <w:tcW w:w="1915" w:type="dxa"/>
            <w:tcBorders>
              <w:top w:val="single" w:color="000000" w:sz="4" w:space="0"/>
              <w:left w:val="single" w:color="000000" w:sz="4" w:space="0"/>
              <w:bottom w:val="single" w:color="000000" w:sz="4" w:space="0"/>
              <w:right w:val="single" w:color="000000" w:sz="4" w:space="0"/>
            </w:tcBorders>
            <w:noWrap w:val="0"/>
            <w:vAlign w:val="center"/>
          </w:tcPr>
          <w:p w14:paraId="44524C07">
            <w:pPr>
              <w:widowControl/>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rPr>
              <w:t>无人机飞行样线</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1A324F32">
            <w:pPr>
              <w:widowControl/>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rPr>
              <w:t>调查长度（km）</w:t>
            </w:r>
          </w:p>
        </w:tc>
      </w:tr>
      <w:tr w14:paraId="30B0C812">
        <w:tblPrEx>
          <w:tblCellMar>
            <w:top w:w="0" w:type="dxa"/>
            <w:left w:w="108" w:type="dxa"/>
            <w:bottom w:w="0" w:type="dxa"/>
            <w:right w:w="108" w:type="dxa"/>
          </w:tblCellMar>
        </w:tblPrEx>
        <w:trPr>
          <w:trHeight w:val="333" w:hRule="atLeast"/>
          <w:jc w:val="center"/>
        </w:trPr>
        <w:tc>
          <w:tcPr>
            <w:tcW w:w="1842" w:type="dxa"/>
            <w:tcBorders>
              <w:top w:val="single" w:color="000000" w:sz="4" w:space="0"/>
              <w:left w:val="single" w:color="000000" w:sz="4" w:space="0"/>
              <w:bottom w:val="single" w:color="000000" w:sz="4" w:space="0"/>
              <w:right w:val="single" w:color="000000" w:sz="4" w:space="0"/>
            </w:tcBorders>
            <w:noWrap w:val="0"/>
            <w:vAlign w:val="center"/>
          </w:tcPr>
          <w:p w14:paraId="6D109D6A">
            <w:pPr>
              <w:jc w:val="center"/>
              <w:rPr>
                <w:rFonts w:hint="eastAsia" w:ascii="宋体" w:hAnsi="宋体" w:eastAsia="宋体" w:cs="宋体"/>
                <w:color w:val="000000"/>
                <w:sz w:val="21"/>
                <w:szCs w:val="21"/>
              </w:rPr>
            </w:pPr>
            <w:r>
              <w:rPr>
                <w:rFonts w:hint="eastAsia" w:ascii="宋体" w:hAnsi="宋体" w:eastAsia="宋体" w:cs="宋体"/>
                <w:kern w:val="0"/>
                <w:sz w:val="21"/>
                <w:szCs w:val="21"/>
              </w:rPr>
              <w:t>60条，1年2次</w:t>
            </w:r>
          </w:p>
        </w:tc>
        <w:tc>
          <w:tcPr>
            <w:tcW w:w="1615" w:type="dxa"/>
            <w:tcBorders>
              <w:top w:val="single" w:color="000000" w:sz="4" w:space="0"/>
              <w:left w:val="single" w:color="000000" w:sz="4" w:space="0"/>
              <w:bottom w:val="single" w:color="000000" w:sz="4" w:space="0"/>
              <w:right w:val="single" w:color="000000" w:sz="4" w:space="0"/>
            </w:tcBorders>
            <w:noWrap w:val="0"/>
            <w:vAlign w:val="center"/>
          </w:tcPr>
          <w:p w14:paraId="0221D4E5">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2-3 km</w:t>
            </w:r>
          </w:p>
        </w:tc>
        <w:tc>
          <w:tcPr>
            <w:tcW w:w="1285" w:type="dxa"/>
            <w:tcBorders>
              <w:top w:val="single" w:color="000000" w:sz="4" w:space="0"/>
              <w:left w:val="single" w:color="000000" w:sz="4" w:space="0"/>
              <w:bottom w:val="single" w:color="000000" w:sz="4" w:space="0"/>
              <w:right w:val="single" w:color="000000" w:sz="4" w:space="0"/>
            </w:tcBorders>
            <w:noWrap w:val="0"/>
            <w:vAlign w:val="center"/>
          </w:tcPr>
          <w:p w14:paraId="1BC7F27A">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60个</w:t>
            </w:r>
          </w:p>
        </w:tc>
        <w:tc>
          <w:tcPr>
            <w:tcW w:w="1915" w:type="dxa"/>
            <w:tcBorders>
              <w:top w:val="single" w:color="000000" w:sz="4" w:space="0"/>
              <w:left w:val="single" w:color="000000" w:sz="4" w:space="0"/>
              <w:bottom w:val="single" w:color="000000" w:sz="4" w:space="0"/>
              <w:right w:val="single" w:color="000000" w:sz="4" w:space="0"/>
            </w:tcBorders>
            <w:noWrap w:val="0"/>
            <w:vAlign w:val="center"/>
          </w:tcPr>
          <w:p w14:paraId="2218BBDE">
            <w:pPr>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40条，</w:t>
            </w:r>
          </w:p>
          <w:p w14:paraId="3A3B6F7E">
            <w:pPr>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夏初：开展1次</w:t>
            </w:r>
          </w:p>
          <w:p w14:paraId="5E7DC48E">
            <w:pPr>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秋末：开展1次</w:t>
            </w:r>
          </w:p>
          <w:p w14:paraId="0AD7A044">
            <w:pPr>
              <w:jc w:val="center"/>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共计2次</w:t>
            </w:r>
          </w:p>
        </w:tc>
        <w:tc>
          <w:tcPr>
            <w:tcW w:w="1671" w:type="dxa"/>
            <w:tcBorders>
              <w:top w:val="single" w:color="000000" w:sz="4" w:space="0"/>
              <w:left w:val="single" w:color="000000" w:sz="4" w:space="0"/>
              <w:bottom w:val="single" w:color="000000" w:sz="4" w:space="0"/>
              <w:right w:val="single" w:color="000000" w:sz="4" w:space="0"/>
            </w:tcBorders>
            <w:noWrap w:val="0"/>
            <w:vAlign w:val="center"/>
          </w:tcPr>
          <w:p w14:paraId="4DA54283">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2-4 km</w:t>
            </w:r>
          </w:p>
        </w:tc>
      </w:tr>
    </w:tbl>
    <w:p w14:paraId="390C4496">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default" w:ascii="宋体" w:hAnsi="宋体" w:eastAsia="宋体" w:cs="宋体"/>
          <w:b/>
          <w:bCs/>
          <w:color w:val="auto"/>
          <w:sz w:val="24"/>
          <w:lang w:val="en-US" w:eastAsia="zh-CN"/>
        </w:rPr>
      </w:pPr>
      <w:bookmarkStart w:id="3" w:name="_GoBack"/>
      <w:bookmarkEnd w:id="3"/>
      <w:r>
        <w:rPr>
          <w:rFonts w:hint="eastAsia" w:ascii="宋体" w:hAnsi="宋体" w:eastAsia="宋体" w:cs="宋体"/>
          <w:b/>
          <w:bCs/>
          <w:color w:val="auto"/>
          <w:sz w:val="24"/>
          <w:lang w:val="en-US" w:eastAsia="zh-CN"/>
        </w:rPr>
        <w:t>第四条 设备要求：</w:t>
      </w:r>
    </w:p>
    <w:p w14:paraId="1948CD70">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default" w:ascii="宋体" w:hAnsi="宋体" w:eastAsia="宋体" w:cs="宋体"/>
          <w:b/>
          <w:bCs/>
          <w:color w:val="auto"/>
          <w:sz w:val="24"/>
          <w:lang w:val="en-US" w:eastAsia="zh-CN"/>
        </w:rPr>
      </w:pPr>
      <w:r>
        <w:rPr>
          <w:rFonts w:hint="eastAsia" w:ascii="宋体" w:hAnsi="宋体" w:eastAsia="宋体" w:cs="宋体"/>
          <w:b/>
          <w:bCs/>
          <w:color w:val="auto"/>
          <w:sz w:val="24"/>
          <w:lang w:val="en-US" w:eastAsia="zh-CN"/>
        </w:rPr>
        <w:t>飞行器参数要求：</w:t>
      </w:r>
    </w:p>
    <w:p w14:paraId="6AB1B6A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1、飞行器载重量≥2.7 KG；</w:t>
      </w:r>
    </w:p>
    <w:p w14:paraId="24D49CC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2、飞行速度不低于 20 米/秒；</w:t>
      </w:r>
    </w:p>
    <w:p w14:paraId="490BB2E0">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3、飞行作业时长不低于50 分钟；</w:t>
      </w:r>
    </w:p>
    <w:p w14:paraId="4887EA5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4、无人机支持RTK定位，在 RTK 正常工作时飞行器悬停精度水平≤ ±0.1m，垂直≤±0.1m；</w:t>
      </w:r>
    </w:p>
    <w:p w14:paraId="3BFE279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5、机身支持六向避障；</w:t>
      </w:r>
    </w:p>
    <w:p w14:paraId="19C8F99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6、飞行器支持使用4G网络进行图传的回传；</w:t>
      </w:r>
    </w:p>
    <w:p w14:paraId="1B16A8BB">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7、具有长焦可见光、广角可见光和红外热成像相机；</w:t>
      </w:r>
    </w:p>
    <w:p w14:paraId="14E63FD4">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8、广角相机：相机CMOS不低于1/1.32英寸；</w:t>
      </w:r>
    </w:p>
    <w:p w14:paraId="485334E5">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9、具备广角相机，有效像素不低于4800万；</w:t>
      </w:r>
    </w:p>
    <w:p w14:paraId="3C77603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10、具备长焦相机，相机CMOS不低于1/2英寸；</w:t>
      </w:r>
    </w:p>
    <w:p w14:paraId="4C7DDF5C">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11、长焦相机：像素数不低于4800万；</w:t>
      </w:r>
    </w:p>
    <w:p w14:paraId="699657DB">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12、可见光相机变焦倍数：变焦倍数不低于56倍；</w:t>
      </w:r>
    </w:p>
    <w:p w14:paraId="6B14611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13、红外传感器分辨率：不低于640*512；</w:t>
      </w:r>
    </w:p>
    <w:p w14:paraId="41ACF36A">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14、红外传感器分辨率：支持利用AI算法进行像素扩展，扩展分辨率大于1280*1024</w:t>
      </w:r>
    </w:p>
    <w:p w14:paraId="5A54EEC4">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15、红外热成像相机变焦倍数：支持不低于28倍数码变焦；</w:t>
      </w:r>
    </w:p>
    <w:p w14:paraId="00DE92DC">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16、具备三轴机械增稳云台（俯仰、横滚、平移）；</w:t>
      </w:r>
    </w:p>
    <w:p w14:paraId="16AAEE5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17、支持可见光相机支持4k30p视频录制。</w:t>
      </w:r>
    </w:p>
    <w:p w14:paraId="1D5DB85B">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default"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红外相机参数要求：</w:t>
      </w:r>
    </w:p>
    <w:p w14:paraId="6EA6879C">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1.摄像≥4K、像素≥3200W、可拍照30000张；</w:t>
      </w:r>
    </w:p>
    <w:p w14:paraId="19D6C562">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3.不高于0.2秒触发、IP66级防水、具备WIFI热点、支持近距离链接手机；</w:t>
      </w:r>
    </w:p>
    <w:p w14:paraId="614F4AB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2.待机时长≥12个月、连续录像5-6小时；</w:t>
      </w:r>
    </w:p>
    <w:p w14:paraId="37A5DB9C">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3.支持红外夜视全黑状况可以提供红外线照明10～15米，可自动将定时拍照的图片转换为视频文件；</w:t>
      </w:r>
    </w:p>
    <w:p w14:paraId="228D91CB">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4.具有GPS定位系统，可设置监控时段，防水防雷防尘，外接太阳能补充电量；</w:t>
      </w:r>
    </w:p>
    <w:p w14:paraId="5D3AFC6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5.携带2张128G内存卡。</w:t>
      </w:r>
    </w:p>
    <w:p w14:paraId="3DBE5C5E">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lang w:val="en-US" w:eastAsia="zh-CN"/>
        </w:rPr>
      </w:pPr>
    </w:p>
    <w:p w14:paraId="557DA18A">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lang w:val="en-US" w:eastAsia="zh-CN"/>
        </w:rPr>
      </w:pPr>
      <w:r>
        <w:rPr>
          <w:rFonts w:hint="eastAsia" w:ascii="宋体" w:hAnsi="宋体" w:eastAsia="宋体" w:cs="宋体"/>
          <w:b/>
          <w:bCs/>
          <w:color w:val="auto"/>
          <w:sz w:val="24"/>
          <w:lang w:val="en-US" w:eastAsia="zh-CN"/>
        </w:rPr>
        <w:t>采样设备1套：</w:t>
      </w:r>
      <w:r>
        <w:rPr>
          <w:rFonts w:hint="eastAsia" w:ascii="宋体" w:hAnsi="宋体" w:eastAsia="宋体" w:cs="宋体"/>
          <w:b w:val="0"/>
          <w:bCs w:val="0"/>
          <w:color w:val="auto"/>
          <w:sz w:val="24"/>
          <w:lang w:val="en-US" w:eastAsia="zh-CN"/>
        </w:rPr>
        <w:t>其中，采样箱20个；耗材：无水乙醇、一次性手套、采样袋、记号笔等。</w:t>
      </w:r>
    </w:p>
    <w:p w14:paraId="5F4C4085">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第五条、调查成果文件：</w:t>
      </w:r>
    </w:p>
    <w:p w14:paraId="42FBDF06">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(1)调查与监测成果报告 20份</w:t>
      </w:r>
    </w:p>
    <w:p w14:paraId="346C2960">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(2)调查与监测数据集包括纸质记录表格、APP导出的shp矢量数据和影像资料等；</w:t>
      </w:r>
    </w:p>
    <w:p w14:paraId="44E4554A">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(3)照片、视频等相关资料等。</w:t>
      </w:r>
    </w:p>
    <w:p w14:paraId="2CBE3924">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lang w:val="en-US" w:eastAsia="zh-CN"/>
        </w:rPr>
      </w:pPr>
      <w:r>
        <w:rPr>
          <w:rFonts w:hint="eastAsia" w:ascii="宋体" w:hAnsi="宋体" w:eastAsia="宋体" w:cs="宋体"/>
          <w:b/>
          <w:bCs/>
          <w:color w:val="auto"/>
          <w:sz w:val="24"/>
          <w:lang w:val="en-US" w:eastAsia="zh-CN"/>
        </w:rPr>
        <w:t>第六条 其他事项</w:t>
      </w:r>
    </w:p>
    <w:p w14:paraId="35C9893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6.1后续服务: 本项目所需的所有费用均包含在总报价中；</w:t>
      </w:r>
    </w:p>
    <w:p w14:paraId="2F84A07D">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6.2 为本项目实施所提供的红外相机在项目实施结束后归甲方所有；</w:t>
      </w:r>
    </w:p>
    <w:p w14:paraId="3FCEAF7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6.2进度要求: 按照采购人进度要求完成；</w:t>
      </w:r>
    </w:p>
    <w:p w14:paraId="354A637A">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6.3成果交付要求: 需达到采购人对项目的具体要求；</w:t>
      </w:r>
    </w:p>
    <w:p w14:paraId="603CCE0D">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6.4所提供项目调查成果资料必须满足采购人要求且能够通过专家评审；</w:t>
      </w:r>
    </w:p>
    <w:p w14:paraId="7120B31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6.6最终验收: 自合同签订之日起至完成全部项目内容，需按照采购人确定的时间完成交付并验收合格，验收合格后，填写验收单。</w:t>
      </w:r>
    </w:p>
    <w:p w14:paraId="596A651F">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outlineLvl w:val="9"/>
        <w:rPr>
          <w:rFonts w:hint="eastAsia" w:ascii="宋体" w:hAnsi="宋体"/>
          <w:b/>
          <w:color w:val="auto"/>
          <w:sz w:val="24"/>
        </w:rPr>
      </w:pPr>
      <w:r>
        <w:rPr>
          <w:rFonts w:hint="eastAsia" w:ascii="宋体" w:hAnsi="宋体" w:eastAsia="宋体" w:cs="Times New Roman"/>
          <w:b/>
          <w:bCs/>
          <w:color w:val="auto"/>
          <w:sz w:val="24"/>
          <w:lang w:val="en-US" w:eastAsia="zh-CN"/>
        </w:rPr>
        <w:t xml:space="preserve">第七条 </w:t>
      </w:r>
      <w:r>
        <w:rPr>
          <w:rFonts w:hint="eastAsia" w:ascii="宋体" w:hAnsi="宋体"/>
          <w:b/>
          <w:color w:val="auto"/>
          <w:sz w:val="24"/>
          <w:lang w:val="en-US" w:eastAsia="zh-CN"/>
        </w:rPr>
        <w:t>项目</w:t>
      </w:r>
      <w:r>
        <w:rPr>
          <w:rFonts w:hint="eastAsia" w:ascii="宋体" w:hAnsi="宋体"/>
          <w:b/>
          <w:color w:val="auto"/>
          <w:sz w:val="24"/>
        </w:rPr>
        <w:t xml:space="preserve">验收 </w:t>
      </w:r>
    </w:p>
    <w:p w14:paraId="4FEBA36E">
      <w:pPr>
        <w:adjustRightInd w:val="0"/>
        <w:snapToGrid w:val="0"/>
        <w:spacing w:line="440" w:lineRule="exact"/>
        <w:ind w:firstLine="480" w:firstLineChars="200"/>
        <w:rPr>
          <w:rFonts w:hint="eastAsia" w:ascii="宋体" w:hAnsi="宋体"/>
          <w:color w:val="auto"/>
          <w:sz w:val="24"/>
          <w:lang w:eastAsia="zh-CN"/>
        </w:rPr>
      </w:pPr>
      <w:r>
        <w:rPr>
          <w:rFonts w:hint="eastAsia" w:ascii="宋体" w:hAnsi="宋体"/>
          <w:color w:val="auto"/>
          <w:sz w:val="24"/>
          <w:lang w:val="en-US" w:eastAsia="zh-CN"/>
        </w:rPr>
        <w:t>7.1</w:t>
      </w:r>
      <w:r>
        <w:rPr>
          <w:rFonts w:hint="eastAsia" w:ascii="宋体" w:hAnsi="宋体"/>
          <w:color w:val="auto"/>
          <w:sz w:val="24"/>
          <w:lang w:eastAsia="zh-CN"/>
        </w:rPr>
        <w:t>符合国家法律法规规定的标准、</w:t>
      </w:r>
      <w:r>
        <w:rPr>
          <w:rFonts w:hint="eastAsia" w:ascii="宋体" w:hAnsi="宋体"/>
          <w:color w:val="auto"/>
          <w:sz w:val="24"/>
          <w:lang w:val="en-US" w:eastAsia="zh-CN"/>
        </w:rPr>
        <w:t>磋商</w:t>
      </w:r>
      <w:r>
        <w:rPr>
          <w:rFonts w:hint="eastAsia" w:ascii="宋体" w:hAnsi="宋体"/>
          <w:color w:val="auto"/>
          <w:sz w:val="24"/>
          <w:lang w:eastAsia="zh-CN"/>
        </w:rPr>
        <w:t>文件和</w:t>
      </w:r>
      <w:r>
        <w:rPr>
          <w:rFonts w:hint="eastAsia" w:ascii="宋体" w:hAnsi="宋体"/>
          <w:color w:val="auto"/>
          <w:sz w:val="24"/>
          <w:lang w:val="en-US" w:eastAsia="zh-CN"/>
        </w:rPr>
        <w:t>磋商响应</w:t>
      </w:r>
      <w:r>
        <w:rPr>
          <w:rFonts w:hint="eastAsia" w:ascii="宋体" w:hAnsi="宋体"/>
          <w:color w:val="auto"/>
          <w:sz w:val="24"/>
          <w:lang w:eastAsia="zh-CN"/>
        </w:rPr>
        <w:t>文件所要求的</w:t>
      </w:r>
      <w:r>
        <w:rPr>
          <w:rFonts w:hint="eastAsia" w:ascii="宋体" w:hAnsi="宋体"/>
          <w:color w:val="auto"/>
          <w:sz w:val="24"/>
          <w:lang w:eastAsia="zh-CN"/>
        </w:rPr>
        <w:fldChar w:fldCharType="begin"/>
      </w:r>
      <w:r>
        <w:rPr>
          <w:rFonts w:hint="eastAsia" w:ascii="宋体" w:hAnsi="宋体"/>
          <w:color w:val="auto"/>
          <w:sz w:val="24"/>
          <w:lang w:eastAsia="zh-CN"/>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宋体" w:hAnsi="宋体"/>
          <w:color w:val="auto"/>
          <w:sz w:val="24"/>
          <w:lang w:eastAsia="zh-CN"/>
        </w:rPr>
        <w:fldChar w:fldCharType="separate"/>
      </w:r>
      <w:r>
        <w:rPr>
          <w:rFonts w:hint="eastAsia" w:ascii="宋体" w:hAnsi="宋体"/>
          <w:color w:val="auto"/>
          <w:sz w:val="24"/>
          <w:lang w:eastAsia="zh-CN"/>
        </w:rPr>
        <w:t>技术标准</w:t>
      </w:r>
      <w:r>
        <w:rPr>
          <w:rFonts w:hint="eastAsia" w:ascii="宋体" w:hAnsi="宋体"/>
          <w:color w:val="auto"/>
          <w:sz w:val="24"/>
          <w:lang w:eastAsia="zh-CN"/>
        </w:rPr>
        <w:fldChar w:fldCharType="end"/>
      </w:r>
      <w:r>
        <w:rPr>
          <w:rFonts w:hint="eastAsia" w:ascii="宋体" w:hAnsi="宋体"/>
          <w:color w:val="auto"/>
          <w:sz w:val="24"/>
          <w:lang w:eastAsia="zh-CN"/>
        </w:rPr>
        <w:t>。</w:t>
      </w:r>
    </w:p>
    <w:p w14:paraId="7675C6B4">
      <w:pPr>
        <w:adjustRightInd w:val="0"/>
        <w:snapToGrid w:val="0"/>
        <w:spacing w:line="440" w:lineRule="exact"/>
        <w:ind w:firstLine="480" w:firstLineChars="200"/>
        <w:rPr>
          <w:rFonts w:hint="eastAsia" w:ascii="宋体" w:hAnsi="宋体"/>
          <w:color w:val="auto"/>
          <w:sz w:val="24"/>
          <w:lang w:eastAsia="zh-CN"/>
        </w:rPr>
      </w:pPr>
      <w:r>
        <w:rPr>
          <w:rFonts w:hint="eastAsia" w:ascii="宋体" w:hAnsi="宋体"/>
          <w:color w:val="auto"/>
          <w:sz w:val="24"/>
          <w:lang w:val="en-US" w:eastAsia="zh-CN"/>
        </w:rPr>
        <w:t>7.2成交供应商</w:t>
      </w:r>
      <w:r>
        <w:rPr>
          <w:rFonts w:hint="eastAsia" w:ascii="宋体" w:hAnsi="宋体"/>
          <w:color w:val="auto"/>
          <w:sz w:val="24"/>
          <w:lang w:eastAsia="zh-CN"/>
        </w:rPr>
        <w:t>交付的</w:t>
      </w:r>
      <w:r>
        <w:rPr>
          <w:rFonts w:hint="eastAsia" w:ascii="宋体" w:hAnsi="宋体"/>
          <w:color w:val="auto"/>
          <w:sz w:val="24"/>
          <w:lang w:val="en-US" w:eastAsia="zh-CN"/>
        </w:rPr>
        <w:t>调查成果文件</w:t>
      </w:r>
      <w:r>
        <w:rPr>
          <w:rFonts w:hint="eastAsia" w:ascii="宋体" w:hAnsi="宋体"/>
          <w:color w:val="auto"/>
          <w:sz w:val="24"/>
          <w:lang w:eastAsia="zh-CN"/>
        </w:rPr>
        <w:t>须经专家评审通过。</w:t>
      </w:r>
    </w:p>
    <w:p w14:paraId="665BC636">
      <w:pPr>
        <w:adjustRightInd w:val="0"/>
        <w:snapToGrid w:val="0"/>
        <w:spacing w:line="440" w:lineRule="exact"/>
        <w:ind w:firstLine="480" w:firstLineChars="200"/>
        <w:rPr>
          <w:rFonts w:hint="eastAsia" w:ascii="宋体" w:hAnsi="宋体"/>
          <w:color w:val="auto"/>
          <w:sz w:val="24"/>
          <w:lang w:val="en-US" w:eastAsia="zh-CN"/>
        </w:rPr>
      </w:pPr>
      <w:r>
        <w:rPr>
          <w:rFonts w:hint="eastAsia" w:ascii="宋体" w:hAnsi="宋体"/>
          <w:color w:val="auto"/>
          <w:sz w:val="24"/>
          <w:lang w:val="en-US" w:eastAsia="zh-CN"/>
        </w:rPr>
        <w:t>7.3成交供应商向采购人提交项目实施过程中的所有资料。</w:t>
      </w:r>
    </w:p>
    <w:p w14:paraId="5A056626">
      <w:pPr>
        <w:adjustRightInd w:val="0"/>
        <w:snapToGrid w:val="0"/>
        <w:spacing w:line="440" w:lineRule="exact"/>
        <w:ind w:firstLine="480" w:firstLineChars="200"/>
        <w:rPr>
          <w:rFonts w:hint="eastAsia" w:ascii="宋体" w:hAnsi="宋体"/>
          <w:color w:val="auto"/>
          <w:sz w:val="24"/>
        </w:rPr>
      </w:pPr>
      <w:r>
        <w:rPr>
          <w:rFonts w:hint="eastAsia" w:ascii="宋体" w:hAnsi="宋体"/>
          <w:color w:val="auto"/>
          <w:sz w:val="24"/>
          <w:lang w:val="en-US" w:eastAsia="zh-CN"/>
        </w:rPr>
        <w:t>7</w:t>
      </w:r>
      <w:r>
        <w:rPr>
          <w:rFonts w:hint="eastAsia" w:ascii="宋体" w:hAnsi="宋体"/>
          <w:color w:val="auto"/>
          <w:sz w:val="24"/>
        </w:rPr>
        <w:t>.</w:t>
      </w:r>
      <w:r>
        <w:rPr>
          <w:rFonts w:hint="eastAsia" w:ascii="宋体" w:hAnsi="宋体"/>
          <w:color w:val="auto"/>
          <w:sz w:val="24"/>
          <w:lang w:val="en-US" w:eastAsia="zh-CN"/>
        </w:rPr>
        <w:t>4</w:t>
      </w:r>
      <w:r>
        <w:rPr>
          <w:rFonts w:hint="eastAsia" w:ascii="宋体" w:hAnsi="宋体"/>
          <w:color w:val="auto"/>
          <w:sz w:val="24"/>
        </w:rPr>
        <w:t>验收依据</w:t>
      </w:r>
    </w:p>
    <w:p w14:paraId="48D37DCB">
      <w:pPr>
        <w:keepNext w:val="0"/>
        <w:keepLines w:val="0"/>
        <w:pageBreakBefore w:val="0"/>
        <w:widowControl w:val="0"/>
        <w:kinsoku/>
        <w:wordWrap/>
        <w:overflowPunct/>
        <w:topLinePunct w:val="0"/>
        <w:autoSpaceDE/>
        <w:autoSpaceDN/>
        <w:bidi w:val="0"/>
        <w:spacing w:line="440" w:lineRule="exact"/>
        <w:ind w:firstLine="480" w:firstLineChars="200"/>
        <w:textAlignment w:val="auto"/>
        <w:rPr>
          <w:rFonts w:hint="eastAsia" w:ascii="宋体" w:hAnsi="宋体"/>
          <w:color w:val="auto"/>
          <w:sz w:val="24"/>
        </w:rPr>
      </w:pPr>
      <w:r>
        <w:rPr>
          <w:rFonts w:ascii="宋体" w:hAnsi="宋体"/>
          <w:color w:val="auto"/>
          <w:sz w:val="24"/>
        </w:rPr>
        <w:t xml:space="preserve">(1) </w:t>
      </w:r>
      <w:r>
        <w:rPr>
          <w:rFonts w:hint="eastAsia" w:ascii="宋体" w:hAnsi="宋体"/>
          <w:color w:val="auto"/>
          <w:sz w:val="24"/>
        </w:rPr>
        <w:t xml:space="preserve">国内相应的标准、规范； </w:t>
      </w:r>
    </w:p>
    <w:p w14:paraId="3A216722">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color w:val="auto"/>
          <w:sz w:val="24"/>
        </w:rPr>
      </w:pPr>
      <w:r>
        <w:rPr>
          <w:rFonts w:ascii="宋体" w:hAnsi="宋体"/>
          <w:color w:val="auto"/>
          <w:sz w:val="24"/>
        </w:rPr>
        <w:t xml:space="preserve">(2) </w:t>
      </w:r>
      <w:r>
        <w:rPr>
          <w:rFonts w:hint="eastAsia" w:ascii="宋体" w:hAnsi="宋体"/>
          <w:color w:val="auto"/>
          <w:sz w:val="24"/>
        </w:rPr>
        <w:t>合同文本；</w:t>
      </w:r>
    </w:p>
    <w:p w14:paraId="6E83E5D0">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color w:val="auto"/>
          <w:sz w:val="24"/>
        </w:rPr>
      </w:pPr>
      <w:r>
        <w:rPr>
          <w:rFonts w:ascii="宋体" w:hAnsi="宋体"/>
          <w:color w:val="auto"/>
          <w:sz w:val="24"/>
        </w:rPr>
        <w:t xml:space="preserve">(3) </w:t>
      </w:r>
      <w:r>
        <w:rPr>
          <w:rFonts w:hint="eastAsia" w:ascii="宋体" w:hAnsi="宋体"/>
          <w:color w:val="auto"/>
          <w:sz w:val="24"/>
        </w:rPr>
        <w:t>磋商文件和磋商响应文件。</w:t>
      </w:r>
    </w:p>
    <w:p w14:paraId="7DF16344">
      <w:pPr>
        <w:adjustRightInd w:val="0"/>
        <w:snapToGrid w:val="0"/>
        <w:spacing w:before="156" w:beforeLines="50" w:line="440" w:lineRule="exact"/>
        <w:ind w:firstLine="422" w:firstLineChars="175"/>
        <w:rPr>
          <w:rFonts w:hint="eastAsia" w:ascii="宋体" w:hAnsi="宋体"/>
          <w:bCs/>
          <w:color w:val="auto"/>
          <w:sz w:val="24"/>
          <w:highlight w:val="none"/>
        </w:rPr>
      </w:pPr>
      <w:r>
        <w:rPr>
          <w:rFonts w:hint="eastAsia" w:ascii="宋体" w:hAnsi="宋体"/>
          <w:b/>
          <w:color w:val="auto"/>
          <w:sz w:val="24"/>
          <w:highlight w:val="none"/>
          <w:lang w:val="en-US" w:eastAsia="zh-CN"/>
        </w:rPr>
        <w:t xml:space="preserve">第八条 </w:t>
      </w:r>
      <w:r>
        <w:rPr>
          <w:rFonts w:hint="eastAsia" w:ascii="宋体" w:hAnsi="宋体"/>
          <w:b/>
          <w:color w:val="auto"/>
          <w:sz w:val="24"/>
          <w:highlight w:val="none"/>
        </w:rPr>
        <w:t>款项结算</w:t>
      </w:r>
    </w:p>
    <w:p w14:paraId="1AA10B82">
      <w:pPr>
        <w:spacing w:line="440" w:lineRule="exact"/>
        <w:ind w:firstLine="480" w:firstLineChars="200"/>
        <w:rPr>
          <w:rFonts w:hint="eastAsia" w:ascii="宋体" w:hAnsi="宋体"/>
          <w:color w:val="auto"/>
          <w:sz w:val="24"/>
          <w:highlight w:val="none"/>
          <w:lang w:val="en-US" w:eastAsia="zh-CN"/>
        </w:rPr>
      </w:pPr>
      <w:r>
        <w:rPr>
          <w:rFonts w:hint="eastAsia" w:ascii="宋体" w:hAnsi="宋体"/>
          <w:color w:val="auto"/>
          <w:sz w:val="24"/>
          <w:highlight w:val="none"/>
          <w:lang w:val="en-US" w:eastAsia="zh-CN"/>
        </w:rPr>
        <w:t>8.1付款条件说明：合同签订生效后，达到付款条件起15日内，支付合同总金额的40.00%。</w:t>
      </w:r>
    </w:p>
    <w:p w14:paraId="61E3562C">
      <w:pPr>
        <w:spacing w:line="440" w:lineRule="exact"/>
        <w:ind w:firstLine="480" w:firstLineChars="200"/>
        <w:rPr>
          <w:rFonts w:hint="eastAsia" w:ascii="宋体" w:hAnsi="宋体"/>
          <w:color w:val="auto"/>
          <w:sz w:val="24"/>
          <w:highlight w:val="none"/>
          <w:lang w:val="en-US" w:eastAsia="zh-CN"/>
        </w:rPr>
      </w:pPr>
      <w:r>
        <w:rPr>
          <w:rFonts w:hint="eastAsia" w:ascii="宋体" w:hAnsi="宋体"/>
          <w:color w:val="auto"/>
          <w:sz w:val="24"/>
          <w:highlight w:val="none"/>
          <w:lang w:val="en-US" w:eastAsia="zh-CN"/>
        </w:rPr>
        <w:t>8.2付款条件说明：在甲方确认乙方完成两次人工样线及无人机调查成果的情况下，达到付款条件起15日内，支付合同总金额的40.00%。</w:t>
      </w:r>
    </w:p>
    <w:p w14:paraId="40C21DE9">
      <w:pPr>
        <w:spacing w:line="440" w:lineRule="exact"/>
        <w:ind w:firstLine="480" w:firstLineChars="200"/>
        <w:rPr>
          <w:rFonts w:hint="eastAsia" w:ascii="宋体" w:hAnsi="宋体"/>
          <w:color w:val="auto"/>
          <w:sz w:val="24"/>
          <w:highlight w:val="none"/>
          <w:lang w:val="en-US" w:eastAsia="zh-CN"/>
        </w:rPr>
      </w:pPr>
      <w:r>
        <w:rPr>
          <w:rFonts w:hint="eastAsia" w:ascii="宋体" w:hAnsi="宋体"/>
          <w:color w:val="auto"/>
          <w:sz w:val="24"/>
          <w:highlight w:val="none"/>
          <w:lang w:val="en-US" w:eastAsia="zh-CN"/>
        </w:rPr>
        <w:t>8.3付款条件说明：乙方提交全部成果并经甲方验收合格后，达到付款条件起15日内，支付合同总金额的20.00%。</w:t>
      </w:r>
    </w:p>
    <w:p w14:paraId="2833C54C">
      <w:pPr>
        <w:spacing w:line="440" w:lineRule="exact"/>
        <w:ind w:firstLine="480" w:firstLineChars="200"/>
        <w:rPr>
          <w:rFonts w:ascii="宋体"/>
          <w:color w:val="auto"/>
          <w:kern w:val="0"/>
          <w:sz w:val="24"/>
          <w:highlight w:val="none"/>
        </w:rPr>
      </w:pPr>
      <w:r>
        <w:rPr>
          <w:rFonts w:hint="eastAsia" w:ascii="宋体" w:hAnsi="宋体"/>
          <w:color w:val="auto"/>
          <w:sz w:val="24"/>
          <w:highlight w:val="none"/>
          <w:lang w:val="en-US" w:eastAsia="zh-CN"/>
        </w:rPr>
        <w:t>8</w:t>
      </w:r>
      <w:r>
        <w:rPr>
          <w:rFonts w:hint="eastAsia" w:ascii="宋体" w:hAnsi="宋体"/>
          <w:color w:val="auto"/>
          <w:sz w:val="24"/>
          <w:highlight w:val="none"/>
        </w:rPr>
        <w:t>.</w:t>
      </w:r>
      <w:r>
        <w:rPr>
          <w:rFonts w:hint="eastAsia" w:ascii="宋体" w:hAnsi="宋体"/>
          <w:color w:val="auto"/>
          <w:sz w:val="24"/>
          <w:highlight w:val="none"/>
          <w:lang w:val="en-US" w:eastAsia="zh-CN"/>
        </w:rPr>
        <w:t>4</w:t>
      </w:r>
      <w:r>
        <w:rPr>
          <w:rFonts w:hint="eastAsia" w:ascii="宋体" w:hAnsi="宋体"/>
          <w:color w:val="auto"/>
          <w:kern w:val="0"/>
          <w:sz w:val="24"/>
          <w:highlight w:val="none"/>
        </w:rPr>
        <w:t>支付单位为：</w:t>
      </w:r>
      <w:r>
        <w:rPr>
          <w:rFonts w:hint="eastAsia" w:ascii="宋体" w:hAnsi="宋体"/>
          <w:color w:val="auto"/>
          <w:kern w:val="0"/>
          <w:sz w:val="24"/>
          <w:highlight w:val="none"/>
          <w:lang w:eastAsia="zh-CN"/>
        </w:rPr>
        <w:t>陕西省楼观台国有生态实验林场</w:t>
      </w:r>
      <w:r>
        <w:rPr>
          <w:rFonts w:hint="eastAsia" w:ascii="宋体" w:hAnsi="宋体"/>
          <w:color w:val="auto"/>
          <w:kern w:val="0"/>
          <w:sz w:val="24"/>
          <w:highlight w:val="none"/>
        </w:rPr>
        <w:t>。</w:t>
      </w:r>
    </w:p>
    <w:p w14:paraId="4DE6A866">
      <w:pPr>
        <w:spacing w:line="440" w:lineRule="exact"/>
        <w:ind w:firstLine="480" w:firstLineChars="200"/>
        <w:rPr>
          <w:rFonts w:hint="eastAsia" w:ascii="宋体" w:hAnsi="宋体"/>
          <w:color w:val="auto"/>
          <w:kern w:val="0"/>
          <w:sz w:val="24"/>
          <w:highlight w:val="none"/>
        </w:rPr>
      </w:pPr>
      <w:r>
        <w:rPr>
          <w:rFonts w:hint="eastAsia" w:ascii="宋体" w:hAnsi="宋体"/>
          <w:color w:val="auto"/>
          <w:kern w:val="0"/>
          <w:sz w:val="24"/>
          <w:highlight w:val="none"/>
        </w:rPr>
        <w:t>发票开具的“单位（人）名称”为：</w:t>
      </w:r>
      <w:r>
        <w:rPr>
          <w:rFonts w:hint="eastAsia" w:ascii="宋体" w:hAnsi="宋体"/>
          <w:color w:val="auto"/>
          <w:kern w:val="0"/>
          <w:sz w:val="24"/>
          <w:highlight w:val="none"/>
          <w:lang w:eastAsia="zh-CN"/>
        </w:rPr>
        <w:t>陕西省楼观台国有生态实验林场</w:t>
      </w:r>
      <w:r>
        <w:rPr>
          <w:rFonts w:hint="eastAsia" w:ascii="宋体" w:hAnsi="宋体"/>
          <w:color w:val="auto"/>
          <w:kern w:val="0"/>
          <w:sz w:val="24"/>
          <w:highlight w:val="none"/>
        </w:rPr>
        <w:t>。</w:t>
      </w:r>
    </w:p>
    <w:p w14:paraId="4C9E8BA2">
      <w:pPr>
        <w:spacing w:line="440" w:lineRule="exact"/>
        <w:ind w:firstLine="480" w:firstLineChars="200"/>
        <w:rPr>
          <w:rFonts w:hint="eastAsia" w:ascii="宋体" w:hAnsi="宋体"/>
          <w:color w:val="auto"/>
          <w:kern w:val="0"/>
          <w:sz w:val="24"/>
          <w:highlight w:val="red"/>
        </w:rPr>
      </w:pPr>
      <w:r>
        <w:rPr>
          <w:rFonts w:hint="eastAsia" w:ascii="宋体" w:hAnsi="宋体"/>
          <w:color w:val="auto"/>
          <w:kern w:val="0"/>
          <w:sz w:val="24"/>
          <w:highlight w:val="none"/>
          <w:lang w:val="en-US" w:eastAsia="zh-CN"/>
        </w:rPr>
        <w:t>8</w:t>
      </w:r>
      <w:r>
        <w:rPr>
          <w:rFonts w:hint="eastAsia" w:ascii="宋体" w:hAnsi="宋体"/>
          <w:color w:val="auto"/>
          <w:kern w:val="0"/>
          <w:sz w:val="24"/>
          <w:highlight w:val="none"/>
        </w:rPr>
        <w:t>.</w:t>
      </w:r>
      <w:r>
        <w:rPr>
          <w:rFonts w:hint="eastAsia" w:ascii="宋体" w:hAnsi="宋体"/>
          <w:color w:val="auto"/>
          <w:kern w:val="0"/>
          <w:sz w:val="24"/>
          <w:highlight w:val="none"/>
          <w:lang w:val="en-US" w:eastAsia="zh-CN"/>
        </w:rPr>
        <w:t>5</w:t>
      </w:r>
      <w:r>
        <w:rPr>
          <w:rFonts w:hint="eastAsia" w:ascii="宋体" w:hAnsi="宋体"/>
          <w:color w:val="auto"/>
          <w:kern w:val="0"/>
          <w:sz w:val="24"/>
          <w:highlight w:val="none"/>
        </w:rPr>
        <w:t xml:space="preserve"> 结算方式：银行转账。</w:t>
      </w:r>
    </w:p>
    <w:p w14:paraId="3846CF0E">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outlineLvl w:val="9"/>
        <w:rPr>
          <w:rFonts w:hint="eastAsia" w:ascii="宋体" w:hAnsi="宋体" w:eastAsia="宋体" w:cs="Times New Roman"/>
          <w:b/>
          <w:bCs/>
          <w:color w:val="auto"/>
          <w:sz w:val="24"/>
          <w:lang w:val="en-US" w:eastAsia="zh-CN"/>
        </w:rPr>
      </w:pPr>
      <w:r>
        <w:rPr>
          <w:rFonts w:hint="eastAsia" w:ascii="宋体" w:hAnsi="宋体" w:eastAsia="宋体" w:cs="Times New Roman"/>
          <w:b/>
          <w:bCs/>
          <w:color w:val="auto"/>
          <w:sz w:val="24"/>
          <w:lang w:val="en-US" w:eastAsia="zh-CN"/>
        </w:rPr>
        <w:t>第九条 甲方责任</w:t>
      </w:r>
    </w:p>
    <w:p w14:paraId="7B3DA347">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1、甲方按本项目具体情况提供乙方所需材料，甲方协助乙方完成资料、文件收集工作，并对其完整性、正确性及时限性负责，甲方不得要求乙方违反国家有关标准。</w:t>
      </w:r>
    </w:p>
    <w:p w14:paraId="4D739DE6">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outlineLvl w:val="9"/>
        <w:rPr>
          <w:rFonts w:hint="eastAsia" w:ascii="宋体" w:hAnsi="宋体" w:eastAsia="宋体" w:cs="Times New Roman"/>
          <w:b/>
          <w:bCs/>
          <w:color w:val="auto"/>
          <w:sz w:val="24"/>
          <w:lang w:val="en-US" w:eastAsia="zh-CN"/>
        </w:rPr>
      </w:pPr>
      <w:r>
        <w:rPr>
          <w:rFonts w:hint="eastAsia" w:ascii="宋体" w:hAnsi="宋体" w:eastAsia="宋体" w:cs="Times New Roman"/>
          <w:b/>
          <w:bCs/>
          <w:color w:val="auto"/>
          <w:sz w:val="24"/>
          <w:lang w:val="en-US" w:eastAsia="zh-CN"/>
        </w:rPr>
        <w:t>第十条 乙方责任</w:t>
      </w:r>
    </w:p>
    <w:p w14:paraId="681A1B95">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Times New Roman"/>
          <w:color w:val="auto"/>
          <w:sz w:val="24"/>
        </w:rPr>
      </w:pPr>
      <w:r>
        <w:rPr>
          <w:rFonts w:hint="eastAsia" w:ascii="宋体" w:hAnsi="宋体" w:eastAsia="宋体" w:cs="Times New Roman"/>
          <w:color w:val="auto"/>
          <w:sz w:val="24"/>
          <w:lang w:val="en-US" w:eastAsia="zh-CN"/>
        </w:rPr>
        <w:t>1</w:t>
      </w:r>
      <w:r>
        <w:rPr>
          <w:rFonts w:hint="eastAsia" w:ascii="宋体" w:hAnsi="宋体" w:eastAsia="宋体" w:cs="Times New Roman"/>
          <w:color w:val="auto"/>
          <w:sz w:val="24"/>
        </w:rPr>
        <w:t>、乙方所指派的项目负责人，在合同履行中未经甲方同意不得擅自更换他人。</w:t>
      </w:r>
    </w:p>
    <w:p w14:paraId="6CA57297">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Times New Roman"/>
          <w:color w:val="auto"/>
          <w:sz w:val="24"/>
        </w:rPr>
      </w:pPr>
      <w:r>
        <w:rPr>
          <w:rFonts w:hint="eastAsia" w:ascii="宋体" w:hAnsi="宋体" w:eastAsia="宋体" w:cs="Times New Roman"/>
          <w:color w:val="auto"/>
          <w:sz w:val="24"/>
        </w:rPr>
        <w:t>乙方项目负责人：         ，联系电话：         。</w:t>
      </w:r>
    </w:p>
    <w:p w14:paraId="419EDB6B">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Times New Roman"/>
          <w:color w:val="auto"/>
          <w:sz w:val="24"/>
        </w:rPr>
      </w:pPr>
      <w:r>
        <w:rPr>
          <w:rFonts w:hint="eastAsia" w:ascii="宋体" w:hAnsi="宋体" w:eastAsia="宋体" w:cs="Times New Roman"/>
          <w:color w:val="auto"/>
          <w:sz w:val="24"/>
          <w:lang w:val="en-US" w:eastAsia="zh-CN"/>
        </w:rPr>
        <w:t>2</w:t>
      </w:r>
      <w:r>
        <w:rPr>
          <w:rFonts w:hint="eastAsia" w:ascii="宋体" w:hAnsi="宋体" w:eastAsia="宋体" w:cs="Times New Roman"/>
          <w:color w:val="auto"/>
          <w:sz w:val="24"/>
        </w:rPr>
        <w:t>、如乙方交付</w:t>
      </w:r>
      <w:r>
        <w:rPr>
          <w:rFonts w:hint="eastAsia" w:ascii="宋体" w:hAnsi="宋体" w:eastAsia="宋体" w:cs="Times New Roman"/>
          <w:color w:val="auto"/>
          <w:sz w:val="24"/>
          <w:lang w:val="en-US" w:eastAsia="zh-CN"/>
        </w:rPr>
        <w:t>调查</w:t>
      </w:r>
      <w:r>
        <w:rPr>
          <w:rFonts w:hint="eastAsia" w:ascii="宋体" w:hAnsi="宋体" w:eastAsia="宋体" w:cs="Times New Roman"/>
          <w:color w:val="auto"/>
          <w:sz w:val="24"/>
        </w:rPr>
        <w:t>成果，经甲方审核连续</w:t>
      </w:r>
      <w:r>
        <w:rPr>
          <w:rFonts w:hint="eastAsia" w:ascii="宋体" w:hAnsi="宋体" w:eastAsia="宋体" w:cs="Times New Roman"/>
          <w:b/>
          <w:bCs/>
          <w:color w:val="auto"/>
          <w:sz w:val="24"/>
        </w:rPr>
        <w:t>3次</w:t>
      </w:r>
      <w:r>
        <w:rPr>
          <w:rFonts w:hint="eastAsia" w:ascii="宋体" w:hAnsi="宋体" w:eastAsia="宋体" w:cs="Times New Roman"/>
          <w:color w:val="auto"/>
          <w:sz w:val="24"/>
        </w:rPr>
        <w:t>不能通过的，甲方有权单方解除合同，并依据有关规定向乙方主张违约责任。</w:t>
      </w:r>
    </w:p>
    <w:p w14:paraId="207ECEFE">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Times New Roman"/>
          <w:color w:val="auto"/>
          <w:sz w:val="24"/>
        </w:rPr>
      </w:pPr>
      <w:r>
        <w:rPr>
          <w:rFonts w:hint="eastAsia" w:ascii="宋体" w:hAnsi="宋体" w:eastAsia="宋体" w:cs="Times New Roman"/>
          <w:color w:val="auto"/>
          <w:sz w:val="24"/>
          <w:lang w:val="en-US" w:eastAsia="zh-CN"/>
        </w:rPr>
        <w:t>3</w:t>
      </w:r>
      <w:r>
        <w:rPr>
          <w:rFonts w:hint="eastAsia" w:ascii="宋体" w:hAnsi="宋体" w:eastAsia="宋体" w:cs="Times New Roman"/>
          <w:color w:val="auto"/>
          <w:sz w:val="24"/>
        </w:rPr>
        <w:t>、乙方所交</w:t>
      </w:r>
      <w:r>
        <w:rPr>
          <w:rFonts w:hint="eastAsia" w:ascii="宋体" w:hAnsi="宋体" w:eastAsia="宋体" w:cs="Times New Roman"/>
          <w:color w:val="auto"/>
          <w:sz w:val="24"/>
          <w:lang w:val="en-US" w:eastAsia="zh-CN"/>
        </w:rPr>
        <w:t>调查</w:t>
      </w:r>
      <w:r>
        <w:rPr>
          <w:rFonts w:hint="eastAsia" w:ascii="宋体" w:hAnsi="宋体" w:eastAsia="宋体" w:cs="Times New Roman"/>
          <w:color w:val="auto"/>
          <w:sz w:val="24"/>
        </w:rPr>
        <w:t>成果不符合</w:t>
      </w:r>
      <w:r>
        <w:rPr>
          <w:rFonts w:hint="eastAsia" w:ascii="宋体" w:hAnsi="宋体" w:eastAsia="宋体" w:cs="Times New Roman"/>
          <w:color w:val="auto"/>
          <w:sz w:val="24"/>
          <w:lang w:val="en-US" w:eastAsia="zh-CN"/>
        </w:rPr>
        <w:t>招标技术要求</w:t>
      </w:r>
      <w:r>
        <w:rPr>
          <w:rFonts w:hint="eastAsia" w:ascii="宋体" w:hAnsi="宋体" w:eastAsia="宋体" w:cs="Times New Roman"/>
          <w:color w:val="auto"/>
          <w:sz w:val="24"/>
        </w:rPr>
        <w:t>和合同规定的，甲方有权拒收，并由乙方承担一切费用。</w:t>
      </w:r>
    </w:p>
    <w:p w14:paraId="49C603A0">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Times New Roman"/>
          <w:color w:val="auto"/>
          <w:sz w:val="24"/>
        </w:rPr>
      </w:pPr>
      <w:r>
        <w:rPr>
          <w:rFonts w:hint="eastAsia" w:ascii="宋体" w:hAnsi="宋体" w:eastAsia="宋体" w:cs="Times New Roman"/>
          <w:color w:val="auto"/>
          <w:sz w:val="24"/>
          <w:lang w:val="en-US" w:eastAsia="zh-CN"/>
        </w:rPr>
        <w:t>4</w:t>
      </w:r>
      <w:r>
        <w:rPr>
          <w:rFonts w:hint="eastAsia" w:ascii="宋体" w:hAnsi="宋体" w:eastAsia="宋体" w:cs="Times New Roman"/>
          <w:color w:val="auto"/>
          <w:sz w:val="24"/>
        </w:rPr>
        <w:t>、乙方应承担</w:t>
      </w:r>
      <w:r>
        <w:rPr>
          <w:rFonts w:hint="eastAsia" w:ascii="宋体" w:hAnsi="宋体" w:eastAsia="宋体" w:cs="Times New Roman"/>
          <w:color w:val="auto"/>
          <w:sz w:val="24"/>
          <w:lang w:val="en-US" w:eastAsia="zh-CN"/>
        </w:rPr>
        <w:t>调查监测服务过程中</w:t>
      </w:r>
      <w:r>
        <w:rPr>
          <w:rFonts w:hint="eastAsia" w:ascii="宋体" w:hAnsi="宋体" w:eastAsia="宋体" w:cs="Times New Roman"/>
          <w:color w:val="auto"/>
          <w:sz w:val="24"/>
        </w:rPr>
        <w:t>的责任和风险以及期间发生的一切费用，乙方若发生的人身伤亡、财产或其他损失，不论何种原因所造成，甲方均不承担责任。</w:t>
      </w:r>
    </w:p>
    <w:p w14:paraId="6208BA24">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Times New Roman"/>
          <w:color w:val="auto"/>
          <w:sz w:val="24"/>
        </w:rPr>
      </w:pPr>
      <w:r>
        <w:rPr>
          <w:rFonts w:hint="eastAsia" w:ascii="宋体" w:hAnsi="宋体" w:eastAsia="宋体" w:cs="Times New Roman"/>
          <w:color w:val="auto"/>
          <w:sz w:val="24"/>
          <w:lang w:val="en-US" w:eastAsia="zh-CN"/>
        </w:rPr>
        <w:t>5</w:t>
      </w:r>
      <w:r>
        <w:rPr>
          <w:rFonts w:hint="eastAsia" w:ascii="宋体" w:hAnsi="宋体" w:eastAsia="宋体" w:cs="Times New Roman"/>
          <w:color w:val="auto"/>
          <w:sz w:val="24"/>
        </w:rPr>
        <w:t>、乙方需保证本成果或其授予的权利不会侵犯任何第三人的知识产权或其他权利，也没有其他针对乙方拥有本成果权利的未决诉讼，或甲方行使乙方所提供的成果权利会侵犯任何第三人的合法权利。</w:t>
      </w:r>
    </w:p>
    <w:p w14:paraId="22084338">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outlineLvl w:val="9"/>
        <w:rPr>
          <w:rFonts w:hint="eastAsia" w:ascii="宋体" w:hAnsi="宋体" w:eastAsia="宋体" w:cs="Times New Roman"/>
          <w:color w:val="auto"/>
          <w:sz w:val="24"/>
          <w:lang w:val="en-US" w:eastAsia="zh-CN"/>
        </w:rPr>
      </w:pPr>
      <w:r>
        <w:rPr>
          <w:rFonts w:hint="eastAsia" w:ascii="宋体" w:hAnsi="宋体" w:eastAsia="宋体" w:cs="Times New Roman"/>
          <w:b/>
          <w:bCs/>
          <w:color w:val="auto"/>
          <w:sz w:val="24"/>
          <w:lang w:val="en-US" w:eastAsia="zh-CN"/>
        </w:rPr>
        <w:t>第十一条 违约责任</w:t>
      </w:r>
      <w:r>
        <w:rPr>
          <w:rFonts w:hint="eastAsia" w:ascii="宋体" w:hAnsi="宋体" w:eastAsia="宋体" w:cs="Times New Roman"/>
          <w:color w:val="auto"/>
          <w:sz w:val="24"/>
          <w:lang w:val="en-US" w:eastAsia="zh-CN"/>
        </w:rPr>
        <w:t xml:space="preserve"> </w:t>
      </w:r>
    </w:p>
    <w:p w14:paraId="3908A457">
      <w:pPr>
        <w:adjustRightInd w:val="0"/>
        <w:snapToGrid w:val="0"/>
        <w:spacing w:line="440" w:lineRule="exact"/>
        <w:ind w:firstLine="480" w:firstLineChars="200"/>
        <w:rPr>
          <w:rFonts w:hint="eastAsia" w:ascii="宋体" w:hAnsi="宋体"/>
          <w:color w:val="auto"/>
          <w:sz w:val="24"/>
        </w:rPr>
      </w:pPr>
      <w:r>
        <w:rPr>
          <w:rFonts w:hint="eastAsia" w:ascii="宋体" w:hAnsi="宋体"/>
          <w:color w:val="auto"/>
          <w:sz w:val="24"/>
          <w:lang w:val="en-US" w:eastAsia="zh-CN"/>
        </w:rPr>
        <w:t>11</w:t>
      </w:r>
      <w:r>
        <w:rPr>
          <w:rFonts w:hint="eastAsia" w:ascii="宋体" w:hAnsi="宋体"/>
          <w:color w:val="auto"/>
          <w:sz w:val="24"/>
        </w:rPr>
        <w:t>.1 按《中华人民共和国</w:t>
      </w:r>
      <w:r>
        <w:rPr>
          <w:rFonts w:hint="eastAsia" w:ascii="宋体" w:hAnsi="宋体"/>
          <w:color w:val="auto"/>
          <w:sz w:val="24"/>
          <w:lang w:val="en-US" w:eastAsia="zh-CN"/>
        </w:rPr>
        <w:t>民法典</w:t>
      </w:r>
      <w:r>
        <w:rPr>
          <w:rFonts w:hint="eastAsia" w:ascii="宋体" w:hAnsi="宋体"/>
          <w:color w:val="auto"/>
          <w:sz w:val="24"/>
        </w:rPr>
        <w:t>》中的相关条款执行。</w:t>
      </w:r>
    </w:p>
    <w:p w14:paraId="5ED18CD3">
      <w:pPr>
        <w:adjustRightInd w:val="0"/>
        <w:snapToGrid w:val="0"/>
        <w:spacing w:line="440" w:lineRule="exact"/>
        <w:ind w:firstLine="480" w:firstLineChars="200"/>
        <w:rPr>
          <w:rFonts w:hint="eastAsia" w:ascii="宋体" w:hAnsi="宋体" w:eastAsia="宋体" w:cs="Times New Roman"/>
          <w:color w:val="auto"/>
          <w:sz w:val="24"/>
          <w:lang w:val="en-US" w:eastAsia="zh-CN"/>
        </w:rPr>
      </w:pPr>
      <w:r>
        <w:rPr>
          <w:rFonts w:hint="eastAsia" w:ascii="宋体" w:hAnsi="宋体"/>
          <w:color w:val="auto"/>
          <w:sz w:val="24"/>
          <w:lang w:val="en-US" w:eastAsia="zh-CN"/>
        </w:rPr>
        <w:t>11</w:t>
      </w:r>
      <w:r>
        <w:rPr>
          <w:rFonts w:hint="eastAsia" w:ascii="宋体" w:hAnsi="宋体"/>
          <w:color w:val="auto"/>
          <w:sz w:val="24"/>
        </w:rPr>
        <w:t>.2 未按合同要求提供施工与服务</w:t>
      </w:r>
      <w:r>
        <w:rPr>
          <w:rFonts w:hint="eastAsia" w:ascii="宋体" w:hAnsi="宋体"/>
          <w:color w:val="auto"/>
          <w:sz w:val="24"/>
          <w:lang w:val="en-US" w:eastAsia="zh-CN"/>
        </w:rPr>
        <w:t>或</w:t>
      </w:r>
      <w:r>
        <w:rPr>
          <w:rFonts w:hint="eastAsia" w:ascii="宋体" w:hAnsi="宋体"/>
          <w:color w:val="auto"/>
          <w:sz w:val="24"/>
        </w:rPr>
        <w:t>不能满足技术要求，采购人有权终止合同，并对成交人违约行为进行追究，同时按《政府采购法》的有关规定进行处罚。</w:t>
      </w:r>
      <w:r>
        <w:rPr>
          <w:rFonts w:hint="eastAsia" w:ascii="宋体" w:hAnsi="宋体" w:eastAsia="宋体" w:cs="Times New Roman"/>
          <w:color w:val="auto"/>
          <w:sz w:val="24"/>
          <w:lang w:val="en-US" w:eastAsia="zh-CN"/>
        </w:rPr>
        <w:t xml:space="preserve"> </w:t>
      </w:r>
    </w:p>
    <w:p w14:paraId="199F353B">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outlineLvl w:val="9"/>
        <w:rPr>
          <w:rFonts w:hint="eastAsia" w:ascii="宋体" w:hAnsi="宋体" w:eastAsia="宋体" w:cs="Times New Roman"/>
          <w:color w:val="auto"/>
          <w:sz w:val="24"/>
          <w:lang w:val="en-US" w:eastAsia="zh-CN"/>
        </w:rPr>
      </w:pPr>
      <w:r>
        <w:rPr>
          <w:rFonts w:hint="eastAsia" w:ascii="宋体" w:hAnsi="宋体" w:eastAsia="宋体" w:cs="Times New Roman"/>
          <w:b/>
          <w:bCs/>
          <w:color w:val="auto"/>
          <w:sz w:val="24"/>
          <w:lang w:val="en-US" w:eastAsia="zh-CN"/>
        </w:rPr>
        <w:t>第十二条 争端的解决</w:t>
      </w:r>
      <w:r>
        <w:rPr>
          <w:rFonts w:hint="eastAsia" w:ascii="宋体" w:hAnsi="宋体" w:eastAsia="宋体" w:cs="Times New Roman"/>
          <w:color w:val="auto"/>
          <w:sz w:val="24"/>
          <w:lang w:val="en-US" w:eastAsia="zh-CN"/>
        </w:rPr>
        <w:t xml:space="preserve"> </w:t>
      </w:r>
    </w:p>
    <w:p w14:paraId="0AFBB094">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合同执行过程中发生的任何争议，如双方不能通过友好协商解决，甲、乙双方一致同意向甲方所在地人民法院提起诉讼。</w:t>
      </w:r>
    </w:p>
    <w:p w14:paraId="4C98D6A4">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outlineLvl w:val="9"/>
        <w:rPr>
          <w:rFonts w:hint="eastAsia" w:ascii="宋体" w:hAnsi="宋体" w:eastAsia="宋体" w:cs="Times New Roman"/>
          <w:color w:val="auto"/>
          <w:sz w:val="24"/>
          <w:lang w:val="en-US" w:eastAsia="zh-CN"/>
        </w:rPr>
      </w:pPr>
      <w:r>
        <w:rPr>
          <w:rFonts w:hint="eastAsia" w:ascii="宋体" w:hAnsi="宋体" w:eastAsia="宋体" w:cs="Times New Roman"/>
          <w:b/>
          <w:bCs/>
          <w:color w:val="auto"/>
          <w:sz w:val="24"/>
          <w:lang w:val="en-US" w:eastAsia="zh-CN"/>
        </w:rPr>
        <w:t>第十三条 不可抗力</w:t>
      </w:r>
      <w:r>
        <w:rPr>
          <w:rFonts w:hint="eastAsia" w:ascii="宋体" w:hAnsi="宋体" w:eastAsia="宋体" w:cs="Times New Roman"/>
          <w:color w:val="auto"/>
          <w:sz w:val="24"/>
          <w:lang w:val="en-US" w:eastAsia="zh-CN"/>
        </w:rPr>
        <w:t xml:space="preserve"> </w:t>
      </w:r>
    </w:p>
    <w:p w14:paraId="083D41EF">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1.在合同有效期内，任何一方因不可抗力事件导致不能履行合同，则合同履行期可延长，其延长期与不可抗力影响期相同。</w:t>
      </w:r>
    </w:p>
    <w:p w14:paraId="01EE4D74">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2.不可抗力事件发生后，应立即通知对方，并寄送有关权威机构出具的证明。</w:t>
      </w:r>
    </w:p>
    <w:p w14:paraId="371BC7C8">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3.不可抗力事件延续30天以上，双方应通过友好协商，确定是否继续履行合同。</w:t>
      </w:r>
    </w:p>
    <w:p w14:paraId="7A390801">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outlineLvl w:val="9"/>
        <w:rPr>
          <w:rFonts w:hint="eastAsia" w:ascii="宋体" w:hAnsi="宋体" w:eastAsia="宋体" w:cs="Times New Roman"/>
          <w:b/>
          <w:bCs/>
          <w:color w:val="auto"/>
          <w:sz w:val="24"/>
        </w:rPr>
      </w:pPr>
      <w:r>
        <w:rPr>
          <w:rFonts w:hint="eastAsia" w:ascii="宋体" w:hAnsi="宋体" w:eastAsia="宋体" w:cs="Times New Roman"/>
          <w:b/>
          <w:bCs/>
          <w:color w:val="auto"/>
          <w:sz w:val="24"/>
          <w:lang w:eastAsia="zh-CN"/>
        </w:rPr>
        <w:t>第</w:t>
      </w:r>
      <w:r>
        <w:rPr>
          <w:rFonts w:hint="eastAsia" w:ascii="宋体" w:hAnsi="宋体" w:eastAsia="宋体" w:cs="Times New Roman"/>
          <w:b/>
          <w:bCs/>
          <w:color w:val="auto"/>
          <w:sz w:val="24"/>
          <w:lang w:val="en-US" w:eastAsia="zh-CN"/>
        </w:rPr>
        <w:t>十四</w:t>
      </w:r>
      <w:r>
        <w:rPr>
          <w:rFonts w:hint="eastAsia" w:ascii="宋体" w:hAnsi="宋体" w:eastAsia="宋体" w:cs="Times New Roman"/>
          <w:b/>
          <w:bCs/>
          <w:color w:val="auto"/>
          <w:sz w:val="24"/>
          <w:lang w:eastAsia="zh-CN"/>
        </w:rPr>
        <w:t>条</w:t>
      </w:r>
      <w:r>
        <w:rPr>
          <w:rFonts w:hint="eastAsia" w:ascii="宋体" w:hAnsi="宋体" w:eastAsia="宋体" w:cs="Times New Roman"/>
          <w:b/>
          <w:bCs/>
          <w:color w:val="auto"/>
          <w:sz w:val="24"/>
        </w:rPr>
        <w:t xml:space="preserve"> 成果归属及保密条款</w:t>
      </w:r>
    </w:p>
    <w:p w14:paraId="47720C2F">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Times New Roman"/>
          <w:color w:val="auto"/>
          <w:sz w:val="24"/>
        </w:rPr>
      </w:pPr>
      <w:r>
        <w:rPr>
          <w:rFonts w:hint="eastAsia" w:ascii="宋体" w:hAnsi="宋体" w:eastAsia="宋体" w:cs="Times New Roman"/>
          <w:color w:val="auto"/>
          <w:sz w:val="24"/>
        </w:rPr>
        <w:t>1</w:t>
      </w:r>
      <w:r>
        <w:rPr>
          <w:rFonts w:hint="eastAsia" w:ascii="宋体" w:hAnsi="宋体" w:eastAsia="宋体" w:cs="Times New Roman"/>
          <w:color w:val="auto"/>
          <w:sz w:val="24"/>
          <w:lang w:eastAsia="zh-CN"/>
        </w:rPr>
        <w:t>、</w:t>
      </w:r>
      <w:r>
        <w:rPr>
          <w:rFonts w:hint="eastAsia" w:ascii="宋体" w:hAnsi="宋体" w:eastAsia="宋体" w:cs="Times New Roman"/>
          <w:color w:val="auto"/>
          <w:sz w:val="24"/>
        </w:rPr>
        <w:t>因本合同产生的工作成果归属于甲方所有，未经甲方同意，乙方不得擅自许可或转让给第三方使用，违反本约定给甲方造成损失的，乙方应承担由此造成的损失。</w:t>
      </w:r>
    </w:p>
    <w:p w14:paraId="4DE2425E">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Times New Roman"/>
          <w:color w:val="auto"/>
          <w:sz w:val="24"/>
        </w:rPr>
      </w:pPr>
      <w:r>
        <w:rPr>
          <w:rFonts w:hint="eastAsia" w:ascii="宋体" w:hAnsi="宋体" w:eastAsia="宋体" w:cs="Times New Roman"/>
          <w:color w:val="auto"/>
          <w:sz w:val="24"/>
        </w:rPr>
        <w:t>2</w:t>
      </w:r>
      <w:r>
        <w:rPr>
          <w:rFonts w:hint="eastAsia" w:ascii="宋体" w:hAnsi="宋体" w:eastAsia="宋体" w:cs="Times New Roman"/>
          <w:color w:val="auto"/>
          <w:sz w:val="24"/>
          <w:lang w:eastAsia="zh-CN"/>
        </w:rPr>
        <w:t>、</w:t>
      </w:r>
      <w:r>
        <w:rPr>
          <w:rFonts w:hint="eastAsia" w:ascii="宋体" w:hAnsi="宋体" w:eastAsia="宋体" w:cs="Times New Roman"/>
          <w:color w:val="auto"/>
          <w:sz w:val="24"/>
        </w:rPr>
        <w:t>因本合同所需甲方提供的有关资料和文件，乙方有保密义务，不得向本合同以外的任何第三方泄露，如违反本约定，甲方有权扣除。</w:t>
      </w:r>
    </w:p>
    <w:p w14:paraId="395A62A7"/>
    <w:sectPr>
      <w:pgSz w:w="11906" w:h="16838"/>
      <w:pgMar w:top="1440" w:right="1440" w:bottom="1440" w:left="1440"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83683E"/>
    <w:rsid w:val="23A81EB5"/>
    <w:rsid w:val="3183683E"/>
    <w:rsid w:val="38804D57"/>
    <w:rsid w:val="46CF48BB"/>
    <w:rsid w:val="6A2E53E2"/>
    <w:rsid w:val="6C506213"/>
    <w:rsid w:val="734624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280" w:lineRule="exact"/>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next w:val="1"/>
    <w:uiPriority w:val="0"/>
    <w:pPr>
      <w:ind w:firstLine="420" w:firstLineChars="200"/>
    </w:pPr>
  </w:style>
  <w:style w:type="paragraph" w:styleId="3">
    <w:name w:val="Body Text"/>
    <w:basedOn w:val="1"/>
    <w:uiPriority w:val="0"/>
    <w:pPr>
      <w:spacing w:after="156" w:afterLines="50" w:line="360" w:lineRule="auto"/>
    </w:pPr>
    <w:rPr>
      <w:rFonts w:ascii="宋体" w:hAnsi="宋体" w:eastAsia="宋体" w:cs="Times New Roman"/>
      <w:color w:val="000000"/>
      <w:sz w:val="24"/>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7">
    <w:name w:val=" Char Char4 Char Char Char Char"/>
    <w:basedOn w:val="1"/>
    <w:uiPriority w:val="0"/>
    <w:pPr>
      <w:spacing w:line="440" w:lineRule="atLeast"/>
      <w:ind w:firstLine="482" w:firstLineChars="200"/>
    </w:pPr>
    <w:rPr>
      <w:rFonts w:ascii="宋体" w:hAnsi="宋体"/>
      <w:b/>
      <w:color w:val="00000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1790</Words>
  <Characters>1926</Characters>
  <Lines>0</Lines>
  <Paragraphs>0</Paragraphs>
  <TotalTime>0</TotalTime>
  <ScaleCrop>false</ScaleCrop>
  <LinksUpToDate>false</LinksUpToDate>
  <CharactersWithSpaces>2058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2025-05-22T01:30:00Z</dcterms:created>
  <dc:creator>WPS_378637132</dc:creator>
  <cp:lastModifiedBy>WPS_378637132</cp:lastModifiedBy>
  <dcterms:modified xsi:type="dcterms:W3CDTF">2025-06-10T02:51:41Z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3B4E54363F504C74A65335E2C2B63F6D_11</vt:lpwstr>
  </property>
  <property fmtid="{D5CDD505-2E9C-101B-9397-08002B2CF9AE}" pid="4" name="KSOTemplateDocerSaveRecord">
    <vt:lpwstr>eyJoZGlkIjoiYWU4OTlmN2E3YjhjZTRkNzNjODg3YmU1MzU0NjU1NWIiLCJ1c2VySWQiOiIzNzg2MzcxMzIifQ==</vt:lpwstr>
  </property>
</Properties>
</file>