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BA00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23324"/>
      <w:bookmarkStart w:id="1" w:name="_Toc19916"/>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8687"/>
      <w:bookmarkStart w:id="3" w:name="_Toc28853"/>
    </w:p>
    <w:bookmarkEnd w:id="2"/>
    <w:bookmarkEnd w:id="3"/>
    <w:p w14:paraId="1DC4C514">
      <w:pPr>
        <w:spacing w:line="420" w:lineRule="exact"/>
        <w:ind w:firstLine="480"/>
        <w:jc w:val="center"/>
        <w:outlineLvl w:val="9"/>
        <w:rPr>
          <w:rStyle w:val="8"/>
          <w:rFonts w:hint="eastAsia"/>
        </w:rPr>
      </w:pPr>
    </w:p>
    <w:p w14:paraId="2A0F6676">
      <w:pPr>
        <w:spacing w:line="420" w:lineRule="exact"/>
        <w:ind w:firstLine="480"/>
        <w:jc w:val="center"/>
        <w:outlineLvl w:val="9"/>
        <w:rPr>
          <w:rStyle w:val="8"/>
          <w:rFonts w:hint="eastAsia"/>
        </w:rPr>
      </w:pPr>
    </w:p>
    <w:p w14:paraId="476693CE">
      <w:pPr>
        <w:spacing w:line="420" w:lineRule="exact"/>
        <w:ind w:firstLine="480"/>
        <w:jc w:val="center"/>
        <w:outlineLvl w:val="9"/>
        <w:rPr>
          <w:rStyle w:val="8"/>
          <w:rFonts w:hint="eastAsia"/>
        </w:rPr>
      </w:pPr>
    </w:p>
    <w:p w14:paraId="49095F37">
      <w:pPr>
        <w:spacing w:line="420" w:lineRule="exact"/>
        <w:ind w:firstLine="480"/>
        <w:jc w:val="center"/>
        <w:outlineLvl w:val="9"/>
        <w:rPr>
          <w:rStyle w:val="8"/>
          <w:rFonts w:hint="eastAsia"/>
        </w:rPr>
      </w:pPr>
    </w:p>
    <w:p w14:paraId="77779207">
      <w:pPr>
        <w:spacing w:line="420" w:lineRule="exact"/>
        <w:ind w:firstLine="480"/>
        <w:jc w:val="center"/>
        <w:outlineLvl w:val="9"/>
        <w:rPr>
          <w:rStyle w:val="8"/>
          <w:rFonts w:hint="eastAsia"/>
        </w:rPr>
      </w:pPr>
    </w:p>
    <w:p w14:paraId="5753FDF1">
      <w:pPr>
        <w:spacing w:line="420" w:lineRule="exact"/>
        <w:ind w:firstLine="480"/>
        <w:jc w:val="center"/>
        <w:outlineLvl w:val="9"/>
        <w:rPr>
          <w:rStyle w:val="8"/>
          <w:rFonts w:hint="eastAsia"/>
        </w:rPr>
      </w:pPr>
    </w:p>
    <w:p w14:paraId="5C48F1B2">
      <w:pPr>
        <w:spacing w:line="420" w:lineRule="exact"/>
        <w:ind w:firstLine="480"/>
        <w:jc w:val="center"/>
        <w:outlineLvl w:val="9"/>
        <w:rPr>
          <w:rStyle w:val="8"/>
          <w:rFonts w:hint="eastAsia"/>
        </w:rPr>
      </w:pPr>
    </w:p>
    <w:p w14:paraId="41A404A9">
      <w:pPr>
        <w:spacing w:line="420" w:lineRule="exact"/>
        <w:ind w:firstLine="480"/>
        <w:jc w:val="center"/>
        <w:outlineLvl w:val="9"/>
        <w:rPr>
          <w:rStyle w:val="8"/>
          <w:rFonts w:hint="eastAsia"/>
        </w:rPr>
      </w:pPr>
    </w:p>
    <w:p w14:paraId="09324A1F">
      <w:pPr>
        <w:spacing w:line="420" w:lineRule="exact"/>
        <w:ind w:firstLine="480"/>
        <w:jc w:val="center"/>
        <w:outlineLvl w:val="9"/>
        <w:rPr>
          <w:rStyle w:val="8"/>
          <w:rFonts w:hint="eastAsia"/>
        </w:rPr>
      </w:pPr>
    </w:p>
    <w:p w14:paraId="641916E9">
      <w:pPr>
        <w:spacing w:line="420" w:lineRule="exact"/>
        <w:ind w:firstLine="480"/>
        <w:jc w:val="center"/>
        <w:outlineLvl w:val="9"/>
        <w:rPr>
          <w:rStyle w:val="8"/>
          <w:rFonts w:hint="eastAsia"/>
        </w:rPr>
      </w:pPr>
    </w:p>
    <w:p w14:paraId="513BBF73">
      <w:pPr>
        <w:spacing w:line="420" w:lineRule="exact"/>
        <w:jc w:val="both"/>
        <w:outlineLvl w:val="9"/>
        <w:rPr>
          <w:rStyle w:val="8"/>
          <w:rFonts w:hint="eastAsia"/>
        </w:rPr>
      </w:pPr>
    </w:p>
    <w:p w14:paraId="6E4403A4">
      <w:pPr>
        <w:spacing w:line="420" w:lineRule="exact"/>
        <w:ind w:firstLine="480"/>
        <w:jc w:val="center"/>
        <w:outlineLvl w:val="9"/>
        <w:rPr>
          <w:rStyle w:val="8"/>
          <w:rFonts w:hint="eastAsia"/>
        </w:rPr>
      </w:pPr>
    </w:p>
    <w:p w14:paraId="054DD3A4">
      <w:pPr>
        <w:spacing w:line="420" w:lineRule="exact"/>
        <w:ind w:firstLine="480"/>
        <w:jc w:val="center"/>
        <w:outlineLvl w:val="9"/>
        <w:rPr>
          <w:rStyle w:val="8"/>
          <w:rFonts w:hint="eastAsia"/>
        </w:rPr>
      </w:pPr>
    </w:p>
    <w:p w14:paraId="15F8C12E">
      <w:pPr>
        <w:bidi w:val="0"/>
        <w:jc w:val="center"/>
        <w:rPr>
          <w:rFonts w:hint="eastAsia"/>
          <w:b/>
          <w:bCs/>
          <w:sz w:val="32"/>
          <w:szCs w:val="32"/>
          <w:lang w:eastAsia="zh-CN"/>
        </w:rPr>
      </w:pPr>
      <w:bookmarkStart w:id="4" w:name="_Toc8702"/>
      <w:bookmarkStart w:id="5" w:name="_Toc19789"/>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39A2FC11">
      <w:pPr>
        <w:spacing w:line="420" w:lineRule="exact"/>
        <w:ind w:firstLine="480"/>
        <w:jc w:val="center"/>
        <w:outlineLvl w:val="9"/>
        <w:rPr>
          <w:rStyle w:val="8"/>
          <w:rFonts w:hint="eastAsia" w:eastAsia="宋体"/>
          <w:lang w:eastAsia="zh-CN"/>
        </w:rPr>
      </w:pPr>
    </w:p>
    <w:p w14:paraId="08B3CFC8">
      <w:pPr>
        <w:spacing w:line="420" w:lineRule="exact"/>
        <w:ind w:firstLine="480"/>
        <w:jc w:val="center"/>
        <w:outlineLvl w:val="9"/>
        <w:rPr>
          <w:rStyle w:val="8"/>
          <w:rFonts w:hint="eastAsia" w:eastAsia="宋体"/>
          <w:lang w:eastAsia="zh-CN"/>
        </w:rPr>
      </w:pPr>
    </w:p>
    <w:p w14:paraId="5995C213">
      <w:pPr>
        <w:bidi w:val="0"/>
        <w:jc w:val="center"/>
        <w:rPr>
          <w:rFonts w:hint="default" w:ascii="仿宋" w:hAnsi="仿宋" w:eastAsia="仿宋" w:cs="仿宋"/>
          <w:sz w:val="18"/>
          <w:szCs w:val="21"/>
          <w:highlight w:val="none"/>
          <w:lang w:val="en-US"/>
        </w:rPr>
      </w:pPr>
      <w:r>
        <w:rPr>
          <w:rStyle w:val="8"/>
          <w:rFonts w:hint="eastAsia"/>
        </w:rPr>
        <w:br w:type="page"/>
      </w:r>
      <w:bookmarkStart w:id="6" w:name="_Toc19246"/>
      <w:bookmarkStart w:id="7" w:name="_Toc389582037"/>
      <w:bookmarkStart w:id="8" w:name="_Toc29888"/>
      <w:bookmarkStart w:id="9" w:name="_Toc4679"/>
      <w:bookmarkStart w:id="10" w:name="_Toc26595"/>
      <w:bookmarkStart w:id="11" w:name="_Toc423973075"/>
      <w:bookmarkStart w:id="12" w:name="_Toc8333"/>
      <w:bookmarkStart w:id="13" w:name="_Toc19199"/>
      <w:bookmarkStart w:id="14" w:name="_Toc31520"/>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0C223414">
      <w:pPr>
        <w:widowControl w:val="0"/>
        <w:spacing w:after="120"/>
        <w:jc w:val="both"/>
        <w:rPr>
          <w:rFonts w:hint="eastAsia" w:ascii="仿宋" w:hAnsi="仿宋" w:eastAsia="仿宋" w:cs="仿宋"/>
          <w:kern w:val="2"/>
          <w:sz w:val="21"/>
          <w:highlight w:val="none"/>
          <w:lang w:val="en-US" w:eastAsia="zh-CN" w:bidi="ar-SA"/>
        </w:rPr>
      </w:pPr>
    </w:p>
    <w:p w14:paraId="096D3621">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74E6D94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43EB0A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282699E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16824"/>
      <w:bookmarkStart w:id="16" w:name="_Toc24810"/>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bookmarkEnd w:id="15"/>
    <w:bookmarkEnd w:id="16"/>
    <w:p w14:paraId="7CFFAE56">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一、项目概况：</w:t>
      </w:r>
    </w:p>
    <w:p w14:paraId="0A0422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1、项目名称：</w:t>
      </w:r>
      <w:r>
        <w:rPr>
          <w:rFonts w:hint="eastAsia" w:ascii="宋体" w:hAnsi="宋体" w:cs="宋体"/>
          <w:color w:val="auto"/>
          <w:kern w:val="0"/>
          <w:sz w:val="21"/>
          <w:szCs w:val="21"/>
          <w:highlight w:val="none"/>
          <w:u w:val="single"/>
          <w:lang w:val="en-US" w:eastAsia="zh-CN"/>
        </w:rPr>
        <w:t xml:space="preserve"> 陕西省重点产业专利导航项目（智能建造与新型建筑工业化） </w:t>
      </w:r>
      <w:r>
        <w:rPr>
          <w:rFonts w:hint="eastAsia" w:ascii="宋体" w:hAnsi="宋体" w:eastAsia="宋体" w:cs="宋体"/>
          <w:color w:val="auto"/>
          <w:kern w:val="0"/>
          <w:sz w:val="21"/>
          <w:szCs w:val="21"/>
          <w:highlight w:val="none"/>
          <w:lang w:val="en-US" w:eastAsia="zh-CN"/>
        </w:rPr>
        <w:t>；</w:t>
      </w:r>
    </w:p>
    <w:p w14:paraId="1FAB9DA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kern w:val="0"/>
          <w:sz w:val="21"/>
          <w:szCs w:val="21"/>
          <w:highlight w:val="none"/>
          <w:u w:val="single"/>
          <w:lang w:val="en-US" w:eastAsia="zh-CN"/>
        </w:rPr>
      </w:pPr>
      <w:r>
        <w:rPr>
          <w:rFonts w:hint="eastAsia" w:ascii="宋体" w:hAnsi="宋体" w:eastAsia="宋体" w:cs="宋体"/>
          <w:color w:val="auto"/>
          <w:kern w:val="0"/>
          <w:sz w:val="21"/>
          <w:szCs w:val="21"/>
          <w:highlight w:val="none"/>
          <w:lang w:val="en-US" w:eastAsia="zh-CN"/>
        </w:rPr>
        <w:t>2、项目内容：</w:t>
      </w:r>
      <w:r>
        <w:rPr>
          <w:rFonts w:hint="eastAsia" w:ascii="宋体" w:hAnsi="宋体" w:cs="宋体"/>
          <w:color w:val="auto"/>
          <w:kern w:val="0"/>
          <w:sz w:val="21"/>
          <w:szCs w:val="21"/>
          <w:highlight w:val="none"/>
          <w:u w:val="single"/>
          <w:lang w:val="en-US" w:eastAsia="zh-CN"/>
        </w:rPr>
        <w:t>1.完成产业调研报告，包括国内外产业信息、市场信息和政策环境信息</w:t>
      </w:r>
      <w:bookmarkStart w:id="33" w:name="_GoBack"/>
      <w:bookmarkEnd w:id="33"/>
      <w:r>
        <w:rPr>
          <w:rFonts w:hint="eastAsia" w:ascii="宋体" w:hAnsi="宋体" w:cs="宋体"/>
          <w:color w:val="auto"/>
          <w:kern w:val="0"/>
          <w:sz w:val="21"/>
          <w:szCs w:val="21"/>
          <w:highlight w:val="none"/>
          <w:u w:val="single"/>
          <w:lang w:val="en-US" w:eastAsia="zh-CN"/>
        </w:rPr>
        <w:t>的收集、整理和分析判断；确定智能建造与新型建筑工业化产业专利导航项目所针对的目标细分产业；2.完成智能建造与新型建筑工业化产业专利导航分析报告（含重点产业专利导航图谱，具体内容包括但不限于：陕西省重点产业创新发展路径图、重点产业专利转化运用图谱等）；3.完成智能建造与新型建筑工业化专利导航报告政策建议，包括产业发展技术现状，报告的结论和发展建议；4.完成智能建造与新型建筑工业化专题数据库建设以及成果可视化内容呈现（含三年数据运维）；5.完成智能建造与新型建筑工业化产业信息简报；6.完成智能建造与新型建筑工业化产业专利导航成果视频宣传；7.提交项目分析报告过程文档（包括报告涉及的所有国内外专利检索表达式及数据筛选处理结果等）。</w:t>
      </w:r>
    </w:p>
    <w:p w14:paraId="7CE6483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3、项目地点：</w:t>
      </w:r>
      <w:r>
        <w:rPr>
          <w:rFonts w:hint="eastAsia" w:ascii="宋体" w:hAnsi="宋体" w:cs="宋体"/>
          <w:color w:val="auto"/>
          <w:kern w:val="0"/>
          <w:sz w:val="21"/>
          <w:szCs w:val="21"/>
          <w:highlight w:val="none"/>
          <w:u w:val="single"/>
          <w:lang w:val="en-US" w:eastAsia="zh-CN"/>
        </w:rPr>
        <w:t xml:space="preserve">     采购人指定地点          </w:t>
      </w:r>
      <w:r>
        <w:rPr>
          <w:rFonts w:hint="eastAsia" w:ascii="宋体" w:hAnsi="宋体" w:eastAsia="宋体" w:cs="宋体"/>
          <w:color w:val="auto"/>
          <w:kern w:val="0"/>
          <w:sz w:val="21"/>
          <w:szCs w:val="21"/>
          <w:highlight w:val="none"/>
          <w:lang w:val="en-US" w:eastAsia="zh-CN"/>
        </w:rPr>
        <w:t>；</w:t>
      </w:r>
    </w:p>
    <w:p w14:paraId="02137B7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4、服务期限：_____________________________。</w:t>
      </w:r>
    </w:p>
    <w:p w14:paraId="6E94E715">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2368"/>
      <w:bookmarkStart w:id="18" w:name="_Toc32760"/>
      <w:r>
        <w:rPr>
          <w:rFonts w:hint="eastAsia" w:ascii="宋体" w:hAnsi="宋体" w:cs="宋体"/>
          <w:b/>
          <w:color w:val="000000"/>
          <w:kern w:val="0"/>
          <w:sz w:val="21"/>
          <w:szCs w:val="21"/>
          <w:highlight w:val="none"/>
          <w:lang w:val="en-US" w:eastAsia="zh-CN"/>
        </w:rPr>
        <w:t>二</w:t>
      </w:r>
      <w:r>
        <w:rPr>
          <w:rFonts w:hint="eastAsia" w:ascii="宋体" w:hAnsi="宋体" w:eastAsia="宋体" w:cs="宋体"/>
          <w:b/>
          <w:color w:val="000000"/>
          <w:kern w:val="0"/>
          <w:sz w:val="21"/>
          <w:szCs w:val="21"/>
          <w:highlight w:val="none"/>
          <w:lang w:val="en-US" w:eastAsia="zh-CN"/>
        </w:rPr>
        <w:t>.合同组成部分：</w:t>
      </w:r>
      <w:bookmarkEnd w:id="17"/>
      <w:bookmarkEnd w:id="18"/>
    </w:p>
    <w:p w14:paraId="5331690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56B6C2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7D1213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19F5E4B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B686B4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67C448D7">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bookmarkStart w:id="19" w:name="_Toc14579"/>
      <w:bookmarkStart w:id="20" w:name="_Toc2258"/>
      <w:r>
        <w:rPr>
          <w:rFonts w:hint="eastAsia" w:ascii="宋体" w:hAnsi="宋体" w:cs="宋体"/>
          <w:b/>
          <w:color w:val="000000"/>
          <w:kern w:val="0"/>
          <w:sz w:val="21"/>
          <w:szCs w:val="21"/>
          <w:highlight w:val="none"/>
          <w:lang w:val="en-US" w:eastAsia="zh-CN"/>
        </w:rPr>
        <w:t>三、合同总价及付款：</w:t>
      </w:r>
    </w:p>
    <w:p w14:paraId="2964C96C">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1、合同总价（大写）：______________________（¥___________）；</w:t>
      </w:r>
    </w:p>
    <w:p w14:paraId="6F5A8FA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合同总价即成交价</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p>
    <w:p w14:paraId="2FAE5DC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附分项清单</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lang w:val="en-US" w:eastAsia="zh-CN"/>
        </w:rPr>
        <w:t>如有</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w:t>
      </w:r>
    </w:p>
    <w:tbl>
      <w:tblPr>
        <w:tblStyle w:val="5"/>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87"/>
        <w:gridCol w:w="717"/>
        <w:gridCol w:w="2667"/>
        <w:gridCol w:w="714"/>
        <w:gridCol w:w="714"/>
        <w:gridCol w:w="2074"/>
      </w:tblGrid>
      <w:tr w14:paraId="7F4D8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7A917F2E">
            <w:pPr>
              <w:widowControl/>
              <w:wordWrap w:val="0"/>
              <w:spacing w:line="480" w:lineRule="exact"/>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序号</w:t>
            </w:r>
          </w:p>
        </w:tc>
        <w:tc>
          <w:tcPr>
            <w:tcW w:w="960" w:type="pct"/>
            <w:gridSpan w:val="2"/>
            <w:vAlign w:val="center"/>
          </w:tcPr>
          <w:p w14:paraId="7B5C6D1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名称</w:t>
            </w:r>
          </w:p>
        </w:tc>
        <w:tc>
          <w:tcPr>
            <w:tcW w:w="1574" w:type="pct"/>
            <w:vAlign w:val="center"/>
          </w:tcPr>
          <w:p w14:paraId="772D8967">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6DD8E85D">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31A6B3D">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BCDF55D">
            <w:pPr>
              <w:widowControl/>
              <w:wordWrap w:val="0"/>
              <w:spacing w:line="480" w:lineRule="exact"/>
              <w:ind w:firstLine="425"/>
              <w:rPr>
                <w:rFonts w:ascii="宋体" w:hAnsi="宋体" w:eastAsia="宋体" w:cs="宋体"/>
                <w:kern w:val="0"/>
                <w:sz w:val="21"/>
                <w:szCs w:val="21"/>
                <w:shd w:val="clear" w:color="auto" w:fill="FFFFFF"/>
              </w:rPr>
            </w:pPr>
          </w:p>
        </w:tc>
      </w:tr>
      <w:tr w14:paraId="28BD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DF18295">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w:t>
            </w:r>
          </w:p>
        </w:tc>
        <w:tc>
          <w:tcPr>
            <w:tcW w:w="960" w:type="pct"/>
            <w:gridSpan w:val="2"/>
            <w:vAlign w:val="center"/>
          </w:tcPr>
          <w:p w14:paraId="2A212611">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F09CFF3">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1FA871A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0BA1FFA8">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E14EC20">
            <w:pPr>
              <w:widowControl/>
              <w:wordWrap w:val="0"/>
              <w:spacing w:line="480" w:lineRule="exact"/>
              <w:ind w:firstLine="425"/>
              <w:rPr>
                <w:rFonts w:ascii="宋体" w:hAnsi="宋体" w:eastAsia="宋体" w:cs="宋体"/>
                <w:kern w:val="0"/>
                <w:sz w:val="21"/>
                <w:szCs w:val="21"/>
                <w:shd w:val="clear" w:color="auto" w:fill="FFFFFF"/>
              </w:rPr>
            </w:pPr>
          </w:p>
        </w:tc>
      </w:tr>
      <w:tr w14:paraId="0293D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00D8E92">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w:t>
            </w:r>
          </w:p>
        </w:tc>
        <w:tc>
          <w:tcPr>
            <w:tcW w:w="960" w:type="pct"/>
            <w:gridSpan w:val="2"/>
            <w:vAlign w:val="center"/>
          </w:tcPr>
          <w:p w14:paraId="0C35141F">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33A9E1E">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E3ED2C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4BE5651">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8885DC1">
            <w:pPr>
              <w:widowControl/>
              <w:wordWrap w:val="0"/>
              <w:spacing w:line="480" w:lineRule="exact"/>
              <w:ind w:firstLine="425"/>
              <w:rPr>
                <w:rFonts w:ascii="宋体" w:hAnsi="宋体" w:eastAsia="宋体" w:cs="宋体"/>
                <w:kern w:val="0"/>
                <w:sz w:val="21"/>
                <w:szCs w:val="21"/>
                <w:shd w:val="clear" w:color="auto" w:fill="FFFFFF"/>
              </w:rPr>
            </w:pPr>
          </w:p>
        </w:tc>
      </w:tr>
      <w:tr w14:paraId="6D9F8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503B014C">
            <w:pPr>
              <w:widowControl/>
              <w:wordWrap w:val="0"/>
              <w:spacing w:line="480" w:lineRule="exact"/>
              <w:ind w:firstLine="425"/>
              <w:rPr>
                <w:rFonts w:ascii="宋体" w:hAnsi="宋体" w:eastAsia="宋体" w:cs="宋体"/>
                <w:kern w:val="0"/>
                <w:sz w:val="21"/>
                <w:szCs w:val="21"/>
                <w:shd w:val="clear" w:color="auto" w:fill="FFFFFF"/>
              </w:rPr>
            </w:pPr>
          </w:p>
        </w:tc>
        <w:tc>
          <w:tcPr>
            <w:tcW w:w="960" w:type="pct"/>
            <w:gridSpan w:val="2"/>
            <w:vAlign w:val="center"/>
          </w:tcPr>
          <w:p w14:paraId="5AEBE1B7">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47E1EDBC">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FE466A4">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381B6857">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0E10EB2D">
            <w:pPr>
              <w:widowControl/>
              <w:wordWrap w:val="0"/>
              <w:spacing w:line="480" w:lineRule="exact"/>
              <w:ind w:firstLine="425"/>
              <w:rPr>
                <w:rFonts w:ascii="宋体" w:hAnsi="宋体" w:eastAsia="宋体" w:cs="宋体"/>
                <w:kern w:val="0"/>
                <w:sz w:val="21"/>
                <w:szCs w:val="21"/>
                <w:shd w:val="clear" w:color="auto" w:fill="FFFFFF"/>
              </w:rPr>
            </w:pPr>
          </w:p>
        </w:tc>
      </w:tr>
      <w:tr w14:paraId="21B8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3576FC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合计</w:t>
            </w:r>
          </w:p>
        </w:tc>
        <w:tc>
          <w:tcPr>
            <w:tcW w:w="4086" w:type="pct"/>
            <w:gridSpan w:val="5"/>
            <w:vAlign w:val="center"/>
          </w:tcPr>
          <w:p w14:paraId="7DFA80D0">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大写：                                        小写：</w:t>
            </w:r>
          </w:p>
        </w:tc>
      </w:tr>
      <w:tr w14:paraId="3BA5A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294D17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备注</w:t>
            </w:r>
          </w:p>
        </w:tc>
        <w:tc>
          <w:tcPr>
            <w:tcW w:w="4086" w:type="pct"/>
            <w:gridSpan w:val="5"/>
            <w:vAlign w:val="center"/>
          </w:tcPr>
          <w:p w14:paraId="389152D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保留小数点后两位。</w:t>
            </w:r>
          </w:p>
        </w:tc>
      </w:tr>
    </w:tbl>
    <w:p w14:paraId="69A441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2、付款方式：①合同签订后支付总价款的80%，所有工作完成并验收合格支付合同总价款20%。</w:t>
      </w:r>
    </w:p>
    <w:p w14:paraId="58DBB65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②供应商应根据采购人需要提供等额正规发票给采购人； </w:t>
      </w:r>
    </w:p>
    <w:p w14:paraId="5BF17088">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③如因供应商责任而造成延期，每超过一天按合同总价款的0.1‰支付采购人误期赔偿金；</w:t>
      </w:r>
    </w:p>
    <w:p w14:paraId="1E88C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④支付方式：银行转账。</w:t>
      </w:r>
    </w:p>
    <w:p w14:paraId="1A8AF22D">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四、服务要求</w:t>
      </w:r>
    </w:p>
    <w:p w14:paraId="564276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交付的服务内容与响应文件、竞争性磋商文件等所指明的，或者与本合同所指明的服务内容相一致。</w:t>
      </w:r>
    </w:p>
    <w:p w14:paraId="4CDC045F">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五、质量保证</w:t>
      </w:r>
    </w:p>
    <w:p w14:paraId="017A28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质量标准：符合国家相关标准及采购人要求。</w:t>
      </w:r>
    </w:p>
    <w:p w14:paraId="681D02A5">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六、</w:t>
      </w:r>
      <w:r>
        <w:rPr>
          <w:rFonts w:hint="eastAsia" w:ascii="宋体" w:hAnsi="宋体" w:eastAsia="宋体" w:cs="宋体"/>
          <w:b/>
          <w:color w:val="000000"/>
          <w:kern w:val="0"/>
          <w:sz w:val="21"/>
          <w:szCs w:val="21"/>
          <w:highlight w:val="none"/>
        </w:rPr>
        <w:t>双方权利和义务</w:t>
      </w:r>
      <w:bookmarkEnd w:id="19"/>
      <w:bookmarkEnd w:id="20"/>
      <w:r>
        <w:rPr>
          <w:rFonts w:hint="eastAsia" w:ascii="宋体" w:hAnsi="宋体" w:eastAsia="宋体" w:cs="宋体"/>
          <w:b/>
          <w:color w:val="000000"/>
          <w:kern w:val="0"/>
          <w:sz w:val="21"/>
          <w:szCs w:val="21"/>
          <w:highlight w:val="none"/>
        </w:rPr>
        <w:tab/>
      </w:r>
    </w:p>
    <w:p w14:paraId="78EAD1FE">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3D56BE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6.1.1</w:t>
      </w:r>
      <w:r>
        <w:rPr>
          <w:rFonts w:hint="eastAsia" w:ascii="宋体" w:hAnsi="宋体" w:eastAsia="宋体" w:cs="宋体"/>
          <w:color w:val="000000"/>
          <w:kern w:val="0"/>
          <w:sz w:val="21"/>
          <w:szCs w:val="21"/>
          <w:highlight w:val="none"/>
          <w:lang w:val="en-US"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3FA8E30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6.1.2</w:t>
      </w:r>
      <w:r>
        <w:rPr>
          <w:rFonts w:hint="eastAsia" w:ascii="宋体" w:hAnsi="宋体" w:eastAsia="宋体" w:cs="宋体"/>
          <w:color w:val="000000"/>
          <w:kern w:val="0"/>
          <w:sz w:val="21"/>
          <w:szCs w:val="21"/>
          <w:highlight w:val="none"/>
          <w:lang w:val="en-US" w:eastAsia="zh-CN"/>
        </w:rPr>
        <w:t>甲方有权对乙方提供的服务进行定期考评。当考评结果未达到标准时，甲方有权要求乙方做出整改；若乙方整改依旧无法通过考评，则甲方有权要求赔偿。</w:t>
      </w:r>
    </w:p>
    <w:p w14:paraId="5BA796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6.1.3</w:t>
      </w:r>
      <w:r>
        <w:rPr>
          <w:rFonts w:hint="eastAsia" w:ascii="宋体" w:hAnsi="宋体" w:eastAsia="宋体" w:cs="宋体"/>
          <w:color w:val="000000"/>
          <w:kern w:val="0"/>
          <w:sz w:val="21"/>
          <w:szCs w:val="21"/>
          <w:highlight w:val="none"/>
          <w:lang w:val="en-US" w:eastAsia="zh-CN"/>
        </w:rPr>
        <w:t>负责检查监督乙方管理工作的实施及制度的执行情况。</w:t>
      </w:r>
    </w:p>
    <w:p w14:paraId="29660F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6.1.4</w:t>
      </w:r>
      <w:r>
        <w:rPr>
          <w:rFonts w:hint="eastAsia" w:ascii="宋体" w:hAnsi="宋体" w:eastAsia="宋体" w:cs="宋体"/>
          <w:color w:val="000000"/>
          <w:kern w:val="0"/>
          <w:sz w:val="21"/>
          <w:szCs w:val="21"/>
          <w:highlight w:val="none"/>
          <w:lang w:val="en-US" w:eastAsia="zh-CN"/>
        </w:rPr>
        <w:t>根据本合同规定，按时向乙方支付应付服务费用。</w:t>
      </w:r>
    </w:p>
    <w:p w14:paraId="2626B3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6.1.5</w:t>
      </w:r>
      <w:r>
        <w:rPr>
          <w:rFonts w:hint="eastAsia" w:ascii="宋体" w:hAnsi="宋体" w:eastAsia="宋体" w:cs="宋体"/>
          <w:color w:val="000000"/>
          <w:kern w:val="0"/>
          <w:sz w:val="21"/>
          <w:szCs w:val="21"/>
          <w:highlight w:val="none"/>
          <w:lang w:val="en-US" w:eastAsia="zh-CN"/>
        </w:rPr>
        <w:t>甲方应及时向乙方提供相关资料，协助乙方办理有关事宜。</w:t>
      </w:r>
    </w:p>
    <w:p w14:paraId="2227B0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6.1.6</w:t>
      </w:r>
      <w:r>
        <w:rPr>
          <w:rFonts w:hint="eastAsia" w:ascii="宋体" w:hAnsi="宋体" w:eastAsia="宋体" w:cs="宋体"/>
          <w:color w:val="000000"/>
          <w:kern w:val="0"/>
          <w:sz w:val="21"/>
          <w:szCs w:val="21"/>
          <w:highlight w:val="none"/>
          <w:lang w:val="en-US" w:eastAsia="zh-CN"/>
        </w:rPr>
        <w:t>对合同条款及所知悉的乙方商业秘密负有保密义务。</w:t>
      </w:r>
    </w:p>
    <w:p w14:paraId="0A1AF6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6.1.7</w:t>
      </w:r>
      <w:r>
        <w:rPr>
          <w:rFonts w:hint="eastAsia" w:ascii="宋体" w:hAnsi="宋体" w:eastAsia="宋体" w:cs="宋体"/>
          <w:color w:val="000000"/>
          <w:kern w:val="0"/>
          <w:sz w:val="21"/>
          <w:szCs w:val="21"/>
          <w:highlight w:val="none"/>
          <w:lang w:val="en-US" w:eastAsia="zh-CN"/>
        </w:rPr>
        <w:t>国家法律、法规所规定由甲方承担的其它责任。。</w:t>
      </w:r>
    </w:p>
    <w:p w14:paraId="620F2A28">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6</w:t>
      </w:r>
      <w:r>
        <w:rPr>
          <w:rFonts w:hint="eastAsia" w:ascii="宋体" w:hAnsi="宋体" w:eastAsia="宋体" w:cs="宋体"/>
          <w:b/>
          <w:color w:val="000000"/>
          <w:kern w:val="0"/>
          <w:sz w:val="21"/>
          <w:szCs w:val="21"/>
          <w:highlight w:val="none"/>
        </w:rPr>
        <w:t>.2 乙方权利与义务：</w:t>
      </w:r>
    </w:p>
    <w:p w14:paraId="047359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6.2.1</w:t>
      </w:r>
      <w:r>
        <w:rPr>
          <w:rFonts w:hint="eastAsia" w:ascii="宋体" w:hAnsi="宋体" w:eastAsia="宋体" w:cs="宋体"/>
          <w:color w:val="000000"/>
          <w:kern w:val="0"/>
          <w:sz w:val="21"/>
          <w:szCs w:val="21"/>
          <w:highlight w:val="none"/>
          <w:lang w:val="en-US" w:eastAsia="zh-CN"/>
        </w:rPr>
        <w:t>对本合同规定的委托服务范围内的项目享有管理权及服务义务。</w:t>
      </w:r>
    </w:p>
    <w:p w14:paraId="1B7670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6.2.2</w:t>
      </w:r>
      <w:r>
        <w:rPr>
          <w:rFonts w:hint="eastAsia" w:ascii="宋体" w:hAnsi="宋体" w:eastAsia="宋体" w:cs="宋体"/>
          <w:color w:val="000000"/>
          <w:kern w:val="0"/>
          <w:sz w:val="21"/>
          <w:szCs w:val="21"/>
          <w:highlight w:val="none"/>
          <w:lang w:val="en-US" w:eastAsia="zh-CN"/>
        </w:rPr>
        <w:t>根据本合同的规定向甲方收取相关服务费用，并有权在本项目管理范围内管理及合理使用。</w:t>
      </w:r>
    </w:p>
    <w:p w14:paraId="521779B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6.2.3</w:t>
      </w:r>
      <w:r>
        <w:rPr>
          <w:rFonts w:hint="eastAsia" w:ascii="宋体" w:hAnsi="宋体" w:eastAsia="宋体" w:cs="宋体"/>
          <w:color w:val="000000"/>
          <w:kern w:val="0"/>
          <w:sz w:val="21"/>
          <w:szCs w:val="21"/>
          <w:highlight w:val="none"/>
          <w:lang w:val="en-US" w:eastAsia="zh-CN"/>
        </w:rPr>
        <w:t>及时向甲方通告本项目服务范围内有关服务的重大事项，及时配合处理。</w:t>
      </w:r>
    </w:p>
    <w:p w14:paraId="50B6CA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6.2.4</w:t>
      </w:r>
      <w:r>
        <w:rPr>
          <w:rFonts w:hint="eastAsia" w:ascii="宋体" w:hAnsi="宋体" w:eastAsia="宋体" w:cs="宋体"/>
          <w:color w:val="000000"/>
          <w:kern w:val="0"/>
          <w:sz w:val="21"/>
          <w:szCs w:val="21"/>
          <w:highlight w:val="none"/>
          <w:lang w:val="en-US" w:eastAsia="zh-CN"/>
        </w:rPr>
        <w:t>乙方应保护甲方提供的相关资料。未经甲方同意不得擅自修改、复制或向第三人转让或用于本合同外的项目，如发生以上情况，乙方应负法律责任，甲方有权向乙方提出索赔。</w:t>
      </w:r>
    </w:p>
    <w:p w14:paraId="2578F0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6.2.5</w:t>
      </w:r>
      <w:r>
        <w:rPr>
          <w:rFonts w:hint="eastAsia" w:ascii="宋体" w:hAnsi="宋体" w:eastAsia="宋体" w:cs="宋体"/>
          <w:color w:val="000000"/>
          <w:kern w:val="0"/>
          <w:sz w:val="21"/>
          <w:szCs w:val="21"/>
          <w:highlight w:val="none"/>
          <w:lang w:val="en-US" w:eastAsia="zh-CN"/>
        </w:rPr>
        <w:t>乙方在中途需更换所指派的项目负责人，应事先征得甲方同意。</w:t>
      </w:r>
    </w:p>
    <w:p w14:paraId="7B19ED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6.2.6</w:t>
      </w:r>
      <w:r>
        <w:rPr>
          <w:rFonts w:hint="eastAsia" w:ascii="宋体" w:hAnsi="宋体" w:eastAsia="宋体" w:cs="宋体"/>
          <w:color w:val="000000"/>
          <w:kern w:val="0"/>
          <w:sz w:val="21"/>
          <w:szCs w:val="21"/>
          <w:highlight w:val="none"/>
          <w:lang w:val="en-US" w:eastAsia="zh-CN"/>
        </w:rPr>
        <w:t>接受项目行业管理部门及政府有关部门的指导，接受甲方的监督。</w:t>
      </w:r>
    </w:p>
    <w:p w14:paraId="0ED4CF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6.2.7</w:t>
      </w:r>
      <w:r>
        <w:rPr>
          <w:rFonts w:hint="eastAsia" w:ascii="宋体" w:hAnsi="宋体" w:eastAsia="宋体" w:cs="宋体"/>
          <w:color w:val="000000"/>
          <w:kern w:val="0"/>
          <w:sz w:val="21"/>
          <w:szCs w:val="21"/>
          <w:highlight w:val="none"/>
          <w:lang w:val="en-US" w:eastAsia="zh-CN"/>
        </w:rPr>
        <w:t>国家法律、法规所规定由乙方承担的其它责任。</w:t>
      </w:r>
    </w:p>
    <w:p w14:paraId="23E48087">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bookmarkStart w:id="21" w:name="_Toc4212"/>
      <w:bookmarkStart w:id="22" w:name="_Toc23438"/>
      <w:r>
        <w:rPr>
          <w:rFonts w:hint="eastAsia" w:ascii="宋体" w:hAnsi="宋体" w:cs="宋体"/>
          <w:b/>
          <w:bCs/>
          <w:color w:val="000000"/>
          <w:kern w:val="0"/>
          <w:sz w:val="21"/>
          <w:szCs w:val="21"/>
          <w:highlight w:val="none"/>
          <w:lang w:val="en-US" w:eastAsia="zh-CN"/>
        </w:rPr>
        <w:t>7.验收</w:t>
      </w:r>
    </w:p>
    <w:p w14:paraId="11DB0C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2D46A43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验收依据</w:t>
      </w:r>
    </w:p>
    <w:p w14:paraId="18D6756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1本项目竞争性磋商文件、响应文件:</w:t>
      </w:r>
    </w:p>
    <w:p w14:paraId="5FA2D05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2本合同及附件文本:</w:t>
      </w:r>
    </w:p>
    <w:p w14:paraId="7B2498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7C3A2DF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.合同终止和违约责任</w:t>
      </w:r>
      <w:bookmarkEnd w:id="21"/>
      <w:bookmarkEnd w:id="22"/>
    </w:p>
    <w:p w14:paraId="66FE44C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40ABA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17F503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2EB272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w:t>
      </w: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.4条的约定要求其承担违约责任，违约金不足以弥补损失的还应继续赔偿由此造成的损失。</w:t>
      </w:r>
    </w:p>
    <w:p w14:paraId="7DCA2CD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5F5FFA9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000549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70EC63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3" w:name="_Toc29778"/>
      <w:bookmarkStart w:id="24" w:name="_Toc27960"/>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rPr>
        <w:t>.不可抗力</w:t>
      </w:r>
      <w:bookmarkEnd w:id="23"/>
      <w:bookmarkEnd w:id="24"/>
    </w:p>
    <w:p w14:paraId="1E1518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773FAEE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10586D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684A9AEF">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7221"/>
      <w:bookmarkStart w:id="26" w:name="_Toc12058"/>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lang w:val="zh-CN"/>
        </w:rPr>
        <w:t>.知识产权、保密</w:t>
      </w:r>
      <w:bookmarkEnd w:id="25"/>
      <w:bookmarkEnd w:id="26"/>
    </w:p>
    <w:p w14:paraId="5A1C6AE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37EA763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.2 甲方享有本合同项下全部事项内容完整的知识产权，未经甲方书面确认，乙方不得转让、许可或以其他方式提供给任何第三方使用；否则，甲方有权解除合同并依法追究乙方违约责任。</w:t>
      </w:r>
    </w:p>
    <w:p w14:paraId="337A6CD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46A046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0A71C15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.4.1依法律法规的规定；</w:t>
      </w:r>
    </w:p>
    <w:p w14:paraId="049E1E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06C28F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39CDF7C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.4.4 非因乙方过错，而使信息已经公开；</w:t>
      </w:r>
    </w:p>
    <w:p w14:paraId="59EA0D6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.4.5合同双方事先达成书面认可；</w:t>
      </w:r>
    </w:p>
    <w:p w14:paraId="1A09701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0FC3DC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7" w:name="_Toc26449"/>
      <w:bookmarkStart w:id="28" w:name="_Toc20922"/>
      <w:r>
        <w:rPr>
          <w:rFonts w:hint="eastAsia" w:ascii="宋体" w:hAnsi="宋体" w:cs="宋体"/>
          <w:b/>
          <w:bCs/>
          <w:color w:val="000000"/>
          <w:kern w:val="0"/>
          <w:sz w:val="21"/>
          <w:szCs w:val="21"/>
          <w:highlight w:val="none"/>
          <w:lang w:val="en-US" w:eastAsia="zh-CN"/>
        </w:rPr>
        <w:t>11</w:t>
      </w:r>
      <w:r>
        <w:rPr>
          <w:rFonts w:hint="eastAsia" w:ascii="宋体" w:hAnsi="宋体" w:eastAsia="宋体" w:cs="宋体"/>
          <w:b/>
          <w:bCs/>
          <w:color w:val="000000"/>
          <w:kern w:val="0"/>
          <w:sz w:val="21"/>
          <w:szCs w:val="21"/>
          <w:highlight w:val="none"/>
        </w:rPr>
        <w:t>.争议解决</w:t>
      </w:r>
      <w:bookmarkEnd w:id="27"/>
      <w:bookmarkEnd w:id="28"/>
    </w:p>
    <w:p w14:paraId="3F58E2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11</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如果甲乙双方就本合同的履行发生任何争议，双方应首先通过友好协商解决该等争议。如果在协商开始的30日内双方无法解决争议，则提交给甲方所在地有管辖权的人民法院提起诉讼方式解决争议</w:t>
      </w:r>
      <w:r>
        <w:rPr>
          <w:rFonts w:hint="eastAsia" w:ascii="宋体" w:hAnsi="宋体" w:cs="宋体"/>
          <w:color w:val="000000"/>
          <w:kern w:val="0"/>
          <w:sz w:val="21"/>
          <w:szCs w:val="21"/>
          <w:highlight w:val="none"/>
          <w:lang w:val="en-US" w:eastAsia="zh-CN"/>
        </w:rPr>
        <w:t>。</w:t>
      </w:r>
      <w:r>
        <w:rPr>
          <w:rFonts w:hint="eastAsia" w:ascii="宋体" w:hAnsi="宋体" w:eastAsia="宋体" w:cs="宋体"/>
          <w:color w:val="000000"/>
          <w:kern w:val="0"/>
          <w:sz w:val="21"/>
          <w:szCs w:val="21"/>
          <w:highlight w:val="none"/>
          <w:lang w:val="en-US" w:eastAsia="zh-CN"/>
        </w:rPr>
        <w:t>违约方承担守约方的全部维权费用，包括但不限于保全担保费、公证费、公告费、审计费、鉴定费、律师费等。</w:t>
      </w:r>
    </w:p>
    <w:p w14:paraId="0BCF6FB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2658"/>
      <w:bookmarkStart w:id="30" w:name="_Toc17905"/>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.通知</w:t>
      </w:r>
      <w:bookmarkEnd w:id="29"/>
      <w:bookmarkEnd w:id="30"/>
    </w:p>
    <w:p w14:paraId="031A0F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4D74F18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9310"/>
      <w:bookmarkStart w:id="32" w:name="_Toc20904"/>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rPr>
        <w:t>.合同生效及其它</w:t>
      </w:r>
      <w:bookmarkEnd w:id="31"/>
      <w:bookmarkEnd w:id="32"/>
    </w:p>
    <w:p w14:paraId="12AF94B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6D6B2BE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C8605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5"/>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3471A26F">
        <w:tblPrEx>
          <w:tblCellMar>
            <w:top w:w="0" w:type="dxa"/>
            <w:left w:w="108" w:type="dxa"/>
            <w:bottom w:w="0" w:type="dxa"/>
            <w:right w:w="108" w:type="dxa"/>
          </w:tblCellMar>
        </w:tblPrEx>
        <w:trPr>
          <w:trHeight w:val="968" w:hRule="atLeast"/>
        </w:trPr>
        <w:tc>
          <w:tcPr>
            <w:tcW w:w="4812" w:type="dxa"/>
            <w:noWrap w:val="0"/>
            <w:vAlign w:val="top"/>
          </w:tcPr>
          <w:p w14:paraId="0B8406A2">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07AF3C6E">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3251BF97">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B4B4A7C">
        <w:tblPrEx>
          <w:tblCellMar>
            <w:top w:w="0" w:type="dxa"/>
            <w:left w:w="108" w:type="dxa"/>
            <w:bottom w:w="0" w:type="dxa"/>
            <w:right w:w="108" w:type="dxa"/>
          </w:tblCellMar>
        </w:tblPrEx>
        <w:trPr>
          <w:trHeight w:val="729" w:hRule="atLeast"/>
        </w:trPr>
        <w:tc>
          <w:tcPr>
            <w:tcW w:w="4812" w:type="dxa"/>
            <w:noWrap w:val="0"/>
            <w:vAlign w:val="top"/>
          </w:tcPr>
          <w:p w14:paraId="7D72D7A9">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681AD6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653002B7">
        <w:tblPrEx>
          <w:tblCellMar>
            <w:top w:w="0" w:type="dxa"/>
            <w:left w:w="108" w:type="dxa"/>
            <w:bottom w:w="0" w:type="dxa"/>
            <w:right w:w="108" w:type="dxa"/>
          </w:tblCellMar>
        </w:tblPrEx>
        <w:trPr>
          <w:trHeight w:val="729" w:hRule="atLeast"/>
        </w:trPr>
        <w:tc>
          <w:tcPr>
            <w:tcW w:w="4812" w:type="dxa"/>
            <w:noWrap w:val="0"/>
            <w:vAlign w:val="top"/>
          </w:tcPr>
          <w:p w14:paraId="38CF11A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4F88260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DED6F00">
        <w:tblPrEx>
          <w:tblCellMar>
            <w:top w:w="0" w:type="dxa"/>
            <w:left w:w="108" w:type="dxa"/>
            <w:bottom w:w="0" w:type="dxa"/>
            <w:right w:w="108" w:type="dxa"/>
          </w:tblCellMar>
        </w:tblPrEx>
        <w:trPr>
          <w:trHeight w:val="836" w:hRule="atLeast"/>
        </w:trPr>
        <w:tc>
          <w:tcPr>
            <w:tcW w:w="4812" w:type="dxa"/>
            <w:noWrap w:val="0"/>
            <w:vAlign w:val="top"/>
          </w:tcPr>
          <w:p w14:paraId="079FD02A">
            <w:pPr>
              <w:bidi w:val="0"/>
              <w:spacing w:line="360" w:lineRule="auto"/>
              <w:rPr>
                <w:rFonts w:hint="eastAsia" w:ascii="宋体" w:hAnsi="宋体" w:eastAsia="宋体" w:cs="宋体"/>
                <w:color w:val="000000"/>
                <w:kern w:val="0"/>
                <w:sz w:val="21"/>
                <w:szCs w:val="21"/>
                <w:highlight w:val="none"/>
              </w:rPr>
            </w:pPr>
          </w:p>
          <w:p w14:paraId="5B999BCA">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4FA8C4C6">
            <w:pPr>
              <w:bidi w:val="0"/>
              <w:spacing w:line="360" w:lineRule="auto"/>
              <w:rPr>
                <w:rFonts w:hint="eastAsia" w:ascii="宋体" w:hAnsi="宋体" w:eastAsia="宋体" w:cs="宋体"/>
                <w:color w:val="000000"/>
                <w:kern w:val="0"/>
                <w:sz w:val="21"/>
                <w:szCs w:val="21"/>
                <w:highlight w:val="none"/>
              </w:rPr>
            </w:pPr>
          </w:p>
          <w:p w14:paraId="3E6A89E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18EB24DA">
        <w:tblPrEx>
          <w:tblCellMar>
            <w:top w:w="0" w:type="dxa"/>
            <w:left w:w="108" w:type="dxa"/>
            <w:bottom w:w="0" w:type="dxa"/>
            <w:right w:w="108" w:type="dxa"/>
          </w:tblCellMar>
        </w:tblPrEx>
        <w:trPr>
          <w:trHeight w:val="637" w:hRule="atLeast"/>
        </w:trPr>
        <w:tc>
          <w:tcPr>
            <w:tcW w:w="4812" w:type="dxa"/>
            <w:noWrap w:val="0"/>
            <w:vAlign w:val="top"/>
          </w:tcPr>
          <w:p w14:paraId="18056CA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3833D3EF">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3DD78072">
        <w:tblPrEx>
          <w:tblCellMar>
            <w:top w:w="0" w:type="dxa"/>
            <w:left w:w="108" w:type="dxa"/>
            <w:bottom w:w="0" w:type="dxa"/>
            <w:right w:w="108" w:type="dxa"/>
          </w:tblCellMar>
        </w:tblPrEx>
        <w:trPr>
          <w:trHeight w:val="614" w:hRule="atLeast"/>
        </w:trPr>
        <w:tc>
          <w:tcPr>
            <w:tcW w:w="4812" w:type="dxa"/>
            <w:noWrap w:val="0"/>
            <w:vAlign w:val="top"/>
          </w:tcPr>
          <w:p w14:paraId="4F5B6D8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15D78A2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41ECC1FB">
        <w:tblPrEx>
          <w:tblCellMar>
            <w:top w:w="0" w:type="dxa"/>
            <w:left w:w="108" w:type="dxa"/>
            <w:bottom w:w="0" w:type="dxa"/>
            <w:right w:w="108" w:type="dxa"/>
          </w:tblCellMar>
        </w:tblPrEx>
        <w:trPr>
          <w:trHeight w:val="694" w:hRule="atLeast"/>
        </w:trPr>
        <w:tc>
          <w:tcPr>
            <w:tcW w:w="4812" w:type="dxa"/>
            <w:noWrap w:val="0"/>
            <w:vAlign w:val="top"/>
          </w:tcPr>
          <w:p w14:paraId="1D53A954">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6C987F3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6B66C6C0"/>
    <w:p w14:paraId="569738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C804B19"/>
    <w:rsid w:val="169D4479"/>
    <w:rsid w:val="360A7FBE"/>
    <w:rsid w:val="5EE373AA"/>
    <w:rsid w:val="734603C0"/>
    <w:rsid w:val="734834A1"/>
    <w:rsid w:val="79C45271"/>
    <w:rsid w:val="7EFE2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8"/>
    <w:qFormat/>
    <w:uiPriority w:val="0"/>
    <w:pPr>
      <w:keepNext/>
      <w:jc w:val="center"/>
      <w:outlineLvl w:val="0"/>
    </w:pPr>
    <w:rPr>
      <w:kern w:val="0"/>
      <w:sz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widowControl/>
      <w:ind w:firstLine="420"/>
      <w:jc w:val="left"/>
    </w:pPr>
    <w:rPr>
      <w:kern w:val="0"/>
      <w:sz w:val="20"/>
    </w:rPr>
  </w:style>
  <w:style w:type="paragraph" w:styleId="4">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customStyle="1" w:styleId="7">
    <w:name w:val="正文缩进1"/>
    <w:basedOn w:val="1"/>
    <w:qFormat/>
    <w:uiPriority w:val="0"/>
    <w:pPr>
      <w:ind w:firstLine="420" w:firstLineChars="200"/>
    </w:pPr>
  </w:style>
  <w:style w:type="character" w:customStyle="1" w:styleId="8">
    <w:name w:val="标题 1 Char"/>
    <w:link w:val="2"/>
    <w:qFormat/>
    <w:uiPriority w:val="0"/>
    <w:rPr>
      <w:kern w:val="0"/>
      <w:sz w:val="28"/>
    </w:rPr>
  </w:style>
  <w:style w:type="paragraph" w:customStyle="1" w:styleId="9">
    <w:name w:val="_Style 3"/>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839</Words>
  <Characters>910</Characters>
  <Lines>0</Lines>
  <Paragraphs>0</Paragraphs>
  <TotalTime>4</TotalTime>
  <ScaleCrop>false</ScaleCrop>
  <LinksUpToDate>false</LinksUpToDate>
  <CharactersWithSpaces>1067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九尾猫</cp:lastModifiedBy>
  <dcterms:modified xsi:type="dcterms:W3CDTF">2025-07-02T04:56:17Z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571A94960D604A27997FF3BD1FB9B2C9_13</vt:lpwstr>
  </property>
  <property fmtid="{D5CDD505-2E9C-101B-9397-08002B2CF9AE}" pid="4" name="KSOTemplateDocerSaveRecord">
    <vt:lpwstr>eyJoZGlkIjoiZjFhY2NmMmU1YjEwNTJkYzQyOGMxOWNjOWI2YjhjNjQiLCJ1c2VySWQiOiIyOTc2MTAyNzkifQ==</vt:lpwstr>
  </property>
</Properties>
</file>