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62E1A">
      <w:pPr>
        <w:widowControl/>
        <w:spacing w:after="312" w:afterLines="100" w:line="400" w:lineRule="atLeast"/>
        <w:ind w:firstLine="783" w:firstLineChars="150"/>
        <w:jc w:val="center"/>
        <w:rPr>
          <w:rFonts w:hint="eastAsia" w:ascii="宋体" w:hAnsi="宋体" w:cs="宋体"/>
          <w:b/>
          <w:bCs/>
          <w:sz w:val="52"/>
          <w:szCs w:val="52"/>
        </w:rPr>
      </w:pPr>
    </w:p>
    <w:p w14:paraId="1B729497">
      <w:pPr>
        <w:widowControl/>
        <w:spacing w:after="312" w:afterLines="100" w:line="400" w:lineRule="atLeast"/>
        <w:ind w:firstLine="783" w:firstLineChars="150"/>
        <w:jc w:val="center"/>
        <w:rPr>
          <w:rFonts w:hint="eastAsia" w:ascii="宋体" w:hAnsi="宋体" w:cs="宋体"/>
          <w:b/>
          <w:bCs/>
          <w:sz w:val="52"/>
          <w:szCs w:val="52"/>
        </w:rPr>
      </w:pPr>
      <w:r>
        <w:rPr>
          <w:rFonts w:hint="eastAsia" w:ascii="宋体" w:hAnsi="宋体" w:cs="宋体"/>
          <w:b/>
          <w:bCs/>
          <w:sz w:val="52"/>
          <w:szCs w:val="52"/>
        </w:rPr>
        <w:t>2025年全省农村公路建设质量抽检项目</w:t>
      </w:r>
    </w:p>
    <w:p w14:paraId="17115BD7">
      <w:pPr>
        <w:pStyle w:val="10"/>
        <w:rPr>
          <w:rFonts w:hint="eastAsia" w:ascii="宋体" w:hAnsi="宋体" w:cs="宋体"/>
          <w:sz w:val="44"/>
          <w:szCs w:val="44"/>
        </w:rPr>
      </w:pPr>
    </w:p>
    <w:p w14:paraId="1710E4A2">
      <w:pPr>
        <w:pStyle w:val="10"/>
        <w:rPr>
          <w:rFonts w:hint="eastAsia" w:ascii="宋体" w:hAnsi="宋体" w:cs="宋体"/>
          <w:sz w:val="44"/>
          <w:szCs w:val="44"/>
        </w:rPr>
      </w:pPr>
    </w:p>
    <w:p w14:paraId="11F59E66">
      <w:pPr>
        <w:pStyle w:val="10"/>
        <w:rPr>
          <w:rFonts w:hint="eastAsia" w:ascii="宋体" w:hAnsi="宋体" w:cs="宋体"/>
          <w:sz w:val="44"/>
          <w:szCs w:val="44"/>
        </w:rPr>
      </w:pPr>
    </w:p>
    <w:p w14:paraId="22B1ACFD">
      <w:pPr>
        <w:pStyle w:val="10"/>
        <w:rPr>
          <w:rFonts w:hint="eastAsia" w:ascii="宋体" w:hAnsi="宋体" w:cs="宋体"/>
          <w:sz w:val="44"/>
          <w:szCs w:val="44"/>
        </w:rPr>
      </w:pPr>
    </w:p>
    <w:p w14:paraId="7BD90ACF">
      <w:pPr>
        <w:pStyle w:val="10"/>
        <w:jc w:val="center"/>
        <w:rPr>
          <w:rFonts w:hint="eastAsia" w:ascii="宋体" w:hAnsi="宋体" w:cs="宋体"/>
          <w:sz w:val="72"/>
          <w:szCs w:val="72"/>
        </w:rPr>
      </w:pPr>
      <w:r>
        <w:rPr>
          <w:rFonts w:hint="eastAsia" w:ascii="宋体" w:hAnsi="宋体" w:cs="宋体"/>
          <w:sz w:val="72"/>
          <w:szCs w:val="72"/>
        </w:rPr>
        <w:t xml:space="preserve"> 采 购 合 同</w:t>
      </w:r>
    </w:p>
    <w:p w14:paraId="0914D2C5">
      <w:pPr>
        <w:pStyle w:val="10"/>
        <w:rPr>
          <w:rFonts w:hint="eastAsia" w:ascii="宋体" w:hAnsi="宋体" w:cs="宋体"/>
          <w:sz w:val="44"/>
          <w:szCs w:val="44"/>
        </w:rPr>
      </w:pPr>
    </w:p>
    <w:p w14:paraId="56E84314">
      <w:pPr>
        <w:pStyle w:val="10"/>
        <w:rPr>
          <w:rFonts w:hint="eastAsia" w:ascii="宋体" w:hAnsi="宋体" w:cs="宋体"/>
          <w:sz w:val="44"/>
          <w:szCs w:val="44"/>
        </w:rPr>
      </w:pPr>
    </w:p>
    <w:p w14:paraId="7B37A3B6">
      <w:pPr>
        <w:pStyle w:val="10"/>
        <w:rPr>
          <w:rFonts w:hint="eastAsia" w:ascii="宋体" w:hAnsi="宋体" w:cs="宋体"/>
          <w:sz w:val="44"/>
          <w:szCs w:val="44"/>
        </w:rPr>
      </w:pPr>
    </w:p>
    <w:p w14:paraId="0BDD21A9">
      <w:pPr>
        <w:pStyle w:val="10"/>
        <w:rPr>
          <w:rFonts w:hint="eastAsia" w:ascii="宋体" w:hAnsi="宋体" w:cs="宋体"/>
          <w:sz w:val="44"/>
          <w:szCs w:val="44"/>
        </w:rPr>
      </w:pPr>
    </w:p>
    <w:p w14:paraId="1E5DA41C">
      <w:pPr>
        <w:pStyle w:val="10"/>
        <w:rPr>
          <w:rFonts w:hint="eastAsia" w:ascii="宋体" w:hAnsi="宋体" w:cs="宋体"/>
          <w:sz w:val="44"/>
          <w:szCs w:val="44"/>
        </w:rPr>
      </w:pPr>
    </w:p>
    <w:p w14:paraId="0B390E93">
      <w:pPr>
        <w:pStyle w:val="3"/>
        <w:adjustRightInd w:val="0"/>
        <w:snapToGrid w:val="0"/>
        <w:spacing w:line="360" w:lineRule="auto"/>
        <w:ind w:left="846" w:leftChars="403" w:firstLine="137" w:firstLineChars="49"/>
        <w:rPr>
          <w:rFonts w:hint="eastAsia" w:hAnsi="宋体" w:cs="宋体"/>
          <w:sz w:val="28"/>
          <w:szCs w:val="28"/>
        </w:rPr>
      </w:pPr>
    </w:p>
    <w:p w14:paraId="6AF0AA22">
      <w:pPr>
        <w:pStyle w:val="3"/>
        <w:adjustRightInd w:val="0"/>
        <w:snapToGrid w:val="0"/>
        <w:spacing w:line="360" w:lineRule="auto"/>
        <w:ind w:firstLine="1940" w:firstLineChars="690"/>
        <w:rPr>
          <w:rFonts w:hint="eastAsia" w:hAnsi="宋体" w:cs="宋体"/>
          <w:b/>
          <w:sz w:val="28"/>
          <w:szCs w:val="28"/>
        </w:rPr>
      </w:pPr>
      <w:r>
        <w:rPr>
          <w:rFonts w:hint="eastAsia" w:hAnsi="宋体" w:cs="宋体"/>
          <w:b/>
          <w:sz w:val="28"/>
          <w:szCs w:val="28"/>
        </w:rPr>
        <w:t>采   购   人：陕西省公路局</w:t>
      </w:r>
    </w:p>
    <w:p w14:paraId="2BE103A1">
      <w:pPr>
        <w:pStyle w:val="3"/>
        <w:adjustRightInd w:val="0"/>
        <w:snapToGrid w:val="0"/>
        <w:spacing w:line="360" w:lineRule="auto"/>
        <w:ind w:firstLine="1940" w:firstLineChars="690"/>
        <w:rPr>
          <w:rFonts w:hint="eastAsia" w:hAnsi="宋体" w:cs="宋体"/>
          <w:b/>
          <w:sz w:val="28"/>
          <w:szCs w:val="28"/>
        </w:rPr>
      </w:pPr>
      <w:r>
        <w:rPr>
          <w:rFonts w:hint="eastAsia" w:hAnsi="宋体" w:cs="宋体"/>
          <w:b/>
          <w:sz w:val="28"/>
          <w:szCs w:val="28"/>
        </w:rPr>
        <w:t>供   应   商:</w:t>
      </w:r>
    </w:p>
    <w:p w14:paraId="2797DB02">
      <w:pPr>
        <w:pStyle w:val="3"/>
        <w:adjustRightInd w:val="0"/>
        <w:snapToGrid w:val="0"/>
        <w:spacing w:line="360" w:lineRule="auto"/>
        <w:ind w:firstLine="1940" w:firstLineChars="690"/>
        <w:rPr>
          <w:rFonts w:hint="eastAsia" w:hAnsi="宋体" w:cs="宋体"/>
          <w:b/>
          <w:sz w:val="28"/>
          <w:szCs w:val="28"/>
        </w:rPr>
      </w:pPr>
    </w:p>
    <w:p w14:paraId="69CA9C7F">
      <w:pPr>
        <w:spacing w:line="360" w:lineRule="auto"/>
        <w:jc w:val="center"/>
        <w:rPr>
          <w:rFonts w:hint="eastAsia" w:ascii="宋体" w:hAnsi="宋体" w:cs="宋体"/>
          <w:b/>
          <w:bCs/>
          <w:sz w:val="28"/>
          <w:szCs w:val="28"/>
          <w:lang w:val="zh-CN"/>
        </w:rPr>
      </w:pPr>
      <w:r>
        <w:rPr>
          <w:rFonts w:hint="eastAsia" w:ascii="宋体" w:hAnsi="宋体" w:cs="宋体"/>
          <w:b/>
          <w:bCs/>
          <w:sz w:val="28"/>
          <w:szCs w:val="28"/>
        </w:rPr>
        <w:t>二〇二</w:t>
      </w:r>
      <w:del w:id="0" w:author="雷适瑄" w:date="2025-05-14T08:58:14Z">
        <w:r>
          <w:rPr>
            <w:rFonts w:hint="default" w:ascii="宋体" w:hAnsi="宋体" w:cs="宋体"/>
            <w:b/>
            <w:bCs/>
            <w:sz w:val="28"/>
            <w:szCs w:val="28"/>
            <w:lang w:val="en-US"/>
          </w:rPr>
          <w:delText>四</w:delText>
        </w:r>
      </w:del>
      <w:ins w:id="1" w:author="雷适瑄" w:date="2025-05-14T08:58:14Z">
        <w:r>
          <w:rPr>
            <w:rFonts w:hint="eastAsia" w:ascii="宋体" w:hAnsi="宋体" w:cs="宋体"/>
            <w:b/>
            <w:bCs/>
            <w:sz w:val="28"/>
            <w:szCs w:val="28"/>
            <w:lang w:val="en-US" w:eastAsia="zh-CN"/>
          </w:rPr>
          <w:t>五</w:t>
        </w:r>
      </w:ins>
      <w:r>
        <w:rPr>
          <w:rFonts w:hint="eastAsia" w:ascii="宋体" w:hAnsi="宋体" w:cs="宋体"/>
          <w:b/>
          <w:bCs/>
          <w:sz w:val="28"/>
          <w:szCs w:val="28"/>
          <w:lang w:val="zh-CN"/>
        </w:rPr>
        <w:t>年</w:t>
      </w:r>
      <w:r>
        <w:rPr>
          <w:rFonts w:hint="eastAsia" w:ascii="宋体" w:hAnsi="宋体" w:cs="宋体"/>
          <w:b/>
          <w:bCs/>
          <w:sz w:val="28"/>
          <w:szCs w:val="28"/>
        </w:rPr>
        <w:t>五</w:t>
      </w:r>
      <w:r>
        <w:rPr>
          <w:rFonts w:hint="eastAsia" w:ascii="宋体" w:hAnsi="宋体" w:cs="宋体"/>
          <w:b/>
          <w:bCs/>
          <w:sz w:val="28"/>
          <w:szCs w:val="28"/>
          <w:lang w:val="zh-CN"/>
        </w:rPr>
        <w:t>月</w:t>
      </w:r>
    </w:p>
    <w:p w14:paraId="0D809692">
      <w:pPr>
        <w:pStyle w:val="10"/>
        <w:rPr>
          <w:lang w:val="zh-CN"/>
        </w:rPr>
      </w:pPr>
    </w:p>
    <w:p w14:paraId="66DE94C2">
      <w:pPr>
        <w:pStyle w:val="10"/>
        <w:jc w:val="center"/>
        <w:rPr>
          <w:rFonts w:hint="eastAsia" w:ascii="宋体" w:hAnsi="宋体" w:cs="宋体"/>
          <w:sz w:val="44"/>
          <w:szCs w:val="44"/>
        </w:rPr>
      </w:pPr>
      <w:r>
        <w:rPr>
          <w:rFonts w:hint="eastAsia" w:ascii="宋体" w:hAnsi="宋体" w:cs="宋体"/>
          <w:sz w:val="44"/>
          <w:szCs w:val="44"/>
        </w:rPr>
        <w:t>合同书</w:t>
      </w:r>
    </w:p>
    <w:p w14:paraId="28E9BA71">
      <w:pPr>
        <w:pStyle w:val="10"/>
        <w:rPr>
          <w:rFonts w:hint="eastAsia" w:ascii="宋体" w:hAnsi="宋体" w:cs="宋体"/>
          <w:sz w:val="44"/>
          <w:szCs w:val="44"/>
        </w:rPr>
      </w:pPr>
    </w:p>
    <w:p w14:paraId="229D70CA">
      <w:pPr>
        <w:pStyle w:val="11"/>
        <w:spacing w:line="360" w:lineRule="auto"/>
        <w:ind w:firstLine="420"/>
        <w:rPr>
          <w:rFonts w:hint="eastAsia" w:ascii="宋体" w:hAnsi="宋体"/>
          <w:sz w:val="21"/>
          <w:szCs w:val="21"/>
        </w:rPr>
      </w:pPr>
      <w:r>
        <w:rPr>
          <w:rFonts w:hint="eastAsia" w:ascii="宋体" w:hAnsi="宋体"/>
          <w:sz w:val="21"/>
          <w:szCs w:val="21"/>
        </w:rPr>
        <w:t xml:space="preserve">合同编号： </w:t>
      </w:r>
    </w:p>
    <w:p w14:paraId="5F78935E">
      <w:pPr>
        <w:pStyle w:val="11"/>
        <w:spacing w:line="360" w:lineRule="auto"/>
        <w:ind w:firstLine="420"/>
        <w:rPr>
          <w:rFonts w:hint="eastAsia" w:ascii="宋体" w:hAnsi="宋体"/>
          <w:sz w:val="21"/>
          <w:szCs w:val="21"/>
        </w:rPr>
      </w:pPr>
      <w:r>
        <w:rPr>
          <w:rFonts w:hint="eastAsia" w:ascii="宋体" w:hAnsi="宋体"/>
          <w:sz w:val="21"/>
          <w:szCs w:val="21"/>
        </w:rPr>
        <w:t>合同类别：服务</w:t>
      </w:r>
    </w:p>
    <w:p w14:paraId="007E9180">
      <w:pPr>
        <w:pStyle w:val="11"/>
        <w:spacing w:line="360" w:lineRule="auto"/>
        <w:ind w:firstLine="420"/>
        <w:rPr>
          <w:rFonts w:hint="eastAsia" w:ascii="宋体" w:hAnsi="宋体"/>
          <w:sz w:val="21"/>
          <w:szCs w:val="21"/>
        </w:rPr>
      </w:pPr>
      <w:r>
        <w:rPr>
          <w:rFonts w:hint="eastAsia" w:ascii="宋体" w:hAnsi="宋体"/>
          <w:sz w:val="21"/>
          <w:szCs w:val="21"/>
        </w:rPr>
        <w:t>签订地点： 陕西西安</w:t>
      </w:r>
    </w:p>
    <w:p w14:paraId="17E7496B">
      <w:pPr>
        <w:pStyle w:val="11"/>
        <w:spacing w:line="360" w:lineRule="auto"/>
        <w:ind w:firstLine="420"/>
        <w:rPr>
          <w:rFonts w:hint="eastAsia" w:ascii="宋体" w:hAnsi="宋体"/>
          <w:sz w:val="21"/>
          <w:szCs w:val="21"/>
        </w:rPr>
      </w:pPr>
      <w:r>
        <w:rPr>
          <w:rFonts w:hint="eastAsia" w:ascii="宋体" w:hAnsi="宋体"/>
          <w:sz w:val="21"/>
          <w:szCs w:val="21"/>
        </w:rPr>
        <w:t>签订时间:</w:t>
      </w:r>
    </w:p>
    <w:p w14:paraId="4C2E78C1">
      <w:pPr>
        <w:pStyle w:val="11"/>
        <w:spacing w:line="360" w:lineRule="auto"/>
        <w:ind w:firstLine="420"/>
        <w:rPr>
          <w:rFonts w:hint="eastAsia" w:ascii="宋体" w:hAnsi="宋体"/>
          <w:sz w:val="21"/>
          <w:szCs w:val="21"/>
        </w:rPr>
      </w:pPr>
      <w:r>
        <w:rPr>
          <w:rFonts w:hint="eastAsia" w:ascii="宋体" w:hAnsi="宋体"/>
          <w:sz w:val="21"/>
          <w:szCs w:val="21"/>
        </w:rPr>
        <w:t>采购人（甲方）：陕西省公路局</w:t>
      </w:r>
    </w:p>
    <w:p w14:paraId="46205F14">
      <w:pPr>
        <w:pStyle w:val="6"/>
        <w:widowControl/>
        <w:wordWrap w:val="0"/>
        <w:spacing w:before="0" w:beforeAutospacing="0" w:after="0" w:afterAutospacing="0" w:line="120" w:lineRule="auto"/>
        <w:ind w:firstLine="420" w:firstLineChars="200"/>
        <w:jc w:val="both"/>
        <w:textAlignment w:val="baseline"/>
        <w:rPr>
          <w:rFonts w:hint="eastAsia" w:ascii="微软雅黑" w:hAnsi="微软雅黑" w:cs="微软雅黑"/>
          <w:sz w:val="21"/>
          <w:szCs w:val="21"/>
        </w:rPr>
      </w:pPr>
      <w:r>
        <w:rPr>
          <w:rFonts w:hint="eastAsia" w:ascii="宋体" w:hAnsi="宋体" w:cs="宋体"/>
          <w:sz w:val="21"/>
          <w:szCs w:val="21"/>
        </w:rPr>
        <w:t>供应商（乙方）：</w:t>
      </w:r>
    </w:p>
    <w:p w14:paraId="19B9CFF2">
      <w:pPr>
        <w:pStyle w:val="11"/>
        <w:spacing w:line="360" w:lineRule="auto"/>
        <w:ind w:firstLine="420"/>
        <w:rPr>
          <w:rFonts w:hint="eastAsia" w:ascii="宋体" w:hAnsi="宋体"/>
          <w:sz w:val="21"/>
          <w:szCs w:val="21"/>
        </w:rPr>
      </w:pPr>
    </w:p>
    <w:p w14:paraId="3754284E">
      <w:pPr>
        <w:pStyle w:val="11"/>
        <w:spacing w:before="156"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 </w:t>
      </w:r>
      <w:ins w:id="2" w:author="雷适瑄" w:date="2025-05-07T10:33:10Z">
        <w:r>
          <w:rPr>
            <w:rFonts w:hint="eastAsia" w:ascii="宋体" w:hAnsi="宋体"/>
            <w:sz w:val="21"/>
            <w:szCs w:val="21"/>
            <w:u w:val="single"/>
          </w:rPr>
          <w:t>2025年全省农村公路建设质量抽检项目</w:t>
        </w:r>
      </w:ins>
      <w:del w:id="3" w:author="雷适瑄" w:date="2025-05-07T10:33:10Z">
        <w:r>
          <w:rPr>
            <w:rFonts w:hint="eastAsia" w:ascii="宋体" w:hAnsi="宋体"/>
            <w:sz w:val="21"/>
            <w:szCs w:val="21"/>
            <w:u w:val="single"/>
          </w:rPr>
          <w:delText>2025年全省农村公路路况抽检</w:delText>
        </w:r>
      </w:del>
      <w:r>
        <w:rPr>
          <w:rFonts w:hint="eastAsia" w:ascii="宋体" w:hAnsi="宋体"/>
          <w:sz w:val="21"/>
          <w:szCs w:val="21"/>
        </w:rPr>
        <w:t>采购项目（采购项目编号：ZXLS-ZC-2025-028）的采购文件、响应文件等有关规定，为确保甲方采购项目的顺利实施，甲、乙双方在平等自愿原则下签订本合同，并共同遵守如下条款：</w:t>
      </w:r>
    </w:p>
    <w:p w14:paraId="29CCF6C2">
      <w:pPr>
        <w:numPr>
          <w:ilvl w:val="0"/>
          <w:numId w:val="1"/>
        </w:numPr>
        <w:tabs>
          <w:tab w:val="left" w:pos="1379"/>
          <w:tab w:val="clear" w:pos="1521"/>
        </w:tabs>
        <w:spacing w:before="156" w:beforeLines="50" w:after="156" w:afterLines="50" w:line="360" w:lineRule="auto"/>
        <w:ind w:left="1519" w:hanging="1094"/>
        <w:rPr>
          <w:rFonts w:hint="eastAsia" w:ascii="宋体" w:hAnsi="宋体" w:cs="宋体"/>
          <w:b/>
          <w:sz w:val="30"/>
          <w:szCs w:val="30"/>
        </w:rPr>
      </w:pPr>
      <w:bookmarkStart w:id="0" w:name="_Toc232492933"/>
      <w:bookmarkStart w:id="1" w:name="_Toc225654649"/>
      <w:bookmarkStart w:id="2" w:name="_Toc211911353"/>
      <w:bookmarkStart w:id="3" w:name="_Toc241833908"/>
      <w:bookmarkStart w:id="4" w:name="_Toc238984980"/>
      <w:bookmarkStart w:id="5" w:name="_Toc251768867"/>
      <w:bookmarkStart w:id="6" w:name="_Toc239568423"/>
      <w:bookmarkStart w:id="7" w:name="_Toc225670756"/>
      <w:bookmarkStart w:id="8" w:name="_Toc237145411"/>
      <w:bookmarkStart w:id="9" w:name="_Toc185395254"/>
      <w:bookmarkStart w:id="10" w:name="_Toc239233919"/>
      <w:bookmarkStart w:id="11" w:name="_Toc211854454"/>
      <w:bookmarkStart w:id="12" w:name="_Toc212019599"/>
      <w:bookmarkStart w:id="13" w:name="_Toc247334846"/>
      <w:bookmarkStart w:id="14" w:name="_Toc286993792"/>
      <w:bookmarkStart w:id="15" w:name="_Toc225244857"/>
      <w:r>
        <w:rPr>
          <w:rFonts w:hint="eastAsia" w:ascii="宋体" w:hAnsi="宋体" w:cs="宋体"/>
          <w:b/>
          <w:sz w:val="30"/>
          <w:szCs w:val="30"/>
        </w:rPr>
        <w:t>项目基本情况</w:t>
      </w:r>
    </w:p>
    <w:p w14:paraId="7DEACBE3">
      <w:pPr>
        <w:tabs>
          <w:tab w:val="left" w:pos="2554"/>
          <w:tab w:val="center" w:pos="4656"/>
        </w:tabs>
        <w:spacing w:line="360" w:lineRule="auto"/>
        <w:ind w:firstLine="420" w:firstLineChars="200"/>
        <w:jc w:val="left"/>
        <w:rPr>
          <w:rFonts w:hint="eastAsia" w:ascii="宋体" w:hAnsi="宋体" w:cs="宋体"/>
          <w:szCs w:val="21"/>
        </w:rPr>
      </w:pPr>
      <w:r>
        <w:rPr>
          <w:rFonts w:hint="eastAsia" w:ascii="宋体" w:hAnsi="宋体" w:cs="宋体"/>
          <w:szCs w:val="21"/>
        </w:rPr>
        <w:t>按照采购人初步确定的检测内容和数量，对全省农村公路建设工程质量进行抽检。</w:t>
      </w:r>
      <w:ins w:id="4" w:author="雷适瑄" w:date="2025-05-07T10:33:42Z">
        <w:r>
          <w:rPr>
            <w:rFonts w:hint="eastAsia" w:ascii="宋体" w:hAnsi="宋体" w:cs="宋体"/>
            <w:szCs w:val="21"/>
          </w:rPr>
          <w:t>包括项目建设</w:t>
        </w:r>
      </w:ins>
      <w:ins w:id="5" w:author="雷适瑄" w:date="2025-05-14T08:58:30Z">
        <w:r>
          <w:rPr>
            <w:rFonts w:hint="eastAsia" w:ascii="宋体" w:hAnsi="宋体" w:cs="宋体"/>
            <w:szCs w:val="21"/>
            <w:lang w:val="en-US" w:eastAsia="zh-CN"/>
          </w:rPr>
          <w:t>质量</w:t>
        </w:r>
      </w:ins>
      <w:ins w:id="6" w:author="雷适瑄" w:date="2025-05-07T10:33:42Z">
        <w:r>
          <w:rPr>
            <w:rFonts w:hint="eastAsia" w:ascii="宋体" w:hAnsi="宋体" w:cs="宋体"/>
            <w:szCs w:val="21"/>
          </w:rPr>
          <w:t>管理行为检查、施工工艺检查以及工程实体</w:t>
        </w:r>
      </w:ins>
      <w:ins w:id="7" w:author="雷适瑄" w:date="2025-05-14T08:58:36Z">
        <w:r>
          <w:rPr>
            <w:rFonts w:hint="eastAsia" w:ascii="宋体" w:hAnsi="宋体" w:cs="宋体"/>
            <w:szCs w:val="21"/>
            <w:lang w:val="en-US" w:eastAsia="zh-CN"/>
          </w:rPr>
          <w:t>质量</w:t>
        </w:r>
      </w:ins>
      <w:ins w:id="8" w:author="雷适瑄" w:date="2025-05-07T10:33:42Z">
        <w:r>
          <w:rPr>
            <w:rFonts w:hint="eastAsia" w:ascii="宋体" w:hAnsi="宋体" w:cs="宋体"/>
            <w:szCs w:val="21"/>
          </w:rPr>
          <w:t>检查等方面</w:t>
        </w:r>
      </w:ins>
      <w:del w:id="9" w:author="雷适瑄" w:date="2025-05-07T10:33:42Z">
        <w:r>
          <w:rPr>
            <w:rFonts w:hint="eastAsia" w:ascii="宋体" w:hAnsi="宋体" w:cs="宋体"/>
            <w:szCs w:val="21"/>
          </w:rPr>
          <w:delText>包括工程实体抽检、试验室及内业资料检查、施工工艺检查等</w:delText>
        </w:r>
      </w:del>
      <w:r>
        <w:rPr>
          <w:rFonts w:hint="eastAsia" w:ascii="宋体" w:hAnsi="宋体" w:cs="宋体"/>
          <w:szCs w:val="21"/>
        </w:rPr>
        <w:t>。</w:t>
      </w:r>
    </w:p>
    <w:p w14:paraId="681F5D6C">
      <w:pPr>
        <w:numPr>
          <w:ilvl w:val="0"/>
          <w:numId w:val="1"/>
        </w:numPr>
        <w:tabs>
          <w:tab w:val="left" w:pos="1379"/>
          <w:tab w:val="clear" w:pos="1521"/>
        </w:tabs>
        <w:spacing w:before="156" w:beforeLines="50" w:after="156" w:afterLines="50" w:line="360" w:lineRule="auto"/>
        <w:ind w:left="1519" w:hanging="1094"/>
        <w:rPr>
          <w:rFonts w:hint="eastAsia" w:ascii="宋体" w:hAnsi="宋体" w:cs="宋体"/>
          <w:b/>
          <w:sz w:val="30"/>
          <w:szCs w:val="30"/>
        </w:rPr>
      </w:pPr>
      <w:r>
        <w:rPr>
          <w:rFonts w:hint="eastAsia" w:ascii="宋体" w:hAnsi="宋体" w:cs="宋体"/>
          <w:b/>
          <w:sz w:val="30"/>
          <w:szCs w:val="30"/>
        </w:rPr>
        <w:t>合同期限</w:t>
      </w:r>
    </w:p>
    <w:p w14:paraId="174CBBC0">
      <w:pPr>
        <w:spacing w:line="360" w:lineRule="auto"/>
        <w:ind w:firstLine="420" w:firstLineChars="200"/>
        <w:rPr>
          <w:rFonts w:hint="eastAsia" w:ascii="宋体" w:hAnsi="宋体" w:cs="宋体"/>
          <w:szCs w:val="21"/>
        </w:rPr>
      </w:pPr>
      <w:r>
        <w:rPr>
          <w:rFonts w:hint="eastAsia" w:ascii="宋体" w:hAnsi="宋体" w:cs="宋体"/>
          <w:szCs w:val="21"/>
        </w:rPr>
        <w:t>自签订合同之日起120天。</w:t>
      </w:r>
    </w:p>
    <w:p w14:paraId="4930994A">
      <w:pPr>
        <w:numPr>
          <w:ilvl w:val="0"/>
          <w:numId w:val="1"/>
        </w:numPr>
        <w:tabs>
          <w:tab w:val="left" w:pos="1379"/>
          <w:tab w:val="clear" w:pos="1521"/>
        </w:tabs>
        <w:spacing w:before="156" w:beforeLines="50" w:after="156" w:afterLines="50" w:line="360" w:lineRule="auto"/>
        <w:ind w:left="1519" w:hanging="1094"/>
        <w:rPr>
          <w:rFonts w:hint="eastAsia" w:ascii="宋体" w:hAnsi="宋体" w:cs="宋体"/>
          <w:b/>
          <w:sz w:val="30"/>
          <w:szCs w:val="30"/>
        </w:rPr>
      </w:pPr>
      <w:r>
        <w:rPr>
          <w:rFonts w:hint="eastAsia" w:ascii="宋体" w:hAnsi="宋体" w:cs="宋体"/>
          <w:b/>
          <w:sz w:val="30"/>
          <w:szCs w:val="30"/>
        </w:rPr>
        <w:t>服务内容与质量标准</w:t>
      </w:r>
    </w:p>
    <w:p w14:paraId="6B38957F">
      <w:pPr>
        <w:tabs>
          <w:tab w:val="left" w:pos="2554"/>
          <w:tab w:val="center" w:pos="4656"/>
        </w:tabs>
        <w:spacing w:line="360" w:lineRule="auto"/>
        <w:ind w:firstLine="420" w:firstLineChars="200"/>
        <w:jc w:val="left"/>
        <w:rPr>
          <w:rFonts w:hint="eastAsia" w:ascii="宋体" w:hAnsi="宋体" w:eastAsia="宋体" w:cs="宋体"/>
          <w:szCs w:val="21"/>
          <w:lang w:eastAsia="zh-CN"/>
        </w:rPr>
      </w:pPr>
      <w:r>
        <w:rPr>
          <w:rFonts w:hint="eastAsia" w:ascii="宋体" w:hAnsi="宋体" w:cs="宋体"/>
          <w:szCs w:val="21"/>
        </w:rPr>
        <w:t>（一）服务内容：对全省农村公路建设工程质量进行抽检。</w:t>
      </w:r>
      <w:ins w:id="10" w:author="雷适瑄" w:date="2025-05-07T10:33:48Z">
        <w:r>
          <w:rPr>
            <w:color w:val="auto"/>
          </w:rPr>
          <w:t>包括</w:t>
        </w:r>
      </w:ins>
      <w:ins w:id="11" w:author="雷适瑄" w:date="2025-05-07T10:33:48Z">
        <w:r>
          <w:rPr>
            <w:rFonts w:hint="eastAsia"/>
            <w:color w:val="auto"/>
            <w:lang w:val="en-US" w:eastAsia="zh-CN"/>
          </w:rPr>
          <w:t>项目建设</w:t>
        </w:r>
      </w:ins>
      <w:ins w:id="12" w:author="雷适瑄" w:date="2025-05-14T08:58:46Z">
        <w:r>
          <w:rPr>
            <w:rFonts w:hint="eastAsia"/>
            <w:color w:val="auto"/>
            <w:lang w:val="en-US" w:eastAsia="zh-CN"/>
          </w:rPr>
          <w:t>质量</w:t>
        </w:r>
      </w:ins>
      <w:ins w:id="13" w:author="雷适瑄" w:date="2025-05-07T10:33:48Z">
        <w:r>
          <w:rPr>
            <w:rFonts w:hint="eastAsia"/>
            <w:color w:val="auto"/>
            <w:lang w:val="en-US" w:eastAsia="zh-CN"/>
          </w:rPr>
          <w:t>管理行为检查、施工工艺检查以及</w:t>
        </w:r>
      </w:ins>
      <w:ins w:id="14" w:author="雷适瑄" w:date="2025-05-07T10:33:48Z">
        <w:r>
          <w:rPr>
            <w:color w:val="auto"/>
          </w:rPr>
          <w:t>工程实体</w:t>
        </w:r>
      </w:ins>
      <w:ins w:id="15" w:author="雷适瑄" w:date="2025-05-14T08:58:50Z">
        <w:r>
          <w:rPr>
            <w:rFonts w:hint="eastAsia"/>
            <w:color w:val="auto"/>
            <w:lang w:val="en-US" w:eastAsia="zh-CN"/>
          </w:rPr>
          <w:t>质量</w:t>
        </w:r>
      </w:ins>
      <w:ins w:id="16" w:author="雷适瑄" w:date="2025-05-07T10:33:48Z">
        <w:r>
          <w:rPr>
            <w:rFonts w:hint="eastAsia"/>
            <w:color w:val="auto"/>
            <w:lang w:val="en-US" w:eastAsia="zh-CN"/>
          </w:rPr>
          <w:t>检查等方面</w:t>
        </w:r>
      </w:ins>
      <w:del w:id="17" w:author="雷适瑄" w:date="2025-05-07T10:33:48Z">
        <w:r>
          <w:rPr>
            <w:rFonts w:hint="eastAsia" w:ascii="宋体" w:hAnsi="宋体" w:cs="宋体"/>
            <w:szCs w:val="21"/>
          </w:rPr>
          <w:delText>包括工程实体抽检、试验室及内业资料检查、施工工艺检查等.</w:delText>
        </w:r>
      </w:del>
      <w:ins w:id="18" w:author="雷适瑄" w:date="2025-05-07T10:33:50Z">
        <w:r>
          <w:rPr>
            <w:rFonts w:hint="eastAsia" w:ascii="宋体" w:hAnsi="宋体" w:cs="宋体"/>
            <w:szCs w:val="21"/>
            <w:lang w:eastAsia="zh-CN"/>
          </w:rPr>
          <w:t>。</w:t>
        </w:r>
      </w:ins>
    </w:p>
    <w:p w14:paraId="0F3D09F8">
      <w:pPr>
        <w:tabs>
          <w:tab w:val="left" w:pos="2554"/>
          <w:tab w:val="center" w:pos="4656"/>
        </w:tabs>
        <w:spacing w:line="360" w:lineRule="auto"/>
        <w:ind w:firstLine="420" w:firstLineChars="200"/>
        <w:jc w:val="left"/>
        <w:rPr>
          <w:rFonts w:hint="eastAsia" w:ascii="宋体" w:hAnsi="宋体" w:cs="宋体"/>
          <w:szCs w:val="21"/>
        </w:rPr>
      </w:pPr>
      <w:r>
        <w:rPr>
          <w:rFonts w:hint="eastAsia" w:ascii="宋体" w:hAnsi="宋体" w:cs="宋体"/>
          <w:szCs w:val="21"/>
        </w:rPr>
        <w:t>（二）质量标准：服务质量应符合本次政府采购竞争性磋商文件第三章“采购需求”内容的相关要求。</w:t>
      </w:r>
    </w:p>
    <w:p w14:paraId="1FD0B1F1">
      <w:pPr>
        <w:numPr>
          <w:ilvl w:val="0"/>
          <w:numId w:val="1"/>
        </w:numPr>
        <w:tabs>
          <w:tab w:val="left" w:pos="1379"/>
          <w:tab w:val="clear" w:pos="1521"/>
        </w:tabs>
        <w:spacing w:before="156" w:beforeLines="50" w:after="156" w:afterLines="50" w:line="360" w:lineRule="auto"/>
        <w:ind w:left="1661" w:hanging="1094"/>
        <w:rPr>
          <w:rFonts w:hint="eastAsia" w:ascii="宋体" w:hAnsi="宋体" w:cs="宋体"/>
          <w:b/>
          <w:sz w:val="30"/>
          <w:szCs w:val="30"/>
        </w:rPr>
      </w:pPr>
      <w:r>
        <w:rPr>
          <w:rFonts w:hint="eastAsia" w:ascii="宋体" w:hAnsi="宋体" w:cs="宋体"/>
          <w:b/>
          <w:sz w:val="30"/>
          <w:szCs w:val="30"/>
        </w:rPr>
        <w:t>服务费用</w:t>
      </w:r>
    </w:p>
    <w:p w14:paraId="3DB20A95">
      <w:pPr>
        <w:spacing w:line="360" w:lineRule="auto"/>
        <w:ind w:firstLine="525" w:firstLineChars="250"/>
        <w:rPr>
          <w:rFonts w:hint="eastAsia" w:ascii="宋体" w:hAnsi="宋体" w:cs="宋体"/>
          <w:szCs w:val="21"/>
        </w:rPr>
      </w:pPr>
      <w:r>
        <w:rPr>
          <w:rFonts w:hint="eastAsia" w:ascii="宋体" w:hAnsi="宋体" w:cs="宋体"/>
          <w:szCs w:val="21"/>
        </w:rPr>
        <w:t xml:space="preserve">根据工程量清单所列的预计数量和单价所确定的总额价计算的本合同总价为人民币（大写） </w:t>
      </w:r>
      <w:r>
        <w:rPr>
          <w:rFonts w:hint="eastAsia" w:ascii="宋体" w:hAnsi="宋体" w:cs="宋体"/>
          <w:szCs w:val="21"/>
          <w:u w:val="single"/>
        </w:rPr>
        <w:t xml:space="preserve">                  </w:t>
      </w:r>
      <w:r>
        <w:rPr>
          <w:rFonts w:hint="eastAsia" w:ascii="宋体" w:hAnsi="宋体" w:cs="宋体"/>
          <w:szCs w:val="21"/>
        </w:rPr>
        <w:t xml:space="preserve">（小写：￥ </w:t>
      </w:r>
      <w:r>
        <w:rPr>
          <w:rFonts w:hint="eastAsia" w:ascii="宋体" w:hAnsi="宋体" w:cs="宋体"/>
          <w:szCs w:val="21"/>
          <w:u w:val="single"/>
        </w:rPr>
        <w:t xml:space="preserve">           </w:t>
      </w:r>
      <w:r>
        <w:rPr>
          <w:rFonts w:hint="eastAsia" w:ascii="宋体" w:hAnsi="宋体" w:cs="宋体"/>
          <w:szCs w:val="21"/>
        </w:rPr>
        <w:t>）</w:t>
      </w:r>
    </w:p>
    <w:p w14:paraId="5C58BF34">
      <w:pPr>
        <w:spacing w:line="360" w:lineRule="auto"/>
        <w:ind w:firstLine="525" w:firstLineChars="250"/>
        <w:rPr>
          <w:rFonts w:hint="eastAsia" w:ascii="宋体" w:hAnsi="宋体" w:cs="宋体"/>
          <w:szCs w:val="21"/>
        </w:rPr>
      </w:pPr>
      <w:r>
        <w:rPr>
          <w:rFonts w:hint="eastAsia" w:ascii="宋体" w:hAnsi="宋体" w:cs="宋体"/>
          <w:szCs w:val="21"/>
        </w:rPr>
        <w:t>本合同执行期间服务总费用不变，甲方无须另向乙方支付本合同规定之外的其他任何费用。</w:t>
      </w:r>
    </w:p>
    <w:p w14:paraId="7514DFF5">
      <w:pPr>
        <w:numPr>
          <w:ilvl w:val="0"/>
          <w:numId w:val="1"/>
        </w:numPr>
        <w:spacing w:before="156" w:beforeLines="50" w:after="156" w:afterLines="50" w:line="360" w:lineRule="auto"/>
        <w:ind w:left="1661" w:hanging="1094"/>
        <w:rPr>
          <w:rFonts w:hint="eastAsia" w:ascii="宋体" w:hAnsi="宋体" w:cs="宋体"/>
          <w:b/>
          <w:sz w:val="30"/>
          <w:szCs w:val="30"/>
        </w:rPr>
      </w:pPr>
      <w:r>
        <w:rPr>
          <w:rFonts w:hint="eastAsia" w:ascii="宋体" w:hAnsi="宋体" w:cs="宋体"/>
          <w:b/>
          <w:szCs w:val="21"/>
        </w:rPr>
        <w:t xml:space="preserve"> </w:t>
      </w:r>
      <w:r>
        <w:rPr>
          <w:rFonts w:hint="eastAsia" w:ascii="宋体" w:hAnsi="宋体" w:cs="宋体"/>
          <w:b/>
          <w:sz w:val="30"/>
          <w:szCs w:val="30"/>
        </w:rPr>
        <w:t>服务费支付方式</w:t>
      </w:r>
    </w:p>
    <w:p w14:paraId="2AB50BF0">
      <w:pPr>
        <w:spacing w:before="156" w:beforeLines="50" w:after="156" w:afterLines="50" w:line="360" w:lineRule="auto"/>
        <w:ind w:firstLine="480" w:firstLineChars="200"/>
        <w:rPr>
          <w:rFonts w:hint="eastAsia" w:ascii="宋体" w:hAnsi="宋体" w:cs="宋体"/>
          <w:sz w:val="24"/>
        </w:rPr>
      </w:pPr>
      <w:r>
        <w:rPr>
          <w:rFonts w:hint="eastAsia" w:ascii="宋体" w:hAnsi="宋体" w:cs="宋体"/>
          <w:sz w:val="24"/>
        </w:rPr>
        <w:t>付款方式：</w:t>
      </w:r>
    </w:p>
    <w:p w14:paraId="0B27ACEE">
      <w:pPr>
        <w:pStyle w:val="13"/>
        <w:spacing w:before="156" w:beforeLines="50" w:after="156" w:afterLines="50"/>
        <w:ind w:firstLine="420" w:firstLineChars="200"/>
        <w:jc w:val="both"/>
        <w:outlineLvl w:val="2"/>
        <w:rPr>
          <w:ins w:id="20" w:author="雷适瑄" w:date="2025-05-13T18:20:10Z"/>
          <w:rFonts w:ascii="宋体" w:hAnsi="宋体" w:eastAsia="宋体" w:cs="宋体"/>
          <w:color w:val="auto"/>
          <w:sz w:val="21"/>
          <w:szCs w:val="21"/>
          <w:lang w:eastAsia="zh-CN"/>
          <w:rPrChange w:id="21" w:author="雷适瑄" w:date="2025-05-13T18:20:16Z">
            <w:rPr>
              <w:ins w:id="22" w:author="雷适瑄" w:date="2025-05-13T18:20:10Z"/>
              <w:color w:val="auto"/>
              <w:lang w:eastAsia="zh-CN"/>
            </w:rPr>
          </w:rPrChange>
        </w:rPr>
        <w:pPrChange w:id="19" w:author="雷适瑄" w:date="2025-05-13T18:20:16Z">
          <w:pPr>
            <w:pStyle w:val="13"/>
            <w:spacing w:before="156" w:beforeLines="50" w:after="156" w:afterLines="50"/>
            <w:ind w:firstLine="400" w:firstLineChars="200"/>
            <w:jc w:val="both"/>
            <w:outlineLvl w:val="2"/>
          </w:pPr>
        </w:pPrChange>
      </w:pPr>
      <w:ins w:id="23" w:author="雷适瑄" w:date="2025-05-13T18:20:10Z">
        <w:r>
          <w:rPr>
            <w:rFonts w:ascii="宋体" w:hAnsi="宋体" w:eastAsia="宋体" w:cs="宋体"/>
            <w:color w:val="auto"/>
            <w:sz w:val="21"/>
            <w:szCs w:val="21"/>
            <w:lang w:eastAsia="zh-CN"/>
            <w:rPrChange w:id="24" w:author="雷适瑄" w:date="2025-05-13T18:20:16Z">
              <w:rPr>
                <w:color w:val="auto"/>
                <w:lang w:eastAsia="zh-CN"/>
              </w:rPr>
            </w:rPrChange>
          </w:rPr>
          <w:t>1.</w:t>
        </w:r>
      </w:ins>
      <w:ins w:id="25" w:author="雷适瑄" w:date="2025-05-13T18:20:10Z">
        <w:r>
          <w:rPr>
            <w:rFonts w:hint="eastAsia" w:ascii="宋体" w:hAnsi="宋体" w:eastAsia="宋体" w:cs="宋体"/>
            <w:color w:val="auto"/>
            <w:sz w:val="21"/>
            <w:szCs w:val="21"/>
            <w:lang w:val="en-US" w:eastAsia="zh-CN"/>
            <w:rPrChange w:id="26" w:author="雷适瑄" w:date="2025-05-13T18:20:16Z">
              <w:rPr>
                <w:rFonts w:hint="eastAsia"/>
                <w:color w:val="auto"/>
                <w:lang w:val="en-US" w:eastAsia="zh-CN"/>
              </w:rPr>
            </w:rPrChange>
          </w:rPr>
          <w:t>甲方在</w:t>
        </w:r>
      </w:ins>
      <w:ins w:id="27" w:author="雷适瑄" w:date="2025-05-13T18:20:10Z">
        <w:r>
          <w:rPr>
            <w:rFonts w:ascii="宋体" w:hAnsi="宋体" w:eastAsia="宋体" w:cs="宋体"/>
            <w:color w:val="auto"/>
            <w:sz w:val="21"/>
            <w:szCs w:val="21"/>
            <w:lang w:eastAsia="zh-CN"/>
            <w:rPrChange w:id="28" w:author="雷适瑄" w:date="2025-05-13T18:20:16Z">
              <w:rPr>
                <w:color w:val="auto"/>
                <w:lang w:eastAsia="zh-CN"/>
              </w:rPr>
            </w:rPrChange>
          </w:rPr>
          <w:t>双方签署合同</w:t>
        </w:r>
      </w:ins>
      <w:ins w:id="29" w:author="雷适瑄" w:date="2025-05-13T18:20:10Z">
        <w:r>
          <w:rPr>
            <w:rFonts w:hint="eastAsia" w:ascii="宋体" w:hAnsi="宋体" w:eastAsia="宋体" w:cs="宋体"/>
            <w:color w:val="auto"/>
            <w:sz w:val="21"/>
            <w:szCs w:val="21"/>
            <w:lang w:val="en-US" w:eastAsia="zh-CN"/>
            <w:rPrChange w:id="30" w:author="雷适瑄" w:date="2025-05-13T18:20:16Z">
              <w:rPr>
                <w:rFonts w:hint="eastAsia"/>
                <w:color w:val="auto"/>
                <w:lang w:val="en-US" w:eastAsia="zh-CN"/>
              </w:rPr>
            </w:rPrChange>
          </w:rPr>
          <w:t>且收到乙方提交</w:t>
        </w:r>
      </w:ins>
      <w:ins w:id="31" w:author="雷适瑄" w:date="2025-05-13T18:20:10Z">
        <w:r>
          <w:rPr>
            <w:rFonts w:ascii="宋体" w:hAnsi="宋体" w:eastAsia="宋体" w:cs="宋体"/>
            <w:color w:val="auto"/>
            <w:sz w:val="21"/>
            <w:szCs w:val="21"/>
            <w:lang w:eastAsia="zh-CN"/>
            <w:rPrChange w:id="32" w:author="雷适瑄" w:date="2025-05-13T18:20:16Z">
              <w:rPr>
                <w:color w:val="auto"/>
                <w:lang w:eastAsia="zh-CN"/>
              </w:rPr>
            </w:rPrChange>
          </w:rPr>
          <w:t>履约保证金及增值税普通发票后，向乙方支付合同总金额的60%。</w:t>
        </w:r>
      </w:ins>
    </w:p>
    <w:p w14:paraId="09AC8DF6">
      <w:pPr>
        <w:pStyle w:val="13"/>
        <w:spacing w:before="156" w:beforeLines="50" w:after="156" w:afterLines="50"/>
        <w:ind w:firstLine="420" w:firstLineChars="200"/>
        <w:jc w:val="both"/>
        <w:outlineLvl w:val="2"/>
        <w:rPr>
          <w:ins w:id="34" w:author="雷适瑄" w:date="2025-05-13T18:20:10Z"/>
          <w:rFonts w:ascii="宋体" w:hAnsi="宋体" w:eastAsia="宋体" w:cs="宋体"/>
          <w:color w:val="auto"/>
          <w:sz w:val="21"/>
          <w:szCs w:val="21"/>
          <w:lang w:eastAsia="zh-CN"/>
          <w:rPrChange w:id="35" w:author="雷适瑄" w:date="2025-05-13T18:20:16Z">
            <w:rPr>
              <w:ins w:id="36" w:author="雷适瑄" w:date="2025-05-13T18:20:10Z"/>
              <w:color w:val="auto"/>
              <w:lang w:eastAsia="zh-CN"/>
            </w:rPr>
          </w:rPrChange>
        </w:rPr>
        <w:pPrChange w:id="33" w:author="雷适瑄" w:date="2025-05-13T18:20:16Z">
          <w:pPr>
            <w:pStyle w:val="13"/>
            <w:spacing w:before="156" w:beforeLines="50" w:after="156" w:afterLines="50"/>
            <w:ind w:firstLine="400" w:firstLineChars="200"/>
            <w:jc w:val="both"/>
            <w:outlineLvl w:val="2"/>
          </w:pPr>
        </w:pPrChange>
      </w:pPr>
      <w:ins w:id="37" w:author="雷适瑄" w:date="2025-05-13T18:20:10Z">
        <w:r>
          <w:rPr>
            <w:rFonts w:ascii="宋体" w:hAnsi="宋体" w:eastAsia="宋体" w:cs="宋体"/>
            <w:color w:val="auto"/>
            <w:sz w:val="21"/>
            <w:szCs w:val="21"/>
            <w:lang w:eastAsia="zh-CN"/>
            <w:rPrChange w:id="38" w:author="雷适瑄" w:date="2025-05-13T18:20:16Z">
              <w:rPr>
                <w:color w:val="auto"/>
                <w:lang w:eastAsia="zh-CN"/>
              </w:rPr>
            </w:rPrChange>
          </w:rPr>
          <w:t>2.</w:t>
        </w:r>
      </w:ins>
      <w:ins w:id="39" w:author="雷适瑄" w:date="2025-05-13T18:20:10Z">
        <w:r>
          <w:rPr>
            <w:rFonts w:hint="eastAsia" w:ascii="宋体" w:hAnsi="宋体" w:eastAsia="宋体" w:cs="宋体"/>
            <w:color w:val="auto"/>
            <w:sz w:val="21"/>
            <w:szCs w:val="21"/>
            <w:lang w:val="en-US" w:eastAsia="zh-CN"/>
            <w:rPrChange w:id="40" w:author="雷适瑄" w:date="2025-05-13T18:20:16Z">
              <w:rPr>
                <w:rFonts w:hint="eastAsia"/>
                <w:color w:val="auto"/>
                <w:lang w:val="en-US" w:eastAsia="zh-CN"/>
              </w:rPr>
            </w:rPrChange>
          </w:rPr>
          <w:t>乙方按照合同规定</w:t>
        </w:r>
      </w:ins>
      <w:ins w:id="41" w:author="雷适瑄" w:date="2025-05-13T18:20:10Z">
        <w:r>
          <w:rPr>
            <w:rFonts w:ascii="宋体" w:hAnsi="宋体" w:eastAsia="宋体" w:cs="宋体"/>
            <w:color w:val="auto"/>
            <w:sz w:val="21"/>
            <w:szCs w:val="21"/>
            <w:lang w:eastAsia="zh-CN"/>
            <w:rPrChange w:id="42" w:author="雷适瑄" w:date="2025-05-13T18:20:16Z">
              <w:rPr>
                <w:color w:val="auto"/>
                <w:lang w:eastAsia="zh-CN"/>
              </w:rPr>
            </w:rPrChange>
          </w:rPr>
          <w:t>完成外业检测工作</w:t>
        </w:r>
      </w:ins>
      <w:ins w:id="43" w:author="雷适瑄" w:date="2025-05-13T18:20:10Z">
        <w:r>
          <w:rPr>
            <w:rFonts w:hint="eastAsia" w:ascii="宋体" w:hAnsi="宋体" w:eastAsia="宋体" w:cs="宋体"/>
            <w:color w:val="auto"/>
            <w:sz w:val="21"/>
            <w:szCs w:val="21"/>
            <w:lang w:eastAsia="zh-CN"/>
            <w:rPrChange w:id="44" w:author="雷适瑄" w:date="2025-05-13T18:20:16Z">
              <w:rPr>
                <w:rFonts w:hint="eastAsia"/>
                <w:color w:val="auto"/>
                <w:lang w:eastAsia="zh-CN"/>
              </w:rPr>
            </w:rPrChange>
          </w:rPr>
          <w:t>，</w:t>
        </w:r>
      </w:ins>
      <w:ins w:id="45" w:author="雷适瑄" w:date="2025-05-13T18:20:10Z">
        <w:r>
          <w:rPr>
            <w:rFonts w:hint="eastAsia" w:ascii="宋体" w:hAnsi="宋体" w:eastAsia="宋体" w:cs="宋体"/>
            <w:color w:val="auto"/>
            <w:sz w:val="21"/>
            <w:szCs w:val="21"/>
            <w:lang w:val="en-US" w:eastAsia="zh-CN"/>
            <w:rPrChange w:id="46" w:author="雷适瑄" w:date="2025-05-13T18:20:16Z">
              <w:rPr>
                <w:rFonts w:hint="eastAsia"/>
                <w:color w:val="auto"/>
                <w:lang w:val="en-US" w:eastAsia="zh-CN"/>
              </w:rPr>
            </w:rPrChange>
          </w:rPr>
          <w:t>且</w:t>
        </w:r>
      </w:ins>
      <w:ins w:id="47" w:author="雷适瑄" w:date="2025-05-13T18:20:10Z">
        <w:r>
          <w:rPr>
            <w:rFonts w:ascii="宋体" w:hAnsi="宋体" w:eastAsia="宋体" w:cs="宋体"/>
            <w:color w:val="auto"/>
            <w:sz w:val="21"/>
            <w:szCs w:val="21"/>
            <w:lang w:eastAsia="zh-CN"/>
            <w:rPrChange w:id="48" w:author="雷适瑄" w:date="2025-05-13T18:20:16Z">
              <w:rPr>
                <w:color w:val="auto"/>
                <w:lang w:eastAsia="zh-CN"/>
              </w:rPr>
            </w:rPrChange>
          </w:rPr>
          <w:t>提交项目全部成果</w:t>
        </w:r>
      </w:ins>
      <w:ins w:id="49" w:author="雷适瑄" w:date="2025-05-13T18:20:10Z">
        <w:r>
          <w:rPr>
            <w:rFonts w:hint="eastAsia" w:ascii="宋体" w:hAnsi="宋体" w:eastAsia="宋体" w:cs="宋体"/>
            <w:color w:val="auto"/>
            <w:sz w:val="21"/>
            <w:szCs w:val="21"/>
            <w:lang w:eastAsia="zh-CN"/>
            <w:rPrChange w:id="50" w:author="雷适瑄" w:date="2025-05-13T18:20:16Z">
              <w:rPr>
                <w:rFonts w:hint="eastAsia"/>
                <w:color w:val="auto"/>
                <w:lang w:eastAsia="zh-CN"/>
              </w:rPr>
            </w:rPrChange>
          </w:rPr>
          <w:t>，</w:t>
        </w:r>
      </w:ins>
      <w:ins w:id="51" w:author="雷适瑄" w:date="2025-05-13T18:20:10Z">
        <w:r>
          <w:rPr>
            <w:rFonts w:ascii="宋体" w:hAnsi="宋体" w:eastAsia="宋体" w:cs="宋体"/>
            <w:color w:val="auto"/>
            <w:sz w:val="21"/>
            <w:szCs w:val="21"/>
            <w:lang w:eastAsia="zh-CN"/>
            <w:rPrChange w:id="52" w:author="雷适瑄" w:date="2025-05-13T18:20:16Z">
              <w:rPr>
                <w:color w:val="auto"/>
                <w:lang w:eastAsia="zh-CN"/>
              </w:rPr>
            </w:rPrChange>
          </w:rPr>
          <w:t>并</w:t>
        </w:r>
      </w:ins>
      <w:ins w:id="53" w:author="雷适瑄" w:date="2025-05-13T18:20:10Z">
        <w:r>
          <w:rPr>
            <w:rFonts w:hint="eastAsia" w:ascii="宋体" w:hAnsi="宋体" w:eastAsia="宋体" w:cs="宋体"/>
            <w:color w:val="auto"/>
            <w:sz w:val="21"/>
            <w:szCs w:val="21"/>
            <w:lang w:val="en-US" w:eastAsia="zh-CN"/>
            <w:rPrChange w:id="54" w:author="雷适瑄" w:date="2025-05-13T18:20:16Z">
              <w:rPr>
                <w:rFonts w:hint="eastAsia"/>
                <w:color w:val="auto"/>
                <w:lang w:val="en-US" w:eastAsia="zh-CN"/>
              </w:rPr>
            </w:rPrChange>
          </w:rPr>
          <w:t>通过</w:t>
        </w:r>
      </w:ins>
      <w:ins w:id="55" w:author="雷适瑄" w:date="2025-05-13T18:20:10Z">
        <w:r>
          <w:rPr>
            <w:rFonts w:ascii="宋体" w:hAnsi="宋体" w:eastAsia="宋体" w:cs="宋体"/>
            <w:color w:val="auto"/>
            <w:sz w:val="21"/>
            <w:szCs w:val="21"/>
            <w:lang w:eastAsia="zh-CN"/>
            <w:rPrChange w:id="56" w:author="雷适瑄" w:date="2025-05-13T18:20:16Z">
              <w:rPr>
                <w:color w:val="auto"/>
                <w:lang w:eastAsia="zh-CN"/>
              </w:rPr>
            </w:rPrChange>
          </w:rPr>
          <w:t>甲方</w:t>
        </w:r>
      </w:ins>
      <w:ins w:id="57" w:author="雷适瑄" w:date="2025-05-13T18:20:10Z">
        <w:r>
          <w:rPr>
            <w:rFonts w:hint="eastAsia" w:ascii="宋体" w:hAnsi="宋体" w:eastAsia="宋体" w:cs="宋体"/>
            <w:color w:val="auto"/>
            <w:sz w:val="21"/>
            <w:szCs w:val="21"/>
            <w:lang w:val="en-US" w:eastAsia="zh-CN"/>
            <w:rPrChange w:id="58" w:author="雷适瑄" w:date="2025-05-13T18:20:16Z">
              <w:rPr>
                <w:rFonts w:hint="eastAsia"/>
                <w:color w:val="auto"/>
                <w:lang w:val="en-US" w:eastAsia="zh-CN"/>
              </w:rPr>
            </w:rPrChange>
          </w:rPr>
          <w:t>组织的技术审查</w:t>
        </w:r>
      </w:ins>
      <w:ins w:id="59" w:author="雷适瑄" w:date="2025-05-13T18:20:10Z">
        <w:r>
          <w:rPr>
            <w:rFonts w:ascii="宋体" w:hAnsi="宋体" w:eastAsia="宋体" w:cs="宋体"/>
            <w:color w:val="auto"/>
            <w:sz w:val="21"/>
            <w:szCs w:val="21"/>
            <w:lang w:eastAsia="zh-CN"/>
            <w:rPrChange w:id="60" w:author="雷适瑄" w:date="2025-05-13T18:20:16Z">
              <w:rPr>
                <w:color w:val="auto"/>
                <w:lang w:eastAsia="zh-CN"/>
              </w:rPr>
            </w:rPrChange>
          </w:rPr>
          <w:t>后，</w:t>
        </w:r>
      </w:ins>
      <w:ins w:id="61" w:author="雷适瑄" w:date="2025-05-13T18:20:10Z">
        <w:r>
          <w:rPr>
            <w:rFonts w:hint="eastAsia" w:ascii="宋体" w:hAnsi="宋体" w:eastAsia="宋体" w:cs="宋体"/>
            <w:color w:val="auto"/>
            <w:sz w:val="21"/>
            <w:szCs w:val="21"/>
            <w:lang w:val="en-US" w:eastAsia="zh-CN"/>
            <w:rPrChange w:id="62" w:author="雷适瑄" w:date="2025-05-13T18:20:16Z">
              <w:rPr>
                <w:rFonts w:hint="eastAsia"/>
                <w:color w:val="auto"/>
                <w:lang w:val="en-US" w:eastAsia="zh-CN"/>
              </w:rPr>
            </w:rPrChange>
          </w:rPr>
          <w:t>甲方</w:t>
        </w:r>
      </w:ins>
      <w:ins w:id="63" w:author="雷适瑄" w:date="2025-05-13T18:20:10Z">
        <w:r>
          <w:rPr>
            <w:rFonts w:ascii="宋体" w:hAnsi="宋体" w:eastAsia="宋体" w:cs="宋体"/>
            <w:color w:val="auto"/>
            <w:sz w:val="21"/>
            <w:szCs w:val="21"/>
            <w:lang w:eastAsia="zh-CN"/>
            <w:rPrChange w:id="64" w:author="雷适瑄" w:date="2025-05-13T18:20:16Z">
              <w:rPr>
                <w:color w:val="auto"/>
                <w:lang w:eastAsia="zh-CN"/>
              </w:rPr>
            </w:rPrChange>
          </w:rPr>
          <w:t>向乙方支付合同总金额的40%。</w:t>
        </w:r>
      </w:ins>
    </w:p>
    <w:p w14:paraId="0667B6AF">
      <w:pPr>
        <w:pStyle w:val="13"/>
        <w:spacing w:before="156" w:beforeLines="50" w:after="156" w:afterLines="50"/>
        <w:ind w:firstLine="420" w:firstLineChars="200"/>
        <w:jc w:val="both"/>
        <w:outlineLvl w:val="2"/>
        <w:rPr>
          <w:del w:id="65" w:author="雷适瑄" w:date="2025-05-13T12:03:17Z"/>
          <w:rFonts w:ascii="宋体" w:hAnsi="宋体" w:eastAsia="宋体" w:cs="宋体"/>
          <w:sz w:val="21"/>
          <w:szCs w:val="21"/>
          <w:lang w:eastAsia="zh-CN"/>
        </w:rPr>
      </w:pPr>
      <w:ins w:id="66" w:author="雷适瑄" w:date="2025-05-13T12:03:17Z">
        <w:r>
          <w:rPr>
            <w:rFonts w:hint="eastAsia" w:ascii="宋体" w:hAnsi="宋体" w:eastAsia="宋体" w:cs="宋体"/>
            <w:sz w:val="21"/>
            <w:szCs w:val="21"/>
            <w:lang w:eastAsia="zh-CN"/>
          </w:rPr>
          <w:t>3.乙方超出任务范围的成果，检测费实际金额大于合同金额，应视为乙方可预见风险，按合同总价款支付乙方检测费；检测费金额小于合同金额，据实结算。</w:t>
        </w:r>
      </w:ins>
      <w:del w:id="67" w:author="雷适瑄" w:date="2025-05-13T12:03:17Z">
        <w:r>
          <w:rPr>
            <w:rFonts w:ascii="宋体" w:hAnsi="宋体" w:eastAsia="宋体" w:cs="宋体"/>
            <w:sz w:val="21"/>
            <w:szCs w:val="21"/>
            <w:lang w:eastAsia="zh-CN"/>
          </w:rPr>
          <w:delText>1.双方签署合同后甲方收到履约保证金及增值税普通发票后，甲方向乙方支付合同总金额的60%。</w:delText>
        </w:r>
      </w:del>
    </w:p>
    <w:p w14:paraId="43AE2D49">
      <w:pPr>
        <w:pStyle w:val="13"/>
        <w:spacing w:before="156" w:beforeLines="50" w:after="156" w:afterLines="50"/>
        <w:ind w:firstLine="420" w:firstLineChars="200"/>
        <w:jc w:val="both"/>
        <w:outlineLvl w:val="2"/>
        <w:rPr>
          <w:del w:id="68" w:author="雷适瑄" w:date="2025-05-13T12:03:17Z"/>
          <w:rFonts w:ascii="宋体" w:hAnsi="宋体" w:eastAsia="宋体" w:cs="宋体"/>
          <w:sz w:val="21"/>
          <w:szCs w:val="21"/>
          <w:lang w:eastAsia="zh-CN"/>
        </w:rPr>
      </w:pPr>
      <w:del w:id="69" w:author="雷适瑄" w:date="2025-05-13T12:03:17Z">
        <w:r>
          <w:rPr>
            <w:rFonts w:hint="default" w:ascii="宋体" w:hAnsi="宋体" w:eastAsia="宋体" w:cs="宋体"/>
            <w:sz w:val="21"/>
            <w:szCs w:val="21"/>
            <w:lang w:eastAsia="zh-CN"/>
          </w:rPr>
          <w:delText>2.</w:delText>
        </w:r>
      </w:del>
      <w:del w:id="70" w:author="雷适瑄" w:date="2025-05-13T12:03:17Z">
        <w:r>
          <w:rPr>
            <w:rFonts w:ascii="宋体" w:hAnsi="宋体" w:eastAsia="宋体" w:cs="宋体"/>
            <w:sz w:val="21"/>
            <w:szCs w:val="21"/>
            <w:lang w:eastAsia="zh-CN"/>
          </w:rPr>
          <w:delText>在项目完成外业检测工作后，提交项目全部成果并经甲方确认后，甲方向乙方支付合同总金额的40%。</w:delText>
        </w:r>
      </w:del>
    </w:p>
    <w:p w14:paraId="729201F1">
      <w:pPr>
        <w:pStyle w:val="13"/>
        <w:spacing w:before="156" w:beforeLines="50" w:after="156" w:afterLines="50"/>
        <w:ind w:firstLine="420" w:firstLineChars="200"/>
        <w:jc w:val="both"/>
        <w:outlineLvl w:val="2"/>
        <w:rPr>
          <w:ins w:id="71" w:author="雷适瑄" w:date="2025-05-13T12:03:20Z"/>
          <w:rFonts w:ascii="宋体" w:hAnsi="宋体" w:eastAsia="宋体" w:cs="宋体"/>
          <w:sz w:val="21"/>
          <w:szCs w:val="21"/>
          <w:lang w:eastAsia="zh-CN"/>
        </w:rPr>
      </w:pPr>
    </w:p>
    <w:p w14:paraId="3B7497CD">
      <w:pPr>
        <w:pStyle w:val="13"/>
        <w:spacing w:before="156" w:beforeLines="50" w:after="156" w:afterLines="50"/>
        <w:ind w:firstLine="420" w:firstLineChars="200"/>
        <w:jc w:val="both"/>
        <w:outlineLvl w:val="2"/>
        <w:rPr>
          <w:rFonts w:ascii="宋体" w:hAnsi="宋体" w:eastAsia="宋体" w:cs="宋体"/>
          <w:sz w:val="21"/>
          <w:szCs w:val="21"/>
          <w:lang w:eastAsia="zh-CN"/>
        </w:rPr>
      </w:pPr>
      <w:del w:id="72" w:author="雷适瑄" w:date="2025-05-13T12:03:30Z">
        <w:r>
          <w:rPr>
            <w:rFonts w:hint="default" w:ascii="宋体" w:hAnsi="宋体" w:eastAsia="宋体" w:cs="宋体"/>
            <w:sz w:val="21"/>
            <w:szCs w:val="21"/>
            <w:lang w:val="en-US" w:eastAsia="zh-CN"/>
          </w:rPr>
          <w:delText>3</w:delText>
        </w:r>
      </w:del>
      <w:ins w:id="73" w:author="雷适瑄" w:date="2025-05-13T12:03:30Z">
        <w:r>
          <w:rPr>
            <w:rFonts w:hint="eastAsia" w:ascii="宋体" w:hAnsi="宋体" w:eastAsia="宋体" w:cs="宋体"/>
            <w:sz w:val="21"/>
            <w:szCs w:val="21"/>
            <w:lang w:val="en-US" w:eastAsia="zh-CN"/>
          </w:rPr>
          <w:t>4</w:t>
        </w:r>
      </w:ins>
      <w:r>
        <w:rPr>
          <w:rFonts w:ascii="宋体" w:hAnsi="宋体" w:eastAsia="宋体" w:cs="宋体"/>
          <w:sz w:val="21"/>
          <w:szCs w:val="21"/>
          <w:lang w:eastAsia="zh-CN"/>
        </w:rPr>
        <w:t>.按照交通运输部《公路水运工程质量检测管理办法》（交通部2023年第9号令）的相关要求，检测单位出现出具虚假检测报告、篡改伪造检测报告等情况的，按照该办法第五十二条相关规定处以相应罚款。</w:t>
      </w:r>
    </w:p>
    <w:p w14:paraId="7D4A16D9">
      <w:pPr>
        <w:pStyle w:val="13"/>
        <w:spacing w:before="156" w:beforeLines="50" w:after="156" w:afterLines="50"/>
        <w:ind w:firstLine="420" w:firstLineChars="200"/>
        <w:jc w:val="both"/>
        <w:outlineLvl w:val="2"/>
        <w:rPr>
          <w:del w:id="74" w:author="雷适瑄" w:date="2025-05-13T12:03:27Z"/>
          <w:rFonts w:ascii="宋体" w:hAnsi="宋体" w:eastAsia="宋体" w:cs="宋体"/>
          <w:sz w:val="21"/>
          <w:szCs w:val="21"/>
          <w:lang w:eastAsia="zh-CN"/>
        </w:rPr>
      </w:pPr>
      <w:del w:id="75" w:author="雷适瑄" w:date="2025-05-13T12:03:27Z">
        <w:r>
          <w:rPr>
            <w:rFonts w:ascii="宋体" w:hAnsi="宋体" w:eastAsia="宋体" w:cs="宋体"/>
            <w:sz w:val="21"/>
            <w:szCs w:val="21"/>
            <w:lang w:eastAsia="zh-CN"/>
          </w:rPr>
          <w:delText>4.乙方存在超出任务书范围的成果，检测费实际发生金额大于合同金额，应视为乙方可预见风险，按合同总价款支付乙方检测费。</w:delText>
        </w:r>
      </w:del>
    </w:p>
    <w:p w14:paraId="2DF714B8">
      <w:pPr>
        <w:pStyle w:val="13"/>
        <w:spacing w:before="156" w:beforeLines="50" w:after="156" w:afterLines="50"/>
        <w:ind w:firstLine="420" w:firstLineChars="200"/>
        <w:jc w:val="both"/>
        <w:outlineLvl w:val="2"/>
        <w:rPr>
          <w:rFonts w:ascii="宋体" w:hAnsi="宋体" w:eastAsia="宋体" w:cs="宋体"/>
          <w:sz w:val="21"/>
          <w:szCs w:val="21"/>
          <w:lang w:eastAsia="zh-CN"/>
        </w:rPr>
      </w:pPr>
      <w:r>
        <w:rPr>
          <w:rFonts w:ascii="宋体" w:hAnsi="宋体" w:eastAsia="宋体" w:cs="宋体"/>
          <w:sz w:val="21"/>
          <w:szCs w:val="21"/>
          <w:lang w:eastAsia="zh-CN"/>
        </w:rPr>
        <w:t>5.甲方有权在项目实施过程中，要求乙方对不满足质量要求的工作进行返工，工期不予顺延。</w:t>
      </w:r>
    </w:p>
    <w:p w14:paraId="1726A573">
      <w:pPr>
        <w:spacing w:before="156" w:beforeLines="50" w:after="156" w:afterLines="50" w:line="360" w:lineRule="auto"/>
        <w:ind w:left="425"/>
        <w:rPr>
          <w:rFonts w:hint="eastAsia" w:ascii="宋体" w:hAnsi="宋体" w:cs="宋体"/>
          <w:b/>
          <w:sz w:val="30"/>
          <w:szCs w:val="30"/>
        </w:rPr>
      </w:pPr>
      <w:r>
        <w:rPr>
          <w:rFonts w:hint="eastAsia" w:ascii="宋体" w:hAnsi="宋体" w:cs="宋体"/>
          <w:b/>
          <w:sz w:val="30"/>
          <w:szCs w:val="30"/>
        </w:rPr>
        <w:t>第六条   知识产权</w:t>
      </w:r>
    </w:p>
    <w:p w14:paraId="52F0E46B">
      <w:pPr>
        <w:tabs>
          <w:tab w:val="left" w:pos="1440"/>
        </w:tabs>
        <w:spacing w:line="360" w:lineRule="auto"/>
        <w:ind w:firstLine="420" w:firstLineChars="200"/>
        <w:rPr>
          <w:rFonts w:hint="eastAsia" w:ascii="宋体" w:hAnsi="宋体" w:cs="宋体"/>
          <w:szCs w:val="21"/>
        </w:rPr>
      </w:pPr>
      <w:r>
        <w:rPr>
          <w:rFonts w:hint="eastAsia" w:ascii="宋体" w:hAnsi="宋体" w:cs="宋体"/>
          <w:szCs w:val="21"/>
        </w:rPr>
        <w:t>乙方应保证所提供的服务或其任何一部分均不会侵犯任何第三方的专利权、商标权或著作权。</w:t>
      </w:r>
    </w:p>
    <w:p w14:paraId="2F36AF32">
      <w:pPr>
        <w:spacing w:before="156" w:beforeLines="50" w:after="156" w:afterLines="50" w:line="360" w:lineRule="auto"/>
        <w:ind w:left="425"/>
        <w:rPr>
          <w:rFonts w:hint="eastAsia" w:ascii="宋体" w:hAnsi="宋体" w:cs="宋体"/>
          <w:b/>
          <w:sz w:val="30"/>
          <w:szCs w:val="30"/>
        </w:rPr>
      </w:pPr>
      <w:r>
        <w:rPr>
          <w:rFonts w:hint="eastAsia" w:ascii="宋体" w:hAnsi="宋体" w:cs="宋体"/>
          <w:b/>
          <w:sz w:val="30"/>
          <w:szCs w:val="30"/>
        </w:rPr>
        <w:t>第七条  无产权瑕疵条款</w:t>
      </w:r>
    </w:p>
    <w:p w14:paraId="1E426D08">
      <w:pPr>
        <w:tabs>
          <w:tab w:val="left" w:pos="1440"/>
        </w:tabs>
        <w:spacing w:line="360" w:lineRule="auto"/>
        <w:ind w:firstLine="420" w:firstLineChars="200"/>
        <w:rPr>
          <w:rFonts w:hint="eastAsia" w:ascii="宋体" w:hAnsi="宋体" w:cs="宋体"/>
          <w:szCs w:val="21"/>
        </w:rPr>
      </w:pPr>
      <w:r>
        <w:rPr>
          <w:rFonts w:hint="eastAsia" w:ascii="宋体" w:hAnsi="宋体" w:cs="宋体"/>
          <w:szCs w:val="21"/>
        </w:rPr>
        <w:t>乙方保证所提供的服务的所有权完全属于乙方且无任何抵押、查封等产权瑕疵。如有产权瑕疵的，视为乙方违约。乙方应负担由此而产生的一切损失。</w:t>
      </w:r>
    </w:p>
    <w:p w14:paraId="61F599E8">
      <w:pPr>
        <w:widowControl/>
        <w:spacing w:before="156" w:beforeLines="50" w:after="156" w:afterLines="50" w:line="360" w:lineRule="auto"/>
        <w:jc w:val="left"/>
        <w:rPr>
          <w:rFonts w:hint="eastAsia" w:ascii="宋体" w:hAnsi="宋体" w:cs="宋体"/>
          <w:b/>
          <w:sz w:val="30"/>
          <w:szCs w:val="30"/>
        </w:rPr>
      </w:pPr>
      <w:r>
        <w:rPr>
          <w:rFonts w:hint="eastAsia" w:ascii="宋体" w:hAnsi="宋体" w:cs="宋体"/>
          <w:b/>
          <w:sz w:val="30"/>
          <w:szCs w:val="30"/>
        </w:rPr>
        <w:t xml:space="preserve">   第八条   履约保证金</w:t>
      </w:r>
    </w:p>
    <w:p w14:paraId="162A86AA">
      <w:pPr>
        <w:widowControl/>
        <w:spacing w:line="360" w:lineRule="auto"/>
        <w:ind w:firstLine="420" w:firstLineChars="200"/>
        <w:jc w:val="left"/>
        <w:rPr>
          <w:rFonts w:hint="eastAsia" w:ascii="宋体" w:hAnsi="宋体" w:cs="宋体"/>
          <w:b/>
          <w:szCs w:val="21"/>
        </w:rPr>
      </w:pPr>
      <w:r>
        <w:rPr>
          <w:rFonts w:hint="eastAsia" w:ascii="宋体" w:hAnsi="宋体" w:cs="宋体"/>
          <w:kern w:val="0"/>
          <w:szCs w:val="21"/>
        </w:rPr>
        <w:t>1.乙方在签订本合同之前，向甲方构提交履约保证金人民币为</w:t>
      </w:r>
      <w:r>
        <w:rPr>
          <w:rFonts w:hint="eastAsia" w:ascii="宋体" w:hAnsi="宋体" w:cs="宋体"/>
          <w:szCs w:val="21"/>
          <w:lang w:val="zh-CN"/>
        </w:rPr>
        <w:t>中标价格的</w:t>
      </w:r>
      <w:r>
        <w:rPr>
          <w:rFonts w:hint="eastAsia" w:ascii="宋体" w:hAnsi="宋体" w:cs="宋体"/>
          <w:szCs w:val="21"/>
        </w:rPr>
        <w:t>5%</w:t>
      </w:r>
      <w:r>
        <w:rPr>
          <w:rFonts w:hint="eastAsia" w:ascii="宋体" w:hAnsi="宋体" w:cs="宋体"/>
          <w:kern w:val="0"/>
          <w:szCs w:val="21"/>
        </w:rPr>
        <w:t xml:space="preserve"> 。</w:t>
      </w:r>
    </w:p>
    <w:p w14:paraId="361A5E2E">
      <w:pPr>
        <w:widowControl/>
        <w:spacing w:line="360" w:lineRule="auto"/>
        <w:ind w:firstLine="420" w:firstLineChars="200"/>
        <w:jc w:val="left"/>
        <w:rPr>
          <w:rFonts w:hint="eastAsia" w:ascii="宋体" w:hAnsi="宋体" w:cs="宋体"/>
          <w:kern w:val="0"/>
          <w:szCs w:val="21"/>
        </w:rPr>
      </w:pPr>
      <w:r>
        <w:rPr>
          <w:rFonts w:hint="eastAsia" w:ascii="宋体" w:hAnsi="宋体" w:cs="宋体"/>
          <w:bCs/>
          <w:szCs w:val="21"/>
        </w:rPr>
        <w:t>2.</w:t>
      </w:r>
      <w:r>
        <w:rPr>
          <w:rFonts w:hint="eastAsia" w:ascii="宋体" w:hAnsi="宋体" w:cs="宋体"/>
          <w:kern w:val="0"/>
          <w:szCs w:val="21"/>
        </w:rPr>
        <w:t>履约保证金的有效期为乙方承诺的服务期限。</w:t>
      </w:r>
    </w:p>
    <w:p w14:paraId="4793C435">
      <w:pPr>
        <w:adjustRightInd w:val="0"/>
        <w:spacing w:line="360" w:lineRule="auto"/>
        <w:ind w:firstLine="420" w:firstLineChars="200"/>
        <w:jc w:val="left"/>
        <w:textAlignment w:val="baseline"/>
        <w:rPr>
          <w:rFonts w:hint="eastAsia" w:ascii="宋体" w:hAnsi="宋体" w:cs="宋体"/>
          <w:bCs/>
          <w:szCs w:val="21"/>
        </w:rPr>
      </w:pPr>
      <w:r>
        <w:rPr>
          <w:rFonts w:hint="eastAsia" w:ascii="宋体" w:hAnsi="宋体" w:cs="宋体"/>
          <w:bCs/>
          <w:szCs w:val="21"/>
        </w:rPr>
        <w:t>3.履约保证金作为违约金的一部分及用于补偿甲方因乙方不能履行合同义务而蒙受的损失。</w:t>
      </w:r>
    </w:p>
    <w:p w14:paraId="7BFAFB4B">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rPr>
        <w:t>4.</w:t>
      </w:r>
      <w:ins w:id="76" w:author="刘仪" w:date="2025-05-12T17:24:19Z">
        <w:r>
          <w:rPr>
            <w:rFonts w:ascii="宋体" w:hAnsi="宋体" w:eastAsia="宋体" w:cs="宋体"/>
            <w:color w:val="auto"/>
            <w:lang w:val="zh-CN"/>
          </w:rPr>
          <w:t>服务期限结束后，</w:t>
        </w:r>
      </w:ins>
      <w:ins w:id="77" w:author="刘仪" w:date="2025-05-12T17:24:19Z">
        <w:r>
          <w:rPr>
            <w:rFonts w:hint="eastAsia" w:ascii="宋体" w:hAnsi="宋体" w:eastAsia="宋体" w:cs="宋体"/>
            <w:color w:val="auto"/>
            <w:lang w:val="zh-CN"/>
          </w:rPr>
          <w:t>经甲方</w:t>
        </w:r>
      </w:ins>
      <w:ins w:id="78" w:author="刘仪" w:date="2025-05-12T17:24:19Z">
        <w:r>
          <w:rPr>
            <w:rFonts w:hint="eastAsia" w:ascii="宋体" w:hAnsi="宋体" w:eastAsia="宋体" w:cs="宋体"/>
            <w:color w:val="auto"/>
            <w:lang w:val="en-US" w:eastAsia="zh-CN"/>
          </w:rPr>
          <w:t>完成履约</w:t>
        </w:r>
      </w:ins>
      <w:ins w:id="79" w:author="刘仪" w:date="2025-05-12T17:24:19Z">
        <w:r>
          <w:rPr>
            <w:rFonts w:hint="eastAsia" w:ascii="宋体" w:hAnsi="宋体" w:eastAsia="宋体" w:cs="宋体"/>
            <w:color w:val="auto"/>
            <w:lang w:val="zh-CN"/>
          </w:rPr>
          <w:t>验收且无任何争议后，</w:t>
        </w:r>
      </w:ins>
      <w:ins w:id="80" w:author="刘仪" w:date="2025-05-12T17:24:19Z">
        <w:r>
          <w:rPr>
            <w:rFonts w:ascii="宋体" w:hAnsi="宋体" w:eastAsia="宋体" w:cs="宋体"/>
            <w:color w:val="auto"/>
            <w:lang w:val="zh-CN"/>
          </w:rPr>
          <w:t>向乙方</w:t>
        </w:r>
      </w:ins>
      <w:ins w:id="81" w:author="刘仪" w:date="2025-05-12T17:24:19Z">
        <w:r>
          <w:rPr>
            <w:rFonts w:hint="eastAsia" w:ascii="宋体" w:hAnsi="宋体" w:eastAsia="宋体" w:cs="宋体"/>
            <w:color w:val="auto"/>
            <w:lang w:val="en-US" w:eastAsia="zh-CN"/>
          </w:rPr>
          <w:t>无息</w:t>
        </w:r>
      </w:ins>
      <w:ins w:id="82" w:author="刘仪" w:date="2025-05-12T17:24:19Z">
        <w:r>
          <w:rPr>
            <w:rFonts w:ascii="宋体" w:hAnsi="宋体" w:eastAsia="宋体" w:cs="宋体"/>
            <w:color w:val="auto"/>
            <w:lang w:val="zh-CN"/>
          </w:rPr>
          <w:t>退还履约保证金。</w:t>
        </w:r>
      </w:ins>
      <w:del w:id="83" w:author="刘仪" w:date="2025-05-12T17:24:19Z">
        <w:r>
          <w:rPr>
            <w:rFonts w:hint="eastAsia" w:ascii="宋体" w:hAnsi="宋体" w:cs="宋体"/>
            <w:szCs w:val="21"/>
          </w:rPr>
          <w:delText>服务期限结束后，甲方财务部门接到甲方确认本合同服务等约定事项已经履行完毕的正式书面文件后的日内，向乙方退还履约保证金。</w:delText>
        </w:r>
      </w:del>
    </w:p>
    <w:p w14:paraId="67DD2AC3">
      <w:pPr>
        <w:widowControl/>
        <w:spacing w:line="360" w:lineRule="auto"/>
        <w:ind w:firstLine="420" w:firstLineChars="200"/>
        <w:jc w:val="left"/>
        <w:rPr>
          <w:rFonts w:hint="eastAsia" w:ascii="宋体" w:hAnsi="宋体" w:cs="宋体"/>
          <w:bCs/>
          <w:szCs w:val="21"/>
        </w:rPr>
      </w:pPr>
      <w:r>
        <w:rPr>
          <w:rFonts w:hint="eastAsia" w:ascii="宋体" w:hAnsi="宋体" w:cs="宋体"/>
          <w:szCs w:val="21"/>
        </w:rPr>
        <w:t>5.乙方可以履约担保函的形式交纳履约保证金。</w:t>
      </w:r>
    </w:p>
    <w:p w14:paraId="127E621D">
      <w:pPr>
        <w:spacing w:before="156" w:beforeLines="50" w:after="156" w:afterLines="50" w:line="360" w:lineRule="auto"/>
        <w:ind w:left="425"/>
        <w:rPr>
          <w:rFonts w:hint="eastAsia" w:ascii="宋体" w:hAnsi="宋体" w:cs="宋体"/>
          <w:b/>
          <w:sz w:val="30"/>
          <w:szCs w:val="30"/>
        </w:rPr>
      </w:pPr>
      <w:r>
        <w:rPr>
          <w:rFonts w:hint="eastAsia" w:ascii="宋体" w:hAnsi="宋体" w:cs="宋体"/>
          <w:b/>
          <w:sz w:val="30"/>
          <w:szCs w:val="30"/>
        </w:rPr>
        <w:t>第九条  甲方的权利和义务</w:t>
      </w:r>
    </w:p>
    <w:p w14:paraId="44D0170E">
      <w:pPr>
        <w:adjustRightInd w:val="0"/>
        <w:spacing w:line="360" w:lineRule="auto"/>
        <w:ind w:firstLine="420" w:firstLineChars="200"/>
        <w:jc w:val="left"/>
        <w:textAlignment w:val="baseline"/>
        <w:rPr>
          <w:rFonts w:hint="eastAsia" w:ascii="宋体" w:hAnsi="宋体" w:cs="宋体"/>
          <w:bCs/>
          <w:szCs w:val="21"/>
        </w:rPr>
      </w:pPr>
      <w:r>
        <w:rPr>
          <w:rFonts w:hint="eastAsia" w:ascii="宋体" w:hAnsi="宋体" w:cs="宋体"/>
          <w:bCs/>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2FA9E1C4">
      <w:pPr>
        <w:adjustRightInd w:val="0"/>
        <w:spacing w:line="360" w:lineRule="auto"/>
        <w:ind w:firstLine="420" w:firstLineChars="200"/>
        <w:jc w:val="left"/>
        <w:textAlignment w:val="baseline"/>
        <w:rPr>
          <w:rFonts w:hint="eastAsia" w:ascii="宋体" w:hAnsi="宋体" w:cs="宋体"/>
          <w:bCs/>
          <w:szCs w:val="21"/>
        </w:rPr>
      </w:pPr>
      <w:r>
        <w:rPr>
          <w:rFonts w:hint="eastAsia" w:ascii="宋体" w:hAnsi="宋体" w:cs="宋体"/>
          <w:bCs/>
          <w:szCs w:val="21"/>
        </w:rPr>
        <w:t>2</w:t>
      </w:r>
      <w:r>
        <w:rPr>
          <w:rFonts w:hint="eastAsia" w:ascii="宋体" w:hAnsi="宋体" w:eastAsia="宋体" w:cs="宋体"/>
          <w:bCs/>
          <w:color w:val="auto"/>
          <w:szCs w:val="21"/>
          <w:highlight w:val="none"/>
        </w:rPr>
        <w:t>.甲方有权依据</w:t>
      </w:r>
      <w:r>
        <w:rPr>
          <w:rFonts w:hint="eastAsia" w:ascii="宋体" w:hAnsi="宋体" w:cs="宋体"/>
          <w:bCs/>
          <w:color w:val="auto"/>
          <w:szCs w:val="21"/>
          <w:highlight w:val="none"/>
          <w:lang w:val="en-US" w:eastAsia="zh-CN"/>
        </w:rPr>
        <w:t>是否满足磋商文件确定的采购需求</w:t>
      </w:r>
      <w:r>
        <w:rPr>
          <w:rFonts w:hint="eastAsia" w:ascii="宋体" w:hAnsi="宋体" w:eastAsia="宋体" w:cs="宋体"/>
          <w:bCs/>
          <w:color w:val="auto"/>
          <w:szCs w:val="21"/>
          <w:highlight w:val="none"/>
        </w:rPr>
        <w:t>对乙方提供的服务进行</w:t>
      </w:r>
      <w:r>
        <w:rPr>
          <w:rFonts w:hint="eastAsia" w:ascii="宋体" w:hAnsi="宋体" w:cs="宋体"/>
          <w:bCs/>
          <w:color w:val="auto"/>
          <w:szCs w:val="21"/>
          <w:highlight w:val="none"/>
          <w:lang w:val="en-US" w:eastAsia="zh-CN"/>
        </w:rPr>
        <w:t>评审验收</w:t>
      </w:r>
      <w:r>
        <w:rPr>
          <w:rFonts w:hint="eastAsia" w:ascii="宋体" w:hAnsi="宋体" w:eastAsia="宋体" w:cs="宋体"/>
          <w:bCs/>
          <w:color w:val="auto"/>
          <w:szCs w:val="21"/>
          <w:highlight w:val="none"/>
        </w:rPr>
        <w:t>。当</w:t>
      </w:r>
      <w:r>
        <w:rPr>
          <w:rFonts w:hint="eastAsia" w:ascii="宋体" w:hAnsi="宋体" w:cs="宋体"/>
          <w:bCs/>
          <w:color w:val="auto"/>
          <w:szCs w:val="21"/>
          <w:highlight w:val="none"/>
          <w:lang w:val="en-US" w:eastAsia="zh-CN"/>
        </w:rPr>
        <w:t>评审验收</w:t>
      </w:r>
      <w:r>
        <w:rPr>
          <w:rFonts w:hint="eastAsia" w:ascii="宋体" w:hAnsi="宋体" w:eastAsia="宋体" w:cs="宋体"/>
          <w:bCs/>
          <w:color w:val="auto"/>
          <w:szCs w:val="21"/>
          <w:highlight w:val="none"/>
        </w:rPr>
        <w:t>结果未达到标准</w:t>
      </w:r>
      <w:r>
        <w:rPr>
          <w:rFonts w:hint="eastAsia" w:ascii="宋体" w:hAnsi="宋体" w:cs="宋体"/>
          <w:bCs/>
          <w:color w:val="auto"/>
          <w:szCs w:val="21"/>
          <w:highlight w:val="none"/>
          <w:lang w:val="en-US" w:eastAsia="zh-CN"/>
        </w:rPr>
        <w:t>或通过专家意见</w:t>
      </w:r>
      <w:r>
        <w:rPr>
          <w:rFonts w:hint="eastAsia" w:ascii="宋体" w:hAnsi="宋体" w:eastAsia="宋体" w:cs="宋体"/>
          <w:bCs/>
          <w:color w:val="auto"/>
          <w:szCs w:val="21"/>
          <w:highlight w:val="none"/>
        </w:rPr>
        <w:t>时，有权扣除</w:t>
      </w:r>
      <w:r>
        <w:rPr>
          <w:rFonts w:hint="eastAsia" w:ascii="宋体" w:hAnsi="宋体" w:cs="宋体"/>
          <w:bCs/>
          <w:color w:val="auto"/>
          <w:szCs w:val="21"/>
          <w:highlight w:val="none"/>
          <w:lang w:val="en-US" w:eastAsia="zh-CN"/>
        </w:rPr>
        <w:t>相应数额的</w:t>
      </w:r>
      <w:r>
        <w:rPr>
          <w:rFonts w:hint="eastAsia" w:ascii="宋体" w:hAnsi="宋体" w:eastAsia="宋体" w:cs="宋体"/>
          <w:bCs/>
          <w:color w:val="auto"/>
          <w:szCs w:val="21"/>
          <w:highlight w:val="none"/>
        </w:rPr>
        <w:t>履约保证金。</w:t>
      </w:r>
    </w:p>
    <w:p w14:paraId="1FB81AFE">
      <w:pPr>
        <w:adjustRightInd w:val="0"/>
        <w:spacing w:line="360" w:lineRule="auto"/>
        <w:ind w:firstLine="420" w:firstLineChars="200"/>
        <w:jc w:val="left"/>
        <w:textAlignment w:val="baseline"/>
        <w:rPr>
          <w:rFonts w:hint="eastAsia" w:ascii="宋体" w:hAnsi="宋体" w:cs="宋体"/>
          <w:bCs/>
          <w:szCs w:val="21"/>
        </w:rPr>
      </w:pPr>
      <w:r>
        <w:rPr>
          <w:rFonts w:hint="eastAsia" w:ascii="宋体" w:hAnsi="宋体" w:cs="宋体"/>
          <w:bCs/>
          <w:szCs w:val="21"/>
        </w:rPr>
        <w:t>3.负责检查监督乙方管理工作的实施及制度的执行情况。</w:t>
      </w:r>
    </w:p>
    <w:p w14:paraId="720D610C">
      <w:pPr>
        <w:adjustRightInd w:val="0"/>
        <w:spacing w:line="360" w:lineRule="auto"/>
        <w:ind w:firstLine="420" w:firstLineChars="200"/>
        <w:jc w:val="left"/>
        <w:textAlignment w:val="baseline"/>
        <w:rPr>
          <w:rFonts w:hint="eastAsia" w:ascii="宋体" w:hAnsi="宋体" w:cs="宋体"/>
          <w:bCs/>
          <w:szCs w:val="21"/>
        </w:rPr>
      </w:pPr>
      <w:r>
        <w:rPr>
          <w:rFonts w:hint="eastAsia" w:ascii="宋体" w:hAnsi="宋体" w:cs="宋体"/>
          <w:bCs/>
          <w:szCs w:val="21"/>
        </w:rPr>
        <w:t>4.根据本合同规定，按时向乙方支付应付服务费用。</w:t>
      </w:r>
    </w:p>
    <w:p w14:paraId="656D9AC5">
      <w:pPr>
        <w:adjustRightInd w:val="0"/>
        <w:spacing w:line="360" w:lineRule="auto"/>
        <w:ind w:firstLine="420" w:firstLineChars="200"/>
        <w:jc w:val="left"/>
        <w:textAlignment w:val="baseline"/>
        <w:rPr>
          <w:rFonts w:hint="eastAsia" w:ascii="宋体" w:hAnsi="宋体" w:cs="宋体"/>
          <w:bCs/>
          <w:szCs w:val="21"/>
        </w:rPr>
      </w:pPr>
      <w:r>
        <w:rPr>
          <w:rFonts w:hint="eastAsia" w:ascii="宋体" w:hAnsi="宋体" w:cs="宋体"/>
          <w:bCs/>
          <w:szCs w:val="21"/>
        </w:rPr>
        <w:t>5.国家法律、法规所规定由甲方承担的其它责任。</w:t>
      </w:r>
    </w:p>
    <w:p w14:paraId="531F7516">
      <w:pPr>
        <w:spacing w:before="156" w:beforeLines="50" w:after="156" w:afterLines="50" w:line="360" w:lineRule="auto"/>
        <w:ind w:left="425"/>
        <w:rPr>
          <w:rFonts w:hint="eastAsia" w:ascii="宋体" w:hAnsi="宋体" w:cs="宋体"/>
          <w:b/>
          <w:sz w:val="30"/>
          <w:szCs w:val="30"/>
        </w:rPr>
      </w:pPr>
      <w:r>
        <w:rPr>
          <w:rFonts w:hint="eastAsia" w:ascii="宋体" w:hAnsi="宋体" w:cs="宋体"/>
          <w:b/>
          <w:sz w:val="30"/>
          <w:szCs w:val="30"/>
        </w:rPr>
        <w:t>第十条  乙方的权利和义务</w:t>
      </w:r>
    </w:p>
    <w:p w14:paraId="4883C092">
      <w:pPr>
        <w:pStyle w:val="11"/>
        <w:spacing w:line="360" w:lineRule="auto"/>
        <w:ind w:firstLine="420"/>
        <w:rPr>
          <w:ins w:id="84" w:author="刘仪" w:date="2025-05-09T16:14:44Z"/>
          <w:rFonts w:hint="eastAsia" w:ascii="宋体" w:hAnsi="宋体"/>
          <w:sz w:val="21"/>
          <w:szCs w:val="21"/>
        </w:rPr>
      </w:pPr>
      <w:r>
        <w:rPr>
          <w:rFonts w:hint="eastAsia" w:ascii="宋体" w:hAnsi="宋体"/>
          <w:sz w:val="21"/>
          <w:szCs w:val="21"/>
        </w:rPr>
        <w:t>1．乙方应按照磋商文件的要求、响应文件中服务方案和《实施组织计划》提供服务，并以磋商文件中《技术要求》和合同作为服务质量是否合格的验收标准，对于磋商文件及合同要求的解释权归甲方所有。</w:t>
      </w:r>
    </w:p>
    <w:p w14:paraId="346AA313">
      <w:pPr>
        <w:pStyle w:val="11"/>
        <w:spacing w:line="360" w:lineRule="auto"/>
        <w:ind w:firstLine="420"/>
        <w:rPr>
          <w:ins w:id="85" w:author="刘仪" w:date="2025-05-09T16:16:02Z"/>
          <w:rFonts w:hint="eastAsia" w:ascii="宋体" w:hAnsi="宋体"/>
          <w:sz w:val="21"/>
          <w:szCs w:val="21"/>
        </w:rPr>
      </w:pPr>
      <w:ins w:id="86" w:author="刘仪" w:date="2025-05-09T16:16:02Z">
        <w:r>
          <w:rPr>
            <w:rFonts w:hint="eastAsia" w:ascii="宋体" w:hAnsi="宋体"/>
            <w:sz w:val="21"/>
            <w:szCs w:val="21"/>
          </w:rPr>
          <w:t>履约验收的方式：项目完成全部工作内容后，由甲方负责组织召开项目履约验收会议，经评审确定合格后，向乙方出具相关履约验收书。</w:t>
        </w:r>
      </w:ins>
    </w:p>
    <w:p w14:paraId="31E818E6">
      <w:pPr>
        <w:pStyle w:val="11"/>
        <w:spacing w:line="360" w:lineRule="auto"/>
        <w:ind w:firstLine="420"/>
        <w:rPr>
          <w:ins w:id="87" w:author="刘仪" w:date="2025-05-09T16:16:02Z"/>
          <w:rFonts w:hint="eastAsia" w:ascii="宋体" w:hAnsi="宋体"/>
          <w:sz w:val="21"/>
          <w:szCs w:val="21"/>
        </w:rPr>
      </w:pPr>
      <w:ins w:id="88" w:author="刘仪" w:date="2025-05-09T16:16:02Z">
        <w:r>
          <w:rPr>
            <w:rFonts w:hint="eastAsia" w:ascii="宋体" w:hAnsi="宋体"/>
            <w:sz w:val="21"/>
            <w:szCs w:val="21"/>
          </w:rPr>
          <w:t>履约验收的内容：包括磋商文件“第三章 磋商项目技术、服务、商务及其他要求”中明确</w:t>
        </w:r>
      </w:ins>
      <w:ins w:id="89" w:author="刘仪" w:date="2025-05-09T16:21:10Z">
        <w:r>
          <w:rPr>
            <w:rFonts w:hint="eastAsia" w:ascii="宋体" w:hAnsi="宋体"/>
            <w:sz w:val="21"/>
            <w:szCs w:val="21"/>
            <w:lang w:val="en-US" w:eastAsia="zh-CN"/>
          </w:rPr>
          <w:t>的</w:t>
        </w:r>
      </w:ins>
      <w:ins w:id="90" w:author="刘仪" w:date="2025-05-09T16:16:02Z">
        <w:r>
          <w:rPr>
            <w:rFonts w:hint="eastAsia" w:ascii="宋体" w:hAnsi="宋体"/>
            <w:sz w:val="21"/>
            <w:szCs w:val="21"/>
          </w:rPr>
          <w:t>服务要求各项内容以及合同约定时限等完成情况，重点审查乙方所提交的总报告和分报告的完整性、准确性、合理性。对供应商履行合同约定中检测方案安排合理性，检测数据真实有效性，检测流程规范性，检测服务、质量安全保障得力，措施建议有针对性等方面进行验收。</w:t>
        </w:r>
      </w:ins>
    </w:p>
    <w:p w14:paraId="6C87901D">
      <w:pPr>
        <w:pStyle w:val="11"/>
        <w:spacing w:line="360" w:lineRule="auto"/>
        <w:ind w:firstLine="420"/>
        <w:rPr>
          <w:rFonts w:hint="eastAsia" w:ascii="宋体" w:hAnsi="宋体"/>
          <w:sz w:val="21"/>
          <w:szCs w:val="21"/>
        </w:rPr>
      </w:pPr>
      <w:ins w:id="91" w:author="刘仪" w:date="2025-05-09T16:16:02Z">
        <w:r>
          <w:rPr>
            <w:rFonts w:hint="eastAsia" w:ascii="宋体" w:hAnsi="宋体"/>
            <w:sz w:val="21"/>
            <w:szCs w:val="21"/>
          </w:rPr>
          <w:t>履约验收的标准：磋商文件及合同文件要求。现行相关技术标准和规范（重点《公路技术状况评定标准》《农村公路技术状况评定标准》）。</w:t>
        </w:r>
      </w:ins>
    </w:p>
    <w:p w14:paraId="584CE000">
      <w:pPr>
        <w:pStyle w:val="11"/>
        <w:spacing w:line="360" w:lineRule="auto"/>
        <w:ind w:firstLine="420"/>
        <w:rPr>
          <w:rFonts w:hint="eastAsia" w:ascii="宋体" w:hAnsi="宋体"/>
          <w:sz w:val="21"/>
          <w:szCs w:val="21"/>
        </w:rPr>
      </w:pPr>
      <w:r>
        <w:rPr>
          <w:rFonts w:hint="eastAsia" w:ascii="宋体" w:hAnsi="宋体"/>
          <w:sz w:val="21"/>
          <w:szCs w:val="21"/>
        </w:rPr>
        <w:t>2．未经甲方同意，乙方不得将本合同所列项目或部分工作任务转包给第三方。</w:t>
      </w:r>
    </w:p>
    <w:p w14:paraId="3B73E586">
      <w:pPr>
        <w:pStyle w:val="11"/>
        <w:spacing w:line="360" w:lineRule="auto"/>
        <w:ind w:firstLine="420"/>
        <w:rPr>
          <w:rFonts w:hint="eastAsia" w:ascii="宋体" w:hAnsi="宋体"/>
          <w:sz w:val="21"/>
          <w:szCs w:val="21"/>
        </w:rPr>
      </w:pPr>
      <w:r>
        <w:rPr>
          <w:rFonts w:hint="eastAsia" w:ascii="宋体" w:hAnsi="宋体"/>
          <w:sz w:val="21"/>
          <w:szCs w:val="21"/>
        </w:rPr>
        <w:t>3．乙方应按照合同实施项目计划，并对项目经费实行单独核算、专款专用，保证项目经费的合理使用。项目经费使用必须满足完成本合同约定的任务。乙方有义务按照甲方的管理要求按期提供经费使用情况和有关财务资料，并于项目成果验收时提交项目决算报告。经费使用过程中，乙方应严格遵守财政部、交通运输部及甲方的有关经费管理规定。</w:t>
      </w:r>
    </w:p>
    <w:p w14:paraId="6C0BB537">
      <w:pPr>
        <w:pStyle w:val="11"/>
        <w:spacing w:line="360" w:lineRule="auto"/>
        <w:ind w:firstLine="420"/>
        <w:rPr>
          <w:rFonts w:hint="eastAsia" w:ascii="宋体" w:hAnsi="宋体"/>
          <w:sz w:val="21"/>
          <w:szCs w:val="21"/>
        </w:rPr>
      </w:pPr>
      <w:r>
        <w:rPr>
          <w:rFonts w:hint="eastAsia" w:ascii="宋体" w:hAnsi="宋体"/>
          <w:sz w:val="21"/>
          <w:szCs w:val="21"/>
        </w:rPr>
        <w:t>4.在合同履行过程中，乙方应保障乙方工作人员的安全，并尽相应的注意义务，乙方工作人员自身发生的安全事故及给第三人造成人身或财产损失的，由乙方负责，与甲方无关。</w:t>
      </w:r>
    </w:p>
    <w:p w14:paraId="738C5F51">
      <w:pPr>
        <w:pStyle w:val="11"/>
        <w:spacing w:line="360" w:lineRule="auto"/>
        <w:ind w:firstLine="420"/>
        <w:rPr>
          <w:rFonts w:hint="eastAsia" w:ascii="宋体" w:hAnsi="宋体"/>
          <w:sz w:val="21"/>
          <w:szCs w:val="21"/>
        </w:rPr>
      </w:pPr>
      <w:r>
        <w:rPr>
          <w:rFonts w:hint="eastAsia" w:ascii="宋体" w:hAnsi="宋体"/>
          <w:sz w:val="21"/>
          <w:szCs w:val="21"/>
        </w:rPr>
        <w:t xml:space="preserve">5．乙方按照《合同》及相关补充规定的要求提交全部成果资料，经甲方审查合格，并在甲乙双方完成项目经费最终结算后，退还履约担保金，合同终止。  </w:t>
      </w:r>
    </w:p>
    <w:p w14:paraId="2859CC99">
      <w:pPr>
        <w:pStyle w:val="11"/>
        <w:spacing w:line="360" w:lineRule="auto"/>
        <w:ind w:firstLine="420"/>
        <w:rPr>
          <w:rFonts w:hint="eastAsia" w:ascii="宋体" w:hAnsi="宋体"/>
          <w:sz w:val="21"/>
          <w:szCs w:val="21"/>
        </w:rPr>
      </w:pPr>
      <w:r>
        <w:rPr>
          <w:rFonts w:hint="eastAsia" w:ascii="宋体" w:hAnsi="宋体"/>
          <w:sz w:val="21"/>
          <w:szCs w:val="21"/>
        </w:rPr>
        <w:t>6．乙方在项目实施过程中形成的中间及最终成果归甲方所有，乙方应严格按照有关法律法规加强管理、合法使用，未经甲方同意，乙方不得以任何方式、理由发表或向第三者提供，也不得用于其他目的，不得私自拷贝、备份或转作他用。</w:t>
      </w:r>
    </w:p>
    <w:p w14:paraId="13FEC973">
      <w:pPr>
        <w:pStyle w:val="11"/>
        <w:spacing w:line="360" w:lineRule="auto"/>
        <w:ind w:firstLine="420"/>
        <w:rPr>
          <w:rFonts w:hint="eastAsia" w:ascii="宋体" w:hAnsi="宋体"/>
          <w:sz w:val="21"/>
          <w:szCs w:val="21"/>
        </w:rPr>
      </w:pPr>
      <w:r>
        <w:rPr>
          <w:rFonts w:hint="eastAsia" w:ascii="宋体" w:hAnsi="宋体"/>
          <w:sz w:val="21"/>
          <w:szCs w:val="21"/>
        </w:rPr>
        <w:t>7．乙方在项目实施过程中形成的中间及最终成果等为保密资料。乙方须严格按照《中华人民共和国保守国家秘密法》、《中华人民共和国保守国家秘密法实施办法》、《计算机信息系统保密管理暂行规定》、《国家秘密载体保密管理的规定》等相关法律法规及管理文件的要求，对保密资料进行有效管理，做好安全保密工作，不得泄密。</w:t>
      </w:r>
    </w:p>
    <w:p w14:paraId="107A9E41">
      <w:pPr>
        <w:pStyle w:val="11"/>
        <w:spacing w:line="360" w:lineRule="auto"/>
        <w:ind w:firstLine="420"/>
        <w:rPr>
          <w:rFonts w:hint="eastAsia" w:ascii="宋体" w:hAnsi="宋体"/>
          <w:sz w:val="21"/>
          <w:szCs w:val="21"/>
        </w:rPr>
      </w:pPr>
      <w:r>
        <w:rPr>
          <w:rFonts w:hint="eastAsia" w:ascii="宋体" w:hAnsi="宋体"/>
          <w:sz w:val="21"/>
          <w:szCs w:val="21"/>
        </w:rPr>
        <w:t>8．乙方为保密资料的使用者和安全管理者。乙方不得将保密资料用于本项目以外的任务，不得擅自复制、转让或转借；不得以商业目的使用该数据或者开发和生产产品；乙方可根据需要对数据内容进行必要的修改和对数据格式进转换，但未经许可，不得将修改、转换后的数据对外发布和提供；乙方不得将原始数据或衍生成果在计算机互联网上传输、登载；乙方在项目结束之后须将原始数据以及基于原始数据所产生的相关成果销毁，不得留存。任何格式或者任何复制品视同原始数据。</w:t>
      </w:r>
    </w:p>
    <w:p w14:paraId="3139DE71">
      <w:pPr>
        <w:pStyle w:val="11"/>
        <w:spacing w:line="360" w:lineRule="auto"/>
        <w:ind w:firstLine="420"/>
        <w:rPr>
          <w:rFonts w:hint="eastAsia" w:ascii="宋体" w:hAnsi="宋体"/>
          <w:sz w:val="21"/>
          <w:szCs w:val="21"/>
        </w:rPr>
      </w:pPr>
      <w:r>
        <w:rPr>
          <w:rFonts w:hint="eastAsia" w:ascii="宋体" w:hAnsi="宋体"/>
          <w:sz w:val="21"/>
          <w:szCs w:val="21"/>
        </w:rPr>
        <w:t>9．乙方存放保密资料的设施与条件应符合国家保密、消防及档案管理的有关规定和要求，并建立完善的数据资料保密内部管理制度；经批准复制的载体要进行编号与登记，按同等密级进行管理；涉密计算机系统应按相关规定办理批准使用手续，严防失泄密事件的发生。</w:t>
      </w:r>
    </w:p>
    <w:p w14:paraId="3B064604">
      <w:pPr>
        <w:pStyle w:val="11"/>
        <w:spacing w:line="360" w:lineRule="auto"/>
        <w:ind w:firstLine="420"/>
        <w:rPr>
          <w:ins w:id="92" w:author="雷适瑄" w:date="2025-05-07T17:06:46Z"/>
          <w:rFonts w:hint="eastAsia" w:ascii="宋体" w:hAnsi="宋体"/>
          <w:sz w:val="21"/>
          <w:szCs w:val="21"/>
        </w:rPr>
      </w:pPr>
      <w:r>
        <w:rPr>
          <w:rFonts w:hint="eastAsia" w:ascii="宋体" w:hAnsi="宋体"/>
          <w:sz w:val="21"/>
          <w:szCs w:val="21"/>
        </w:rPr>
        <w:t>10．乙方有责任和义务进行经常性的保密教育和检查，落实各项保密措施，使所属人员知悉与其工作有关的保密范围和各项保密制度。</w:t>
      </w:r>
    </w:p>
    <w:p w14:paraId="38AEFB37">
      <w:pPr>
        <w:pStyle w:val="11"/>
        <w:spacing w:line="360" w:lineRule="auto"/>
        <w:ind w:firstLine="420"/>
        <w:rPr>
          <w:rFonts w:hint="eastAsia" w:ascii="宋体" w:hAnsi="宋体"/>
          <w:sz w:val="21"/>
          <w:szCs w:val="21"/>
        </w:rPr>
      </w:pPr>
      <w:ins w:id="93" w:author="雷适瑄" w:date="2025-05-07T17:06:48Z">
        <w:r>
          <w:rPr>
            <w:rFonts w:hint="eastAsia" w:ascii="宋体" w:hAnsi="宋体"/>
            <w:sz w:val="21"/>
            <w:szCs w:val="21"/>
            <w:lang w:val="en-US" w:eastAsia="zh-CN"/>
          </w:rPr>
          <w:t>11</w:t>
        </w:r>
      </w:ins>
      <w:ins w:id="94" w:author="雷适瑄" w:date="2025-05-07T17:06:49Z">
        <w:r>
          <w:rPr>
            <w:rFonts w:hint="eastAsia" w:ascii="宋体" w:hAnsi="宋体"/>
            <w:sz w:val="21"/>
            <w:szCs w:val="21"/>
            <w:lang w:val="en-US" w:eastAsia="zh-CN"/>
          </w:rPr>
          <w:t>.</w:t>
        </w:r>
      </w:ins>
      <w:del w:id="95" w:author="雷适瑄" w:date="2025-05-07T17:08:29Z">
        <w:r>
          <w:rPr>
            <w:rFonts w:hint="eastAsia" w:ascii="宋体" w:hAnsi="宋体"/>
            <w:sz w:val="21"/>
            <w:szCs w:val="21"/>
          </w:rPr>
          <w:delText>一旦</w:delText>
        </w:r>
      </w:del>
      <w:del w:id="96" w:author="雷适瑄" w:date="2025-05-07T17:08:28Z">
        <w:r>
          <w:rPr>
            <w:rFonts w:hint="eastAsia" w:ascii="宋体" w:hAnsi="宋体"/>
            <w:sz w:val="21"/>
            <w:szCs w:val="21"/>
          </w:rPr>
          <w:delText>发生泄密涉密</w:delText>
        </w:r>
      </w:del>
      <w:del w:id="97" w:author="雷适瑄" w:date="2025-05-07T17:08:27Z">
        <w:r>
          <w:rPr>
            <w:rFonts w:hint="eastAsia" w:ascii="宋体" w:hAnsi="宋体"/>
            <w:sz w:val="21"/>
            <w:szCs w:val="21"/>
          </w:rPr>
          <w:delText>事件</w:delText>
        </w:r>
      </w:del>
      <w:ins w:id="98" w:author="雷适瑄" w:date="2025-05-07T17:08:20Z">
        <w:r>
          <w:rPr>
            <w:rFonts w:hint="eastAsia" w:ascii="宋体" w:hAnsi="宋体"/>
            <w:sz w:val="21"/>
            <w:szCs w:val="21"/>
          </w:rPr>
          <w:t>在合作期间，若乙方因任何原因导致涉密信息泄露，由此产生的一切法律责任、经济赔偿责任（包括但不限于甲方直接损失、间接损失、维权费用等）及不良后果，均由乙方独立承担，甲方有权依据本协议及相关法律法规追究乙方责任</w:t>
        </w:r>
      </w:ins>
      <w:del w:id="99" w:author="雷适瑄" w:date="2025-05-07T17:08:20Z">
        <w:r>
          <w:rPr>
            <w:rFonts w:hint="eastAsia" w:ascii="宋体" w:hAnsi="宋体"/>
            <w:sz w:val="21"/>
            <w:szCs w:val="21"/>
          </w:rPr>
          <w:delText>，乙方负全部责任</w:delText>
        </w:r>
      </w:del>
      <w:r>
        <w:rPr>
          <w:rFonts w:hint="eastAsia" w:ascii="宋体" w:hAnsi="宋体"/>
          <w:sz w:val="21"/>
          <w:szCs w:val="21"/>
        </w:rPr>
        <w:t>。</w:t>
      </w:r>
    </w:p>
    <w:p w14:paraId="0A526536">
      <w:pPr>
        <w:pStyle w:val="11"/>
        <w:spacing w:line="360" w:lineRule="auto"/>
        <w:ind w:firstLine="420"/>
        <w:rPr>
          <w:rFonts w:hint="eastAsia" w:ascii="宋体" w:hAnsi="宋体"/>
          <w:sz w:val="21"/>
          <w:szCs w:val="21"/>
        </w:rPr>
      </w:pPr>
      <w:del w:id="100" w:author="雷适瑄" w:date="2025-05-07T17:06:54Z">
        <w:r>
          <w:rPr>
            <w:rFonts w:hint="default" w:ascii="宋体" w:hAnsi="宋体"/>
            <w:sz w:val="21"/>
            <w:szCs w:val="21"/>
            <w:lang w:val="en-US"/>
          </w:rPr>
          <w:delText>11．</w:delText>
        </w:r>
      </w:del>
      <w:ins w:id="101" w:author="雷适瑄" w:date="2025-05-07T17:06:54Z">
        <w:r>
          <w:rPr>
            <w:rFonts w:hint="eastAsia" w:ascii="宋体" w:hAnsi="宋体"/>
            <w:sz w:val="21"/>
            <w:szCs w:val="21"/>
            <w:lang w:val="en-US" w:eastAsia="zh-CN"/>
          </w:rPr>
          <w:t>12</w:t>
        </w:r>
      </w:ins>
      <w:ins w:id="102" w:author="雷适瑄" w:date="2025-05-07T17:06:56Z">
        <w:r>
          <w:rPr>
            <w:rFonts w:hint="eastAsia" w:ascii="宋体" w:hAnsi="宋体"/>
            <w:sz w:val="21"/>
            <w:szCs w:val="21"/>
            <w:lang w:val="en-US" w:eastAsia="zh-CN"/>
          </w:rPr>
          <w:t>.</w:t>
        </w:r>
      </w:ins>
      <w:r>
        <w:rPr>
          <w:rFonts w:hint="eastAsia" w:ascii="宋体" w:hAnsi="宋体"/>
          <w:sz w:val="21"/>
          <w:szCs w:val="21"/>
        </w:rPr>
        <w:t>本保密条款具有独立法律效力，不因合同其他条款无效或解除而失效。合同终止后，甲乙双方亦应持续履行本条所述各项保密责任。保密期限自任何一方获知该商业秘密和国家秘密之日起至本条规定的秘密成为公众信息之日止。</w:t>
      </w:r>
    </w:p>
    <w:p w14:paraId="2D7981D4">
      <w:pPr>
        <w:spacing w:before="156" w:beforeLines="50" w:after="156" w:afterLines="50" w:line="360" w:lineRule="auto"/>
        <w:ind w:left="425"/>
        <w:rPr>
          <w:rFonts w:hint="eastAsia" w:ascii="宋体" w:hAnsi="宋体" w:cs="宋体"/>
          <w:b/>
          <w:sz w:val="30"/>
          <w:szCs w:val="30"/>
        </w:rPr>
      </w:pPr>
      <w:r>
        <w:rPr>
          <w:rFonts w:hint="eastAsia" w:ascii="宋体" w:hAnsi="宋体" w:cs="宋体"/>
          <w:b/>
          <w:sz w:val="30"/>
          <w:szCs w:val="30"/>
        </w:rPr>
        <w:t>第十一条  违约责任</w:t>
      </w:r>
    </w:p>
    <w:p w14:paraId="24A21935">
      <w:pPr>
        <w:pStyle w:val="11"/>
        <w:spacing w:line="360" w:lineRule="auto"/>
        <w:ind w:firstLine="420"/>
        <w:rPr>
          <w:rFonts w:hint="eastAsia" w:ascii="宋体" w:hAnsi="宋体"/>
          <w:sz w:val="21"/>
          <w:szCs w:val="21"/>
        </w:rPr>
      </w:pPr>
      <w:r>
        <w:rPr>
          <w:rFonts w:hint="eastAsia" w:ascii="宋体" w:hAnsi="宋体"/>
          <w:sz w:val="21"/>
          <w:szCs w:val="21"/>
        </w:rPr>
        <w:t>1．因甲方原因造成乙方停工、返工及合同停止，乙方不承担违约责任。</w:t>
      </w:r>
    </w:p>
    <w:p w14:paraId="1C4960B0">
      <w:pPr>
        <w:pStyle w:val="11"/>
        <w:spacing w:line="360" w:lineRule="auto"/>
        <w:ind w:firstLine="420"/>
        <w:rPr>
          <w:rFonts w:hint="eastAsia" w:ascii="宋体" w:hAnsi="宋体"/>
          <w:sz w:val="21"/>
          <w:szCs w:val="21"/>
        </w:rPr>
      </w:pPr>
      <w:r>
        <w:rPr>
          <w:rFonts w:hint="eastAsia" w:ascii="宋体" w:hAnsi="宋体"/>
          <w:sz w:val="21"/>
          <w:szCs w:val="21"/>
        </w:rPr>
        <w:t>2．乙方未经甲方同意将项目中的部分工作任务分包给第三方，或将项目转包给第三方承担，甲方有权要求乙方予以纠正或解除合同。乙方分包或转包的，相应责任仍由乙方承担。</w:t>
      </w:r>
    </w:p>
    <w:p w14:paraId="248412E9">
      <w:pPr>
        <w:pStyle w:val="11"/>
        <w:spacing w:line="360" w:lineRule="auto"/>
        <w:ind w:firstLine="420"/>
        <w:rPr>
          <w:rFonts w:hint="eastAsia" w:ascii="宋体" w:hAnsi="宋体"/>
          <w:sz w:val="21"/>
          <w:szCs w:val="21"/>
        </w:rPr>
      </w:pPr>
      <w:r>
        <w:rPr>
          <w:rFonts w:hint="eastAsia" w:ascii="宋体" w:hAnsi="宋体"/>
          <w:sz w:val="21"/>
          <w:szCs w:val="21"/>
        </w:rPr>
        <w:t>3．乙方向甲方提交的所有资料成果必须保证真实可靠，一经发现存在弄虚作假的行为，甲方有权追索项目款，解除合同，乙方应按照合同总金额的20%向甲方承担违约责任。</w:t>
      </w:r>
    </w:p>
    <w:p w14:paraId="0B336E1F">
      <w:pPr>
        <w:pStyle w:val="11"/>
        <w:spacing w:line="360" w:lineRule="auto"/>
        <w:ind w:firstLine="420"/>
        <w:rPr>
          <w:ins w:id="103" w:author="雷适瑄" w:date="2025-05-08T16:42:00Z"/>
          <w:del w:id="104" w:author="古井" w:date="2025-05-21T14:26:29Z"/>
          <w:rFonts w:hint="eastAsia" w:ascii="宋体" w:hAnsi="宋体" w:eastAsia="宋体" w:cs="宋体"/>
          <w:color w:val="auto"/>
          <w:sz w:val="21"/>
          <w:szCs w:val="21"/>
          <w:highlight w:val="none"/>
        </w:rPr>
      </w:pPr>
      <w:r>
        <w:rPr>
          <w:rFonts w:hint="eastAsia" w:ascii="宋体" w:hAnsi="宋体"/>
          <w:sz w:val="21"/>
          <w:szCs w:val="21"/>
        </w:rPr>
        <w:t>4．除上述情况，对本合同的任何违反均构成违约。当一方认为对方的违约属于严重违约时，若按照相关法律规定或按照通常的理解或认识，确属对合同的履行有重大影响，则应当被认为属于严重违约。</w:t>
      </w:r>
      <w:ins w:id="105" w:author="雷适瑄" w:date="2025-05-08T16:42:00Z">
        <w:r>
          <w:rPr>
            <w:rFonts w:hint="eastAsia" w:ascii="宋体" w:hAnsi="宋体" w:eastAsia="宋体" w:cs="宋体"/>
            <w:color w:val="auto"/>
            <w:sz w:val="21"/>
            <w:szCs w:val="21"/>
            <w:highlight w:val="none"/>
            <w:lang w:val="en-US" w:eastAsia="zh-CN"/>
          </w:rPr>
          <w:t>若双方对某一违约是否属于严重违约仍有争议，可以由司法机构解决</w:t>
        </w:r>
      </w:ins>
      <w:ins w:id="106" w:author="雷适瑄" w:date="2025-05-08T16:42:00Z">
        <w:r>
          <w:rPr>
            <w:rFonts w:hint="eastAsia" w:ascii="宋体" w:hAnsi="宋体" w:eastAsia="宋体" w:cs="宋体"/>
            <w:color w:val="auto"/>
            <w:sz w:val="21"/>
            <w:szCs w:val="21"/>
            <w:highlight w:val="none"/>
          </w:rPr>
          <w:t>。</w:t>
        </w:r>
      </w:ins>
      <w:bookmarkStart w:id="34" w:name="_GoBack"/>
      <w:bookmarkEnd w:id="34"/>
    </w:p>
    <w:p w14:paraId="0B336E1F">
      <w:pPr>
        <w:pStyle w:val="11"/>
        <w:spacing w:line="360" w:lineRule="auto"/>
        <w:ind w:firstLine="420"/>
        <w:rPr>
          <w:rFonts w:hint="eastAsia" w:ascii="宋体" w:hAnsi="宋体"/>
          <w:sz w:val="21"/>
          <w:szCs w:val="21"/>
        </w:rPr>
        <w:pPrChange w:id="107" w:author="古井" w:date="2025-05-21T14:26:29Z">
          <w:pPr>
            <w:pStyle w:val="11"/>
            <w:spacing w:line="360" w:lineRule="auto"/>
            <w:ind w:firstLine="420"/>
          </w:pPr>
        </w:pPrChange>
      </w:pPr>
      <w:del w:id="108" w:author="古井" w:date="2025-05-21T14:26:29Z">
        <w:r>
          <w:rPr>
            <w:rFonts w:hint="eastAsia" w:ascii="宋体" w:hAnsi="宋体"/>
            <w:sz w:val="21"/>
            <w:szCs w:val="21"/>
          </w:rPr>
          <w:delText>若双方对某一违约是否属于严重违约仍有争议，可以由争议解决机构裁决认定。</w:delText>
        </w:r>
      </w:del>
    </w:p>
    <w:p w14:paraId="04D421BD">
      <w:pPr>
        <w:pStyle w:val="11"/>
        <w:spacing w:line="360" w:lineRule="auto"/>
        <w:ind w:firstLine="420"/>
        <w:rPr>
          <w:rFonts w:hint="eastAsia" w:ascii="宋体" w:hAnsi="宋体"/>
          <w:sz w:val="21"/>
          <w:szCs w:val="21"/>
        </w:rPr>
      </w:pPr>
      <w:r>
        <w:rPr>
          <w:rFonts w:hint="eastAsia" w:ascii="宋体" w:hAnsi="宋体"/>
          <w:sz w:val="21"/>
          <w:szCs w:val="21"/>
        </w:rPr>
        <w:t xml:space="preserve">5．若乙方未如期按照合同约定的任何或全部款项内容之要求提供服务及或乙方未能履行合同规定的任何其它义务时，甲方有权直接向乙方发出违约通知书，乙方应按照甲方选择的下列一种或多种方式承担赔偿责任及违约责任： </w:t>
      </w:r>
    </w:p>
    <w:p w14:paraId="3BF5D873">
      <w:pPr>
        <w:pStyle w:val="11"/>
        <w:spacing w:line="360" w:lineRule="auto"/>
        <w:ind w:firstLine="420"/>
        <w:rPr>
          <w:rFonts w:hint="eastAsia" w:ascii="宋体" w:hAnsi="宋体"/>
          <w:sz w:val="21"/>
          <w:szCs w:val="21"/>
        </w:rPr>
      </w:pPr>
      <w:r>
        <w:rPr>
          <w:rFonts w:hint="eastAsia" w:ascii="宋体" w:hAnsi="宋体"/>
          <w:sz w:val="21"/>
          <w:szCs w:val="21"/>
        </w:rPr>
        <w:t>1)在甲方同意延长的期限内提供服务并承担由此给甲方造成的直接损失及甲方因此产生的对第三方的责任。</w:t>
      </w:r>
    </w:p>
    <w:p w14:paraId="183CDA12">
      <w:pPr>
        <w:pStyle w:val="11"/>
        <w:spacing w:line="360" w:lineRule="auto"/>
        <w:ind w:firstLine="420"/>
        <w:rPr>
          <w:rFonts w:hint="eastAsia" w:ascii="宋体" w:hAnsi="宋体"/>
          <w:sz w:val="21"/>
          <w:szCs w:val="21"/>
        </w:rPr>
      </w:pPr>
      <w:r>
        <w:rPr>
          <w:rFonts w:hint="eastAsia" w:ascii="宋体" w:hAnsi="宋体"/>
          <w:sz w:val="21"/>
          <w:szCs w:val="21"/>
        </w:rPr>
        <w:t>2)在甲方规定的时间内，用符合合同规定的服务以达到合同规定的要求，乙方应承担由此发生的相关费用并承担由此给甲方造成的直接损失及甲方因此产生的对第三方的责任。</w:t>
      </w:r>
    </w:p>
    <w:p w14:paraId="19870563">
      <w:pPr>
        <w:pStyle w:val="11"/>
        <w:spacing w:line="360" w:lineRule="auto"/>
        <w:ind w:firstLine="420"/>
        <w:rPr>
          <w:rFonts w:hint="eastAsia" w:ascii="宋体" w:hAnsi="宋体"/>
          <w:sz w:val="21"/>
          <w:szCs w:val="21"/>
        </w:rPr>
      </w:pPr>
      <w:r>
        <w:rPr>
          <w:rFonts w:hint="eastAsia" w:ascii="宋体" w:hAnsi="宋体"/>
          <w:sz w:val="21"/>
          <w:szCs w:val="21"/>
        </w:rPr>
        <w:t>3)根据服务低劣程度、损坏程度以及使甲方所遭受的损失及甲方因此产生的对第三方的责任，经双方商定降低服务或赔偿甲方所遭受的损失及甲方因此产生的对第三方的责任。</w:t>
      </w:r>
    </w:p>
    <w:p w14:paraId="13D1FFF5">
      <w:pPr>
        <w:pStyle w:val="11"/>
        <w:spacing w:line="360" w:lineRule="auto"/>
        <w:ind w:firstLine="420"/>
        <w:rPr>
          <w:rFonts w:hint="eastAsia" w:ascii="宋体" w:hAnsi="宋体"/>
          <w:sz w:val="21"/>
          <w:szCs w:val="21"/>
        </w:rPr>
      </w:pPr>
      <w:r>
        <w:rPr>
          <w:rFonts w:hint="eastAsia" w:ascii="宋体" w:hAnsi="宋体"/>
          <w:sz w:val="21"/>
          <w:szCs w:val="21"/>
        </w:rPr>
        <w:t>4)按合同规定的同种货币将甲方已支付的合同款全部退还给甲方，并承担由此发生的直接损失和相关费用及甲方因此产生的对第三方的责任。</w:t>
      </w:r>
    </w:p>
    <w:p w14:paraId="1B802AC4">
      <w:pPr>
        <w:pStyle w:val="11"/>
        <w:spacing w:line="360" w:lineRule="auto"/>
        <w:ind w:firstLine="420"/>
        <w:rPr>
          <w:rFonts w:hint="eastAsia" w:ascii="宋体" w:hAnsi="宋体"/>
          <w:sz w:val="21"/>
          <w:szCs w:val="21"/>
        </w:rPr>
      </w:pPr>
      <w:r>
        <w:rPr>
          <w:rFonts w:hint="eastAsia" w:ascii="宋体" w:hAnsi="宋体"/>
          <w:sz w:val="21"/>
          <w:szCs w:val="21"/>
        </w:rPr>
        <w:t>5)甲方有权部分或全部解除合同并要求乙方赔偿由此造成的损失及甲方因此产生的对第三方的责任。此时甲方可采取必要的补救措施，相关费用由乙方承担。</w:t>
      </w:r>
    </w:p>
    <w:p w14:paraId="3BF17412">
      <w:pPr>
        <w:pStyle w:val="11"/>
        <w:spacing w:line="360" w:lineRule="auto"/>
        <w:ind w:firstLine="420"/>
        <w:rPr>
          <w:rFonts w:hint="eastAsia" w:ascii="宋体" w:hAnsi="宋体"/>
          <w:sz w:val="21"/>
          <w:szCs w:val="21"/>
        </w:rPr>
      </w:pPr>
      <w:r>
        <w:rPr>
          <w:rFonts w:hint="eastAsia" w:ascii="宋体" w:hAnsi="宋体"/>
          <w:sz w:val="21"/>
          <w:szCs w:val="21"/>
        </w:rPr>
        <w:t>6)此外，上述情形下甲方为采取必要的补救措施及或因防止损失扩大而支出的合理费用应由乙方承担。</w:t>
      </w:r>
    </w:p>
    <w:p w14:paraId="4E998F78">
      <w:pPr>
        <w:pStyle w:val="11"/>
        <w:spacing w:line="360" w:lineRule="auto"/>
        <w:ind w:firstLine="420"/>
        <w:rPr>
          <w:rFonts w:hint="eastAsia" w:ascii="宋体" w:hAnsi="宋体"/>
          <w:sz w:val="21"/>
          <w:szCs w:val="21"/>
        </w:rPr>
      </w:pPr>
      <w:r>
        <w:rPr>
          <w:rFonts w:hint="eastAsia" w:ascii="宋体" w:hAnsi="宋体"/>
          <w:sz w:val="21"/>
          <w:szCs w:val="21"/>
        </w:rPr>
        <w:t>6．如果乙方在收到甲方的违约通知书后十日内未作答复也没有按照甲方选择的方式承担违约责任，甲方有权解除合同，乙方应按照合同总金额的20%向甲方承担违约责任，并赔偿给甲方造成的一切损失。</w:t>
      </w:r>
    </w:p>
    <w:p w14:paraId="521D9B7D">
      <w:pPr>
        <w:pStyle w:val="11"/>
        <w:spacing w:line="360" w:lineRule="auto"/>
        <w:ind w:firstLine="420"/>
        <w:rPr>
          <w:rFonts w:hint="eastAsia" w:ascii="宋体" w:hAnsi="宋体"/>
          <w:sz w:val="21"/>
          <w:szCs w:val="21"/>
        </w:rPr>
      </w:pPr>
      <w:r>
        <w:rPr>
          <w:rFonts w:hint="eastAsia" w:ascii="宋体" w:hAnsi="宋体"/>
          <w:sz w:val="21"/>
          <w:szCs w:val="21"/>
        </w:rPr>
        <w:t>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金或赔偿责任。</w:t>
      </w:r>
    </w:p>
    <w:p w14:paraId="2D011C9B">
      <w:pPr>
        <w:pStyle w:val="11"/>
        <w:spacing w:line="360" w:lineRule="auto"/>
        <w:ind w:firstLine="420"/>
        <w:rPr>
          <w:rFonts w:hint="eastAsia" w:ascii="宋体" w:hAnsi="宋体"/>
          <w:sz w:val="21"/>
          <w:szCs w:val="21"/>
        </w:rPr>
      </w:pPr>
      <w:r>
        <w:rPr>
          <w:rFonts w:hint="eastAsia" w:ascii="宋体" w:hAnsi="宋体"/>
          <w:sz w:val="21"/>
          <w:szCs w:val="21"/>
        </w:rPr>
        <w:t>8．如果乙方延期提供服务（包括阶段性时间），应按下列比例向甲方累计支付工期延误罚款：1周之内，每天罚款金额2000</w:t>
      </w:r>
      <w:del w:id="109" w:author="雷适瑄" w:date="2025-05-08T16:51:28Z">
        <w:r>
          <w:rPr>
            <w:rFonts w:hint="eastAsia" w:ascii="宋体" w:hAnsi="宋体"/>
            <w:sz w:val="21"/>
            <w:szCs w:val="21"/>
          </w:rPr>
          <w:delText>0</w:delText>
        </w:r>
      </w:del>
      <w:r>
        <w:rPr>
          <w:rFonts w:hint="eastAsia" w:ascii="宋体" w:hAnsi="宋体"/>
          <w:sz w:val="21"/>
          <w:szCs w:val="21"/>
        </w:rPr>
        <w:t>元，2周至4周，从违约之日起至第4周每天罚款金额3000</w:t>
      </w:r>
      <w:del w:id="110" w:author="雷适瑄" w:date="2025-05-08T16:51:30Z">
        <w:r>
          <w:rPr>
            <w:rFonts w:hint="eastAsia" w:ascii="宋体" w:hAnsi="宋体"/>
            <w:sz w:val="21"/>
            <w:szCs w:val="21"/>
          </w:rPr>
          <w:delText>0</w:delText>
        </w:r>
      </w:del>
      <w:r>
        <w:rPr>
          <w:rFonts w:hint="eastAsia" w:ascii="宋体" w:hAnsi="宋体"/>
          <w:sz w:val="21"/>
          <w:szCs w:val="21"/>
        </w:rPr>
        <w:t>元。累计罚款超过合同金额10%或延期服务超过4周，甲方有权终止合同，并有权要求乙方承担甲方因此所受的全部损失。</w:t>
      </w:r>
    </w:p>
    <w:p w14:paraId="7DE475F2">
      <w:pPr>
        <w:pStyle w:val="11"/>
        <w:spacing w:line="360" w:lineRule="auto"/>
        <w:ind w:firstLine="420"/>
        <w:rPr>
          <w:rFonts w:hint="eastAsia" w:ascii="宋体" w:hAnsi="宋体"/>
          <w:sz w:val="21"/>
          <w:szCs w:val="21"/>
        </w:rPr>
      </w:pPr>
      <w:r>
        <w:rPr>
          <w:rFonts w:hint="eastAsia" w:ascii="宋体" w:hAnsi="宋体"/>
          <w:sz w:val="21"/>
          <w:szCs w:val="21"/>
        </w:rPr>
        <w:t>9．在本项目过程中，如果甲方要求，乙方应立即从现场撤出甲方认为不能恰当地履行其职责或有不当行为的人员，且应尽快替换以称职的人员。</w:t>
      </w:r>
    </w:p>
    <w:p w14:paraId="79ABDA57">
      <w:pPr>
        <w:pStyle w:val="11"/>
        <w:spacing w:line="360" w:lineRule="auto"/>
        <w:ind w:firstLine="420"/>
        <w:rPr>
          <w:rFonts w:hint="eastAsia" w:ascii="宋体" w:hAnsi="宋体"/>
          <w:sz w:val="21"/>
          <w:szCs w:val="21"/>
        </w:rPr>
      </w:pPr>
      <w:r>
        <w:rPr>
          <w:rFonts w:hint="eastAsia" w:ascii="宋体" w:hAnsi="宋体"/>
          <w:sz w:val="21"/>
          <w:szCs w:val="21"/>
        </w:rPr>
        <w:t xml:space="preserve">10.以上各项交付的违约金并不影响违约方履行合同的各项义务。   </w:t>
      </w:r>
    </w:p>
    <w:p w14:paraId="62519833">
      <w:pPr>
        <w:pStyle w:val="11"/>
        <w:spacing w:line="360" w:lineRule="auto"/>
        <w:ind w:firstLine="420"/>
        <w:rPr>
          <w:rFonts w:hint="eastAsia" w:ascii="宋体" w:hAnsi="宋体"/>
          <w:sz w:val="21"/>
          <w:szCs w:val="21"/>
        </w:rPr>
      </w:pPr>
      <w:r>
        <w:rPr>
          <w:rFonts w:hint="eastAsia" w:ascii="宋体" w:hAnsi="宋体"/>
          <w:sz w:val="21"/>
          <w:szCs w:val="21"/>
        </w:rPr>
        <w:t>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14:paraId="398DCB8D">
      <w:pPr>
        <w:spacing w:before="156" w:beforeLines="50" w:after="156" w:afterLines="50" w:line="360" w:lineRule="auto"/>
        <w:ind w:left="425"/>
        <w:rPr>
          <w:rFonts w:hint="eastAsia" w:ascii="宋体" w:hAnsi="宋体" w:cs="宋体"/>
          <w:b/>
          <w:sz w:val="30"/>
          <w:szCs w:val="30"/>
        </w:rPr>
      </w:pPr>
      <w:r>
        <w:rPr>
          <w:rFonts w:hint="eastAsia" w:ascii="宋体" w:hAnsi="宋体" w:cs="宋体"/>
          <w:b/>
          <w:sz w:val="30"/>
          <w:szCs w:val="30"/>
        </w:rPr>
        <w:t>第十二条  不可抗力事件处理</w:t>
      </w:r>
    </w:p>
    <w:p w14:paraId="31C52093">
      <w:pPr>
        <w:pStyle w:val="11"/>
        <w:spacing w:line="360" w:lineRule="auto"/>
        <w:ind w:firstLine="420"/>
        <w:rPr>
          <w:rFonts w:hint="eastAsia" w:ascii="宋体" w:hAnsi="宋体"/>
          <w:sz w:val="21"/>
          <w:szCs w:val="21"/>
        </w:rPr>
      </w:pPr>
      <w:r>
        <w:rPr>
          <w:rFonts w:hint="eastAsia" w:ascii="宋体" w:hAnsi="宋体"/>
          <w:sz w:val="21"/>
          <w:szCs w:val="21"/>
        </w:rPr>
        <w:t>1．不可抗力指下列事件：战争、动乱、瘟疫、严重火灾、洪水、地震、风暴或其他自然灾害，以及本合同各方不可预见、不可防止并不能避免或克服的一切其他因素及事件。</w:t>
      </w:r>
    </w:p>
    <w:p w14:paraId="6E14C087">
      <w:pPr>
        <w:pStyle w:val="11"/>
        <w:spacing w:line="360" w:lineRule="auto"/>
        <w:ind w:firstLine="420"/>
        <w:rPr>
          <w:rFonts w:hint="eastAsia" w:ascii="宋体" w:hAnsi="宋体"/>
          <w:sz w:val="21"/>
          <w:szCs w:val="21"/>
        </w:rPr>
      </w:pPr>
      <w:r>
        <w:rPr>
          <w:rFonts w:hint="eastAsia" w:ascii="宋体" w:hAnsi="宋体"/>
          <w:sz w:val="21"/>
          <w:szCs w:val="21"/>
        </w:rPr>
        <w:t>2．任何一方因不可抗力不能履行本合同规定的全部或部分义务，该方应尽快通知另一方，并须在不可抗力发生后三日内以书面形式向另一方提供详细情况报告及不可抗力对履行本合同的影响程度的说明。就上述不可抗力的发生须由受到不可抗力影响的一方负责同时提供由公证机关作出的公证证明。</w:t>
      </w:r>
    </w:p>
    <w:p w14:paraId="7BFBF01E">
      <w:pPr>
        <w:pStyle w:val="11"/>
        <w:spacing w:line="360" w:lineRule="auto"/>
        <w:ind w:firstLine="420"/>
        <w:rPr>
          <w:rFonts w:hint="eastAsia" w:ascii="宋体" w:hAnsi="宋体"/>
          <w:sz w:val="21"/>
          <w:szCs w:val="21"/>
        </w:rPr>
      </w:pPr>
      <w:r>
        <w:rPr>
          <w:rFonts w:hint="eastAsia" w:ascii="宋体" w:hAnsi="宋体"/>
          <w:sz w:val="21"/>
          <w:szCs w:val="21"/>
        </w:rPr>
        <w:t>3．发生不可抗力事件，任何一方均不对因不可抗力无法履行或迟延履行本合同义务而使另一方蒙受的任何损失承担责任。但遭受不可抗力影响的一方有责任尽可能及时采取适当或必要措施减少或消除不可抗力的影响。遭受不可抗力影响的一方对因未尽本项责任而造成的相关损失承担责任。</w:t>
      </w:r>
    </w:p>
    <w:p w14:paraId="6418F230">
      <w:pPr>
        <w:pStyle w:val="11"/>
        <w:spacing w:line="360" w:lineRule="auto"/>
        <w:ind w:firstLine="420"/>
        <w:rPr>
          <w:rFonts w:hint="eastAsia" w:ascii="宋体" w:hAnsi="宋体"/>
          <w:sz w:val="21"/>
          <w:szCs w:val="21"/>
        </w:rPr>
      </w:pPr>
      <w:r>
        <w:rPr>
          <w:rFonts w:hint="eastAsia" w:ascii="宋体" w:hAnsi="宋体"/>
          <w:sz w:val="21"/>
          <w:szCs w:val="21"/>
        </w:rPr>
        <w:t>4.合同各方应根据不可抗力对本合同履行的影响程度，协商确定是否终止本合同，或是继续履行本合同。</w:t>
      </w:r>
    </w:p>
    <w:p w14:paraId="1A26C0FE">
      <w:pPr>
        <w:widowControl/>
        <w:spacing w:before="156" w:beforeLines="50" w:after="156" w:afterLines="50" w:line="360" w:lineRule="auto"/>
        <w:jc w:val="left"/>
        <w:rPr>
          <w:rFonts w:hint="eastAsia" w:ascii="宋体" w:hAnsi="宋体" w:cs="宋体"/>
          <w:kern w:val="0"/>
          <w:sz w:val="30"/>
          <w:szCs w:val="30"/>
        </w:rPr>
      </w:pPr>
      <w:r>
        <w:rPr>
          <w:rFonts w:hint="eastAsia" w:ascii="宋体" w:hAnsi="宋体" w:cs="宋体"/>
          <w:b/>
          <w:sz w:val="30"/>
          <w:szCs w:val="30"/>
        </w:rPr>
        <w:t xml:space="preserve">   第十三条  </w:t>
      </w:r>
      <w:r>
        <w:rPr>
          <w:rFonts w:hint="eastAsia" w:ascii="宋体" w:hAnsi="宋体" w:cs="宋体"/>
          <w:b/>
          <w:kern w:val="0"/>
          <w:sz w:val="30"/>
          <w:szCs w:val="30"/>
        </w:rPr>
        <w:t>合同的变更和终止</w:t>
      </w:r>
    </w:p>
    <w:p w14:paraId="0DEC0CB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除《中华人民共和国政府采购法》第49条、第50条第二款规定的情形外，本合同一经签订，甲乙双方不得擅自变更、中止或终止合同。</w:t>
      </w:r>
    </w:p>
    <w:p w14:paraId="0E094B6D">
      <w:pPr>
        <w:spacing w:before="156" w:beforeLines="50" w:after="156" w:afterLines="50" w:line="360" w:lineRule="auto"/>
        <w:ind w:left="425"/>
        <w:rPr>
          <w:rFonts w:hint="eastAsia" w:ascii="宋体" w:hAnsi="宋体" w:cs="宋体"/>
          <w:b/>
          <w:szCs w:val="21"/>
        </w:rPr>
      </w:pPr>
      <w:r>
        <w:rPr>
          <w:rFonts w:hint="eastAsia" w:ascii="宋体" w:hAnsi="宋体" w:cs="宋体"/>
          <w:b/>
          <w:sz w:val="30"/>
          <w:szCs w:val="30"/>
        </w:rPr>
        <w:t>第十四条  解决合同纠纷的方</w:t>
      </w:r>
      <w:r>
        <w:rPr>
          <w:rFonts w:hint="eastAsia" w:ascii="宋体" w:hAnsi="宋体" w:cs="宋体"/>
          <w:b/>
          <w:szCs w:val="21"/>
        </w:rPr>
        <w:t>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3071961">
      <w:pPr>
        <w:pStyle w:val="11"/>
        <w:spacing w:line="360" w:lineRule="auto"/>
        <w:ind w:firstLine="420"/>
        <w:rPr>
          <w:del w:id="111" w:author="雷适瑄" w:date="2025-05-07T11:07:11Z"/>
          <w:rFonts w:hint="default" w:ascii="宋体" w:hAnsi="宋体"/>
          <w:kern w:val="0"/>
          <w:sz w:val="21"/>
          <w:szCs w:val="21"/>
          <w:lang w:val="en-US"/>
        </w:rPr>
      </w:pPr>
      <w:r>
        <w:rPr>
          <w:rFonts w:hint="eastAsia" w:ascii="宋体" w:hAnsi="宋体"/>
          <w:sz w:val="21"/>
          <w:szCs w:val="21"/>
        </w:rPr>
        <w:t>1.在执行本合同中发生的或与本合同有关的争端，双方应通过友好协商解决，经协商在XX天内不能达成协议时，</w:t>
      </w:r>
      <w:del w:id="112" w:author="雷适瑄" w:date="2025-05-07T11:07:11Z">
        <w:r>
          <w:rPr>
            <w:rFonts w:hint="default" w:ascii="宋体" w:hAnsi="宋体"/>
            <w:kern w:val="0"/>
            <w:sz w:val="21"/>
            <w:szCs w:val="21"/>
            <w:lang w:val="en-US"/>
          </w:rPr>
          <w:delText>则采取以下第</w:delText>
        </w:r>
      </w:del>
      <w:del w:id="113" w:author="雷适瑄" w:date="2025-05-07T11:07:11Z">
        <w:r>
          <w:rPr>
            <w:rFonts w:hint="default" w:ascii="宋体" w:hAnsi="宋体"/>
            <w:kern w:val="0"/>
            <w:sz w:val="21"/>
            <w:szCs w:val="21"/>
            <w:u w:val="single"/>
            <w:lang w:val="en-US"/>
          </w:rPr>
          <w:delText>（1）</w:delText>
        </w:r>
      </w:del>
      <w:del w:id="114" w:author="雷适瑄" w:date="2025-05-07T11:07:11Z">
        <w:r>
          <w:rPr>
            <w:rFonts w:hint="default" w:ascii="宋体" w:hAnsi="宋体"/>
            <w:kern w:val="0"/>
            <w:sz w:val="21"/>
            <w:szCs w:val="21"/>
            <w:lang w:val="en-US"/>
          </w:rPr>
          <w:delText>种方式解决争议：</w:delText>
        </w:r>
      </w:del>
    </w:p>
    <w:p w14:paraId="0B260142">
      <w:pPr>
        <w:pStyle w:val="11"/>
        <w:spacing w:line="360" w:lineRule="auto"/>
        <w:ind w:firstLine="420"/>
        <w:rPr>
          <w:del w:id="115" w:author="雷适瑄" w:date="2025-05-07T11:07:20Z"/>
          <w:rFonts w:hint="eastAsia" w:ascii="宋体" w:hAnsi="宋体"/>
          <w:kern w:val="0"/>
          <w:sz w:val="21"/>
          <w:szCs w:val="21"/>
        </w:rPr>
      </w:pPr>
      <w:del w:id="116" w:author="雷适瑄" w:date="2025-05-07T11:07:11Z">
        <w:r>
          <w:rPr>
            <w:rFonts w:hint="default" w:ascii="宋体" w:hAnsi="宋体"/>
            <w:kern w:val="0"/>
            <w:sz w:val="21"/>
            <w:szCs w:val="21"/>
            <w:lang w:val="en-US"/>
          </w:rPr>
          <w:delText>（1）</w:delText>
        </w:r>
      </w:del>
      <w:ins w:id="117" w:author="雷适瑄" w:date="2025-05-07T11:07:12Z">
        <w:r>
          <w:rPr>
            <w:rFonts w:hint="eastAsia" w:ascii="宋体" w:hAnsi="宋体"/>
            <w:kern w:val="0"/>
            <w:sz w:val="21"/>
            <w:szCs w:val="21"/>
            <w:lang w:val="en-US" w:eastAsia="zh-CN"/>
          </w:rPr>
          <w:t>可</w:t>
        </w:r>
      </w:ins>
      <w:r>
        <w:rPr>
          <w:rFonts w:hint="eastAsia" w:ascii="宋体" w:hAnsi="宋体"/>
          <w:kern w:val="0"/>
          <w:sz w:val="21"/>
          <w:szCs w:val="21"/>
        </w:rPr>
        <w:t>向甲方所在地有管辖权的人民法院提起诉讼</w:t>
      </w:r>
      <w:del w:id="118" w:author="雷适瑄" w:date="2025-05-07T11:07:20Z">
        <w:r>
          <w:rPr>
            <w:rFonts w:hint="eastAsia" w:ascii="宋体" w:hAnsi="宋体"/>
            <w:kern w:val="0"/>
            <w:sz w:val="21"/>
            <w:szCs w:val="21"/>
          </w:rPr>
          <w:delText>；</w:delText>
        </w:r>
      </w:del>
    </w:p>
    <w:p w14:paraId="74EDB313">
      <w:pPr>
        <w:pStyle w:val="11"/>
        <w:spacing w:line="360" w:lineRule="auto"/>
        <w:ind w:firstLine="420"/>
        <w:rPr>
          <w:del w:id="119" w:author="雷适瑄" w:date="2025-05-07T11:07:20Z"/>
          <w:rFonts w:hint="eastAsia" w:ascii="宋体" w:hAnsi="宋体"/>
          <w:kern w:val="0"/>
          <w:sz w:val="21"/>
          <w:szCs w:val="21"/>
        </w:rPr>
      </w:pPr>
      <w:del w:id="120" w:author="雷适瑄" w:date="2025-05-07T11:07:20Z">
        <w:r>
          <w:rPr>
            <w:rFonts w:hint="eastAsia" w:ascii="宋体" w:hAnsi="宋体"/>
            <w:kern w:val="0"/>
            <w:sz w:val="21"/>
            <w:szCs w:val="21"/>
          </w:rPr>
          <w:delText>（2）向</w:delText>
        </w:r>
      </w:del>
      <w:del w:id="121" w:author="雷适瑄" w:date="2025-05-07T11:07:20Z">
        <w:r>
          <w:rPr>
            <w:rFonts w:hint="eastAsia" w:ascii="宋体" w:hAnsi="宋体"/>
            <w:kern w:val="0"/>
            <w:sz w:val="21"/>
            <w:szCs w:val="21"/>
            <w:u w:val="single"/>
          </w:rPr>
          <w:delText>西安</w:delText>
        </w:r>
      </w:del>
      <w:del w:id="122" w:author="雷适瑄" w:date="2025-05-07T11:07:20Z">
        <w:r>
          <w:rPr>
            <w:rFonts w:hint="eastAsia" w:ascii="宋体" w:hAnsi="宋体"/>
            <w:kern w:val="0"/>
            <w:sz w:val="21"/>
            <w:szCs w:val="21"/>
          </w:rPr>
          <w:delText>仲裁委员会按其仲裁规则申请仲裁。</w:delText>
        </w:r>
      </w:del>
    </w:p>
    <w:p w14:paraId="78EE0365">
      <w:pPr>
        <w:tabs>
          <w:tab w:val="left" w:pos="0"/>
        </w:tabs>
        <w:spacing w:line="360" w:lineRule="auto"/>
        <w:ind w:firstLine="420" w:firstLineChars="200"/>
        <w:rPr>
          <w:rFonts w:hint="eastAsia" w:ascii="宋体" w:hAnsi="宋体" w:cs="宋体"/>
          <w:szCs w:val="21"/>
        </w:rPr>
      </w:pPr>
      <w:del w:id="123" w:author="雷适瑄" w:date="2025-05-07T11:07:20Z">
        <w:r>
          <w:rPr>
            <w:rFonts w:hint="eastAsia" w:ascii="宋体" w:hAnsi="宋体" w:cs="宋体"/>
            <w:kern w:val="0"/>
            <w:szCs w:val="21"/>
          </w:rPr>
          <w:delText>2.在仲裁期间，本合同应继续履行</w:delText>
        </w:r>
      </w:del>
      <w:r>
        <w:rPr>
          <w:rFonts w:hint="eastAsia" w:ascii="宋体" w:hAnsi="宋体" w:cs="宋体"/>
          <w:kern w:val="0"/>
          <w:szCs w:val="21"/>
        </w:rPr>
        <w:t>。</w:t>
      </w:r>
    </w:p>
    <w:p w14:paraId="14A1653C">
      <w:pPr>
        <w:spacing w:before="156" w:beforeLines="50" w:after="156" w:afterLines="50" w:line="360" w:lineRule="auto"/>
        <w:ind w:left="425"/>
        <w:rPr>
          <w:rFonts w:hint="eastAsia" w:ascii="宋体" w:hAnsi="宋体" w:cs="宋体"/>
          <w:b/>
          <w:sz w:val="30"/>
          <w:szCs w:val="30"/>
        </w:rPr>
      </w:pPr>
      <w:bookmarkStart w:id="16" w:name="_Toc283019219"/>
      <w:bookmarkStart w:id="17" w:name="_Toc185395255"/>
      <w:bookmarkStart w:id="18" w:name="_Toc211911354"/>
      <w:bookmarkStart w:id="19" w:name="_Toc238984981"/>
      <w:bookmarkStart w:id="20" w:name="_Toc282696231"/>
      <w:bookmarkStart w:id="21" w:name="_Toc225654650"/>
      <w:bookmarkStart w:id="22" w:name="_Toc286993793"/>
      <w:bookmarkStart w:id="23" w:name="_Toc211854455"/>
      <w:bookmarkStart w:id="24" w:name="_Toc239568424"/>
      <w:bookmarkStart w:id="25" w:name="_Toc247334847"/>
      <w:bookmarkStart w:id="26" w:name="_Toc251768868"/>
      <w:bookmarkStart w:id="27" w:name="_Toc212019600"/>
      <w:bookmarkStart w:id="28" w:name="_Toc232492934"/>
      <w:bookmarkStart w:id="29" w:name="_Toc241833909"/>
      <w:bookmarkStart w:id="30" w:name="_Toc225670757"/>
      <w:bookmarkStart w:id="31" w:name="_Toc239233920"/>
      <w:bookmarkStart w:id="32" w:name="_Toc237145412"/>
      <w:bookmarkStart w:id="33" w:name="_Toc225244858"/>
      <w:r>
        <w:rPr>
          <w:rFonts w:hint="eastAsia" w:ascii="宋体" w:hAnsi="宋体" w:cs="宋体"/>
          <w:b/>
          <w:sz w:val="30"/>
          <w:szCs w:val="30"/>
        </w:rPr>
        <w:t>第十四条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cs="宋体"/>
          <w:b/>
          <w:sz w:val="30"/>
          <w:szCs w:val="30"/>
        </w:rPr>
        <w:t>生效及其他</w:t>
      </w:r>
    </w:p>
    <w:p w14:paraId="639B0C73">
      <w:pPr>
        <w:pStyle w:val="12"/>
        <w:spacing w:line="360" w:lineRule="auto"/>
        <w:rPr>
          <w:rFonts w:hint="eastAsia" w:ascii="宋体" w:hAnsi="宋体" w:cs="宋体"/>
          <w:sz w:val="21"/>
          <w:szCs w:val="21"/>
        </w:rPr>
      </w:pPr>
      <w:r>
        <w:rPr>
          <w:rFonts w:hint="eastAsia" w:ascii="宋体" w:hAnsi="宋体" w:cs="宋体"/>
          <w:sz w:val="21"/>
          <w:szCs w:val="21"/>
        </w:rPr>
        <w:t>1.合同经双方法定代表人或授权委托代理人签字并加盖单位公章后生效。</w:t>
      </w:r>
    </w:p>
    <w:p w14:paraId="118E85FC">
      <w:pPr>
        <w:pStyle w:val="12"/>
        <w:spacing w:line="360" w:lineRule="auto"/>
        <w:rPr>
          <w:rFonts w:hint="eastAsia" w:ascii="宋体" w:hAnsi="宋体" w:cs="宋体"/>
          <w:sz w:val="21"/>
          <w:szCs w:val="21"/>
        </w:rPr>
      </w:pPr>
      <w:r>
        <w:rPr>
          <w:rFonts w:hint="eastAsia" w:ascii="宋体" w:hAnsi="宋体" w:cs="宋体"/>
          <w:sz w:val="21"/>
          <w:szCs w:val="21"/>
        </w:rPr>
        <w:t>2.合同执行中涉及采购资金和采购内容修改或补充的，须经政府采购监管部门审批，并签书面补充协议报政府采购监督管理部门备案，方可作为主合同不可分割的一部分。</w:t>
      </w:r>
    </w:p>
    <w:p w14:paraId="1862C21E">
      <w:pPr>
        <w:pStyle w:val="12"/>
        <w:spacing w:line="360" w:lineRule="auto"/>
        <w:rPr>
          <w:rFonts w:hint="eastAsia" w:ascii="宋体" w:hAnsi="宋体" w:cs="宋体"/>
          <w:sz w:val="21"/>
          <w:szCs w:val="21"/>
        </w:rPr>
      </w:pPr>
      <w:r>
        <w:rPr>
          <w:rFonts w:hint="eastAsia" w:ascii="宋体" w:hAnsi="宋体" w:cs="宋体"/>
          <w:sz w:val="21"/>
          <w:szCs w:val="21"/>
        </w:rPr>
        <w:t>3.本合同一式壹拾份，甲方肆份，乙方肆份，政府采购代理机构壹份，同级财政部门备案壹份，具有同等法律效力。</w:t>
      </w:r>
    </w:p>
    <w:p w14:paraId="415257A4">
      <w:pPr>
        <w:spacing w:after="156" w:afterLines="50" w:line="360" w:lineRule="auto"/>
        <w:ind w:left="425"/>
        <w:rPr>
          <w:rFonts w:hint="eastAsia" w:ascii="宋体" w:hAnsi="宋体" w:cs="宋体"/>
          <w:b/>
          <w:sz w:val="30"/>
          <w:szCs w:val="30"/>
        </w:rPr>
      </w:pPr>
      <w:r>
        <w:rPr>
          <w:rFonts w:hint="eastAsia" w:ascii="宋体" w:hAnsi="宋体" w:cs="宋体"/>
          <w:b/>
          <w:sz w:val="30"/>
          <w:szCs w:val="30"/>
        </w:rPr>
        <w:t>第十五条  附件</w:t>
      </w:r>
    </w:p>
    <w:p w14:paraId="71B4E1C4">
      <w:pPr>
        <w:pStyle w:val="12"/>
        <w:spacing w:line="360" w:lineRule="auto"/>
        <w:rPr>
          <w:rFonts w:hint="eastAsia" w:ascii="宋体" w:hAnsi="宋体" w:cs="宋体"/>
          <w:sz w:val="21"/>
          <w:szCs w:val="21"/>
        </w:rPr>
      </w:pPr>
      <w:r>
        <w:rPr>
          <w:rFonts w:hint="eastAsia" w:ascii="宋体" w:hAnsi="宋体" w:cs="宋体"/>
          <w:sz w:val="21"/>
          <w:szCs w:val="21"/>
        </w:rPr>
        <w:t>1.项目磋商文件</w:t>
      </w:r>
    </w:p>
    <w:p w14:paraId="746E4DE7">
      <w:pPr>
        <w:pStyle w:val="12"/>
        <w:spacing w:line="360" w:lineRule="auto"/>
        <w:rPr>
          <w:rFonts w:hint="eastAsia" w:ascii="宋体" w:hAnsi="宋体" w:cs="宋体"/>
          <w:sz w:val="21"/>
          <w:szCs w:val="21"/>
        </w:rPr>
      </w:pPr>
      <w:r>
        <w:rPr>
          <w:rFonts w:hint="eastAsia" w:ascii="宋体" w:hAnsi="宋体" w:cs="宋体"/>
          <w:sz w:val="21"/>
          <w:szCs w:val="21"/>
        </w:rPr>
        <w:t>2.项目修改澄清文件</w:t>
      </w:r>
    </w:p>
    <w:p w14:paraId="20D2E07D">
      <w:pPr>
        <w:pStyle w:val="12"/>
        <w:spacing w:line="360" w:lineRule="auto"/>
        <w:rPr>
          <w:rFonts w:hint="eastAsia" w:ascii="宋体" w:hAnsi="宋体" w:cs="宋体"/>
          <w:sz w:val="21"/>
          <w:szCs w:val="21"/>
        </w:rPr>
      </w:pPr>
      <w:r>
        <w:rPr>
          <w:rFonts w:hint="eastAsia" w:ascii="宋体" w:hAnsi="宋体" w:cs="宋体"/>
          <w:sz w:val="21"/>
          <w:szCs w:val="21"/>
        </w:rPr>
        <w:t>3.项目响应文件</w:t>
      </w:r>
    </w:p>
    <w:p w14:paraId="24C2F219">
      <w:pPr>
        <w:pStyle w:val="12"/>
        <w:spacing w:line="360" w:lineRule="auto"/>
        <w:rPr>
          <w:rFonts w:hint="eastAsia" w:ascii="宋体" w:hAnsi="宋体" w:cs="宋体"/>
          <w:sz w:val="21"/>
          <w:szCs w:val="21"/>
        </w:rPr>
      </w:pPr>
      <w:r>
        <w:rPr>
          <w:rFonts w:hint="eastAsia" w:ascii="宋体" w:hAnsi="宋体" w:cs="宋体"/>
          <w:sz w:val="21"/>
          <w:szCs w:val="21"/>
        </w:rPr>
        <w:t>4.成交通知书</w:t>
      </w:r>
    </w:p>
    <w:p w14:paraId="3A72726E">
      <w:pPr>
        <w:pStyle w:val="12"/>
        <w:spacing w:line="360" w:lineRule="auto"/>
        <w:rPr>
          <w:rFonts w:hint="eastAsia" w:ascii="宋体" w:hAnsi="宋体" w:cs="宋体"/>
          <w:sz w:val="21"/>
          <w:szCs w:val="21"/>
        </w:rPr>
      </w:pPr>
      <w:r>
        <w:rPr>
          <w:rFonts w:hint="eastAsia" w:ascii="宋体" w:hAnsi="宋体" w:cs="宋体"/>
          <w:sz w:val="21"/>
          <w:szCs w:val="21"/>
        </w:rPr>
        <w:t>5.其他</w:t>
      </w:r>
    </w:p>
    <w:p w14:paraId="36F025D2">
      <w:pPr>
        <w:spacing w:line="360" w:lineRule="auto"/>
        <w:rPr>
          <w:rFonts w:hint="eastAsia" w:ascii="宋体" w:hAnsi="宋体" w:cs="宋体"/>
          <w:szCs w:val="21"/>
        </w:rPr>
      </w:pPr>
    </w:p>
    <w:p w14:paraId="61D0AC0F">
      <w:pPr>
        <w:spacing w:line="360" w:lineRule="auto"/>
        <w:ind w:firstLine="420" w:firstLineChars="200"/>
        <w:rPr>
          <w:rFonts w:hint="eastAsia" w:ascii="宋体" w:hAnsi="宋体" w:cs="宋体"/>
          <w:szCs w:val="21"/>
          <w:u w:val="single"/>
        </w:rPr>
      </w:pPr>
      <w:r>
        <w:rPr>
          <w:rFonts w:hint="eastAsia" w:ascii="宋体" w:hAnsi="宋体" w:cs="宋体"/>
          <w:szCs w:val="21"/>
        </w:rPr>
        <w:t>甲方：</w:t>
      </w:r>
      <w:r>
        <w:rPr>
          <w:rFonts w:hint="eastAsia" w:ascii="宋体" w:hAnsi="宋体" w:cs="宋体"/>
          <w:szCs w:val="21"/>
          <w:u w:val="single"/>
        </w:rPr>
        <w:t xml:space="preserve">  </w:t>
      </w:r>
      <w:r>
        <w:rPr>
          <w:rFonts w:hint="eastAsia" w:ascii="微软雅黑" w:hAnsi="微软雅黑" w:eastAsia="微软雅黑" w:cs="微软雅黑"/>
          <w:szCs w:val="21"/>
          <w:u w:val="single"/>
        </w:rPr>
        <w:t xml:space="preserve">陕西省公路局  </w:t>
      </w:r>
      <w:r>
        <w:rPr>
          <w:rFonts w:hint="eastAsia" w:ascii="宋体" w:hAnsi="宋体" w:cs="宋体"/>
          <w:szCs w:val="21"/>
          <w:u w:val="single"/>
        </w:rPr>
        <w:t xml:space="preserve">（盖章） </w:t>
      </w:r>
      <w:r>
        <w:rPr>
          <w:rFonts w:hint="eastAsia" w:ascii="宋体" w:hAnsi="宋体" w:cs="宋体"/>
          <w:szCs w:val="21"/>
        </w:rPr>
        <w:t xml:space="preserve">  </w:t>
      </w:r>
      <w:r>
        <w:rPr>
          <w:rFonts w:hint="eastAsia" w:ascii="宋体" w:hAnsi="宋体" w:cs="宋体"/>
          <w:szCs w:val="21"/>
        </w:rPr>
        <w:tab/>
      </w:r>
      <w:r>
        <w:rPr>
          <w:rFonts w:hint="eastAsia" w:ascii="宋体" w:hAnsi="宋体" w:cs="宋体"/>
          <w:szCs w:val="21"/>
        </w:rPr>
        <w:t xml:space="preserve">  乙方：</w:t>
      </w:r>
      <w:r>
        <w:rPr>
          <w:rFonts w:hint="eastAsia" w:ascii="宋体" w:hAnsi="宋体" w:cs="宋体"/>
          <w:szCs w:val="21"/>
          <w:u w:val="single"/>
        </w:rPr>
        <w:t xml:space="preserve">             （盖章）</w:t>
      </w:r>
    </w:p>
    <w:p w14:paraId="7F60CF9B">
      <w:pPr>
        <w:spacing w:line="360" w:lineRule="auto"/>
        <w:ind w:firstLine="420" w:firstLineChars="200"/>
        <w:rPr>
          <w:rFonts w:hint="eastAsia" w:ascii="宋体" w:hAnsi="宋体" w:cs="宋体"/>
          <w:szCs w:val="21"/>
          <w:u w:val="single"/>
        </w:rPr>
      </w:pPr>
    </w:p>
    <w:p w14:paraId="5B6E1945">
      <w:pPr>
        <w:spacing w:line="360" w:lineRule="auto"/>
        <w:ind w:firstLine="420" w:firstLineChars="200"/>
        <w:rPr>
          <w:rFonts w:hint="eastAsia" w:ascii="宋体" w:hAnsi="宋体" w:cs="宋体"/>
          <w:szCs w:val="21"/>
          <w:u w:val="single"/>
        </w:rPr>
      </w:pPr>
      <w:r>
        <w:rPr>
          <w:rFonts w:hint="eastAsia" w:ascii="宋体" w:hAnsi="宋体" w:cs="宋体"/>
          <w:szCs w:val="21"/>
        </w:rPr>
        <w:t xml:space="preserve">法定代表人（委托代理人）： </w:t>
      </w:r>
      <w:r>
        <w:rPr>
          <w:rFonts w:hint="eastAsia" w:ascii="宋体" w:hAnsi="宋体" w:cs="宋体"/>
          <w:szCs w:val="21"/>
          <w:u w:val="single"/>
        </w:rPr>
        <w:t xml:space="preserve">          </w:t>
      </w:r>
      <w:r>
        <w:rPr>
          <w:rFonts w:hint="eastAsia" w:ascii="宋体" w:hAnsi="宋体" w:cs="宋体"/>
          <w:szCs w:val="21"/>
        </w:rPr>
        <w:t xml:space="preserve">  法定代表人（委托代理人）： </w:t>
      </w:r>
      <w:r>
        <w:rPr>
          <w:rFonts w:hint="eastAsia" w:ascii="宋体" w:hAnsi="宋体" w:cs="宋体"/>
          <w:szCs w:val="21"/>
          <w:u w:val="single"/>
        </w:rPr>
        <w:t xml:space="preserve">             </w:t>
      </w:r>
    </w:p>
    <w:p w14:paraId="2829BD7E">
      <w:pPr>
        <w:spacing w:line="360" w:lineRule="auto"/>
        <w:ind w:firstLine="420" w:firstLineChars="200"/>
        <w:rPr>
          <w:rFonts w:hint="eastAsia" w:ascii="宋体" w:hAnsi="宋体" w:cs="宋体"/>
          <w:szCs w:val="21"/>
        </w:rPr>
      </w:pPr>
    </w:p>
    <w:p w14:paraId="2217706B">
      <w:pPr>
        <w:spacing w:line="120" w:lineRule="auto"/>
        <w:ind w:left="101" w:leftChars="48" w:firstLine="315" w:firstLineChars="150"/>
        <w:jc w:val="left"/>
        <w:rPr>
          <w:rFonts w:hint="eastAsia" w:ascii="宋体" w:hAnsi="宋体" w:cs="宋体"/>
          <w:szCs w:val="21"/>
        </w:rPr>
      </w:pPr>
      <w:r>
        <w:rPr>
          <w:rFonts w:hint="eastAsia" w:ascii="宋体" w:hAnsi="宋体" w:cs="宋体"/>
          <w:szCs w:val="21"/>
        </w:rPr>
        <w:t>地    址：西安市含光北路110号                地    址：</w:t>
      </w:r>
    </w:p>
    <w:p w14:paraId="4D32769A">
      <w:pPr>
        <w:spacing w:line="360" w:lineRule="auto"/>
        <w:ind w:firstLine="420" w:firstLineChars="200"/>
        <w:rPr>
          <w:rFonts w:hint="eastAsia" w:ascii="宋体" w:hAnsi="宋体" w:cs="宋体"/>
          <w:szCs w:val="21"/>
        </w:rPr>
      </w:pPr>
      <w:r>
        <w:rPr>
          <w:rFonts w:hint="eastAsia" w:ascii="宋体" w:hAnsi="宋体" w:cs="宋体"/>
          <w:szCs w:val="21"/>
        </w:rPr>
        <w:t>开户银行：                                    开户银行：</w:t>
      </w:r>
    </w:p>
    <w:p w14:paraId="0E401F53">
      <w:pPr>
        <w:spacing w:line="360" w:lineRule="auto"/>
        <w:ind w:firstLine="420" w:firstLineChars="200"/>
        <w:rPr>
          <w:rFonts w:hint="eastAsia" w:ascii="宋体" w:hAnsi="宋体" w:cs="宋体"/>
          <w:szCs w:val="21"/>
        </w:rPr>
      </w:pPr>
      <w:r>
        <w:rPr>
          <w:rFonts w:hint="eastAsia" w:ascii="宋体" w:hAnsi="宋体" w:cs="宋体"/>
          <w:szCs w:val="21"/>
        </w:rPr>
        <w:t>账号：                                        账号：</w:t>
      </w:r>
    </w:p>
    <w:p w14:paraId="7EB8EDBD">
      <w:pPr>
        <w:spacing w:line="360" w:lineRule="auto"/>
        <w:ind w:firstLine="420" w:firstLineChars="200"/>
        <w:rPr>
          <w:rFonts w:hint="eastAsia" w:ascii="宋体" w:hAnsi="宋体" w:cs="宋体"/>
          <w:szCs w:val="21"/>
        </w:rPr>
      </w:pPr>
      <w:r>
        <w:rPr>
          <w:rFonts w:hint="eastAsia" w:ascii="宋体" w:hAnsi="宋体" w:cs="宋体"/>
          <w:szCs w:val="21"/>
        </w:rPr>
        <w:t>电    话：                                    电    话：</w:t>
      </w:r>
    </w:p>
    <w:p w14:paraId="31D4D3A3">
      <w:pPr>
        <w:spacing w:line="360" w:lineRule="auto"/>
        <w:ind w:firstLine="420" w:firstLineChars="200"/>
        <w:rPr>
          <w:rFonts w:hint="eastAsia" w:ascii="宋体" w:hAnsi="宋体" w:cs="宋体"/>
          <w:szCs w:val="21"/>
        </w:rPr>
      </w:pPr>
      <w:r>
        <w:rPr>
          <w:rFonts w:hint="eastAsia" w:ascii="宋体" w:hAnsi="宋体" w:cs="宋体"/>
          <w:szCs w:val="21"/>
        </w:rPr>
        <w:t>传    真：                                    传    真：</w:t>
      </w:r>
    </w:p>
    <w:p w14:paraId="6778ED65">
      <w:pPr>
        <w:spacing w:line="360" w:lineRule="auto"/>
        <w:ind w:firstLine="420" w:firstLineChars="200"/>
        <w:rPr>
          <w:rFonts w:hint="eastAsia" w:ascii="宋体" w:hAnsi="宋体" w:cs="宋体"/>
          <w:szCs w:val="21"/>
        </w:rPr>
      </w:pPr>
      <w:r>
        <w:rPr>
          <w:rFonts w:hint="eastAsia" w:ascii="宋体" w:hAnsi="宋体" w:cs="宋体"/>
          <w:szCs w:val="21"/>
        </w:rPr>
        <w:t>甲方联系人：                                  乙方联系人：</w:t>
      </w:r>
    </w:p>
    <w:p w14:paraId="0C06B57B">
      <w:pPr>
        <w:spacing w:line="360" w:lineRule="auto"/>
        <w:ind w:firstLine="5250" w:firstLineChars="2500"/>
        <w:rPr>
          <w:rFonts w:hint="eastAsia" w:ascii="宋体" w:hAnsi="宋体" w:cs="宋体"/>
          <w:szCs w:val="21"/>
          <w:u w:val="single"/>
        </w:rPr>
      </w:pPr>
      <w:r>
        <w:rPr>
          <w:rFonts w:hint="eastAsia" w:ascii="宋体" w:hAnsi="宋体" w:cs="宋体"/>
          <w:szCs w:val="21"/>
        </w:rPr>
        <w:t>纳税人识别号：</w:t>
      </w:r>
      <w:r>
        <w:rPr>
          <w:rFonts w:hint="eastAsia" w:ascii="宋体" w:hAnsi="宋体" w:cs="宋体"/>
          <w:szCs w:val="21"/>
          <w:u w:val="single"/>
        </w:rPr>
        <w:t xml:space="preserve">                      </w:t>
      </w:r>
    </w:p>
    <w:p w14:paraId="291AD185">
      <w:pPr>
        <w:spacing w:line="360" w:lineRule="auto"/>
        <w:ind w:firstLine="5250" w:firstLineChars="2500"/>
        <w:rPr>
          <w:rFonts w:hint="eastAsia" w:ascii="宋体" w:hAnsi="宋体" w:cs="宋体"/>
          <w:szCs w:val="21"/>
          <w:u w:val="single"/>
        </w:rPr>
      </w:pPr>
    </w:p>
    <w:p w14:paraId="2B8954ED">
      <w:pPr>
        <w:spacing w:line="360" w:lineRule="auto"/>
        <w:ind w:firstLine="420" w:firstLineChars="200"/>
        <w:rPr>
          <w:rFonts w:hint="eastAsia" w:ascii="宋体" w:hAnsi="宋体" w:cs="宋体"/>
          <w:szCs w:val="21"/>
        </w:rPr>
      </w:pPr>
      <w:r>
        <w:rPr>
          <w:rFonts w:hint="eastAsia" w:ascii="宋体" w:hAnsi="宋体" w:cs="宋体"/>
          <w:szCs w:val="21"/>
        </w:rPr>
        <w:t xml:space="preserve">签约日期：   年    月    日 </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 xml:space="preserve">      签约日期：    年     月     日</w:t>
      </w:r>
    </w:p>
    <w:p w14:paraId="07B3BB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雷适瑄">
    <w15:presenceInfo w15:providerId="WPS Office" w15:userId="4026961505"/>
  </w15:person>
  <w15:person w15:author="刘仪">
    <w15:presenceInfo w15:providerId="WPS Office" w15:userId="2085059652"/>
  </w15:person>
  <w15:person w15:author="古井">
    <w15:presenceInfo w15:providerId="None" w15:userId="古井"/>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zg5YTFlZWRhMDVhNWE4MDM4NTA0NTJkOWI3MDUifQ=="/>
  </w:docVars>
  <w:rsids>
    <w:rsidRoot w:val="6B185F97"/>
    <w:rsid w:val="00091AAD"/>
    <w:rsid w:val="00295369"/>
    <w:rsid w:val="0064100F"/>
    <w:rsid w:val="00981460"/>
    <w:rsid w:val="00B17A8C"/>
    <w:rsid w:val="00D3643D"/>
    <w:rsid w:val="00DC6E36"/>
    <w:rsid w:val="070A16AB"/>
    <w:rsid w:val="09866EB3"/>
    <w:rsid w:val="0D6705B1"/>
    <w:rsid w:val="0E9B4C74"/>
    <w:rsid w:val="0FC452FC"/>
    <w:rsid w:val="15E84D21"/>
    <w:rsid w:val="1F0160FD"/>
    <w:rsid w:val="29304D1B"/>
    <w:rsid w:val="2E3031D3"/>
    <w:rsid w:val="38065F92"/>
    <w:rsid w:val="393E75E1"/>
    <w:rsid w:val="3BEC483E"/>
    <w:rsid w:val="3E8F26D7"/>
    <w:rsid w:val="41FE27C6"/>
    <w:rsid w:val="42C60CD6"/>
    <w:rsid w:val="465924AB"/>
    <w:rsid w:val="477E4B57"/>
    <w:rsid w:val="48491BDE"/>
    <w:rsid w:val="4CCE79E7"/>
    <w:rsid w:val="4D9B6B33"/>
    <w:rsid w:val="4ECE16B1"/>
    <w:rsid w:val="55122A60"/>
    <w:rsid w:val="57F61A57"/>
    <w:rsid w:val="59C669A5"/>
    <w:rsid w:val="5DC35A4F"/>
    <w:rsid w:val="5F560E1A"/>
    <w:rsid w:val="61C6117D"/>
    <w:rsid w:val="636447A9"/>
    <w:rsid w:val="66260D5A"/>
    <w:rsid w:val="686978F5"/>
    <w:rsid w:val="6B185F97"/>
    <w:rsid w:val="6CEE0D5D"/>
    <w:rsid w:val="6E596A98"/>
    <w:rsid w:val="729E3A86"/>
    <w:rsid w:val="73BF4C48"/>
    <w:rsid w:val="754A1648"/>
    <w:rsid w:val="764D731F"/>
    <w:rsid w:val="785D3140"/>
    <w:rsid w:val="7BD45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autoRedefine/>
    <w:qFormat/>
    <w:uiPriority w:val="0"/>
    <w:rPr>
      <w:rFonts w:ascii="宋体" w:hAnsi="Courier New" w:cs="Courier New"/>
      <w:szCs w:val="21"/>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jc w:val="left"/>
    </w:pPr>
    <w:rPr>
      <w:kern w:val="0"/>
      <w:sz w:val="24"/>
    </w:rPr>
  </w:style>
  <w:style w:type="character" w:styleId="9">
    <w:name w:val="annotation reference"/>
    <w:basedOn w:val="8"/>
    <w:qFormat/>
    <w:uiPriority w:val="0"/>
    <w:rPr>
      <w:sz w:val="21"/>
      <w:szCs w:val="21"/>
    </w:rPr>
  </w:style>
  <w:style w:type="paragraph" w:customStyle="1" w:styleId="10">
    <w:name w:val="正文文本 31"/>
    <w:basedOn w:val="1"/>
    <w:autoRedefine/>
    <w:qFormat/>
    <w:uiPriority w:val="0"/>
    <w:rPr>
      <w:sz w:val="16"/>
      <w:szCs w:val="16"/>
    </w:rPr>
  </w:style>
  <w:style w:type="paragraph" w:customStyle="1" w:styleId="11">
    <w:name w:val="样式 首行缩进:  2 字符"/>
    <w:basedOn w:val="1"/>
    <w:autoRedefine/>
    <w:qFormat/>
    <w:uiPriority w:val="0"/>
    <w:pPr>
      <w:spacing w:line="400" w:lineRule="exact"/>
      <w:ind w:firstLine="200" w:firstLineChars="200"/>
    </w:pPr>
    <w:rPr>
      <w:rFonts w:cs="宋体"/>
      <w:sz w:val="24"/>
    </w:rPr>
  </w:style>
  <w:style w:type="paragraph" w:styleId="12">
    <w:name w:val="List Paragraph"/>
    <w:basedOn w:val="1"/>
    <w:autoRedefine/>
    <w:qFormat/>
    <w:uiPriority w:val="0"/>
    <w:pPr>
      <w:ind w:firstLine="420" w:firstLineChars="200"/>
    </w:pPr>
    <w:rPr>
      <w:sz w:val="18"/>
      <w:szCs w:val="18"/>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4">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5">
    <w:name w:val="页眉 字符"/>
    <w:basedOn w:val="8"/>
    <w:link w:val="5"/>
    <w:qFormat/>
    <w:uiPriority w:val="0"/>
    <w:rPr>
      <w:rFonts w:ascii="Times New Roman" w:hAnsi="Times New Roman" w:eastAsia="宋体" w:cs="Times New Roman"/>
      <w:kern w:val="2"/>
      <w:sz w:val="18"/>
      <w:szCs w:val="18"/>
    </w:rPr>
  </w:style>
  <w:style w:type="character" w:customStyle="1" w:styleId="16">
    <w:name w:val="页脚 字符"/>
    <w:basedOn w:val="8"/>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5632</Words>
  <Characters>5734</Characters>
  <Lines>116</Lines>
  <Paragraphs>118</Paragraphs>
  <TotalTime>5</TotalTime>
  <ScaleCrop>false</ScaleCrop>
  <LinksUpToDate>false</LinksUpToDate>
  <CharactersWithSpaces>6152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2024-04-10T00:43:00Z</dcterms:created>
  <dc:creator>胁遗孜冠戎</dc:creator>
  <cp:lastModifiedBy>古井</cp:lastModifiedBy>
  <cp:lastPrinted>2025-05-07T03:07:00Z</cp:lastPrinted>
  <dcterms:modified xsi:type="dcterms:W3CDTF">2025-05-21T06:26:31Z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B8992F3709FB42689F11FA48582DC988_13</vt:lpwstr>
  </property>
  <property fmtid="{D5CDD505-2E9C-101B-9397-08002B2CF9AE}" pid="4" name="KSOTemplateDocerSaveRecord">
    <vt:lpwstr>eyJoZGlkIjoiZGZiM2FmYWJmOTdkZTNjMzgyZjU3ZWE1M2NiYjcxMTIiLCJ1c2VySWQiOiI2NzI3NDg5MTMifQ==</vt:lpwstr>
  </property>
</Properties>
</file>