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83B44">
      <w:pPr>
        <w:overflowPunct w:val="0"/>
        <w:spacing w:line="360" w:lineRule="auto"/>
        <w:jc w:val="center"/>
        <w:rPr>
          <w:rStyle w:val="9"/>
          <w:rFonts w:hint="eastAsia" w:ascii="仿宋" w:hAnsi="仿宋" w:eastAsia="仿宋" w:cs="仿宋"/>
          <w:color w:val="auto"/>
          <w:sz w:val="32"/>
          <w:szCs w:val="32"/>
        </w:rPr>
      </w:pPr>
      <w:bookmarkStart w:id="0" w:name="_Toc27491"/>
      <w:r>
        <w:rPr>
          <w:rStyle w:val="9"/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服务</w:t>
      </w:r>
      <w:r>
        <w:rPr>
          <w:rStyle w:val="9"/>
          <w:rFonts w:hint="eastAsia" w:ascii="仿宋" w:hAnsi="仿宋" w:eastAsia="仿宋" w:cs="仿宋"/>
          <w:color w:val="auto"/>
          <w:sz w:val="32"/>
          <w:szCs w:val="32"/>
        </w:rPr>
        <w:t>方案</w:t>
      </w:r>
    </w:p>
    <w:bookmarkEnd w:id="0"/>
    <w:p w14:paraId="2372EB1B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项目名称：</w:t>
      </w:r>
    </w:p>
    <w:p w14:paraId="26E429DF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项目编号：</w:t>
      </w:r>
    </w:p>
    <w:p w14:paraId="7C2FBD73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</w:rPr>
        <w:t>名称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</w:p>
    <w:p w14:paraId="75CB680A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57B09AFF">
      <w:pPr>
        <w:kinsoku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</w:pPr>
      <w:bookmarkStart w:id="1" w:name="_Hlt526418111"/>
      <w:bookmarkEnd w:id="1"/>
      <w:bookmarkStart w:id="2" w:name="_Hlt526418107"/>
      <w:bookmarkEnd w:id="2"/>
      <w:bookmarkStart w:id="3" w:name="_Hlt526418103"/>
      <w:bookmarkEnd w:id="3"/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（各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根据评审办法，可自主编写方案说明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val="en-US" w:eastAsia="zh-CN"/>
        </w:rPr>
        <w:t>包括但不限于以下内容：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）</w:t>
      </w:r>
    </w:p>
    <w:p w14:paraId="5C3C969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40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格式自定，参照《竞争性磋商文件》“第六章 磋商办法”各条款的要求，结合“第三章 磋商项目技术、服务、商务及其他要求”编制服务方案。供应商应确保上述证明文件的真实性、有效性及合法性，否则，由此引起的任何责任都由供应商自行承担。</w:t>
      </w:r>
    </w:p>
    <w:p w14:paraId="72355AAE">
      <w:pPr>
        <w:shd w:val="clear"/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br w:type="page"/>
      </w:r>
    </w:p>
    <w:p w14:paraId="3444B906">
      <w:pPr>
        <w:pStyle w:val="6"/>
        <w:pageBreakBefore w:val="0"/>
        <w:wordWrap/>
        <w:topLinePunct w:val="0"/>
        <w:bidi w:val="0"/>
        <w:snapToGrid w:val="0"/>
        <w:spacing w:line="360" w:lineRule="auto"/>
        <w:ind w:left="0" w:right="34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设备技术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响应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偏离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表</w:t>
      </w:r>
    </w:p>
    <w:p w14:paraId="7893A69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="0" w:right="34"/>
        <w:jc w:val="both"/>
        <w:rPr>
          <w:rFonts w:hint="eastAsia" w:ascii="仿宋" w:hAnsi="仿宋" w:eastAsia="仿宋" w:cs="仿宋"/>
          <w:sz w:val="20"/>
          <w:szCs w:val="20"/>
          <w:lang w:val="en-US" w:eastAsia="zh-CN"/>
        </w:rPr>
      </w:pPr>
    </w:p>
    <w:tbl>
      <w:tblPr>
        <w:tblStyle w:val="7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87"/>
        <w:gridCol w:w="729"/>
        <w:gridCol w:w="2719"/>
        <w:gridCol w:w="1639"/>
        <w:gridCol w:w="1137"/>
        <w:gridCol w:w="1548"/>
      </w:tblGrid>
      <w:tr w14:paraId="05F25A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59" w:hRule="atLeast"/>
          <w:jc w:val="center"/>
        </w:trPr>
        <w:tc>
          <w:tcPr>
            <w:tcW w:w="351" w:type="pct"/>
            <w:vAlign w:val="center"/>
          </w:tcPr>
          <w:p w14:paraId="01746610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436" w:type="pct"/>
            <w:vAlign w:val="center"/>
          </w:tcPr>
          <w:p w14:paraId="6A4AE6F3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采购需求参数</w:t>
            </w:r>
          </w:p>
        </w:tc>
        <w:tc>
          <w:tcPr>
            <w:tcW w:w="1626" w:type="pct"/>
            <w:vAlign w:val="center"/>
          </w:tcPr>
          <w:p w14:paraId="619AB980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具体参数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要求</w:t>
            </w:r>
          </w:p>
        </w:tc>
        <w:tc>
          <w:tcPr>
            <w:tcW w:w="980" w:type="pct"/>
            <w:vAlign w:val="center"/>
          </w:tcPr>
          <w:p w14:paraId="76E0B5D0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响应内容</w:t>
            </w:r>
          </w:p>
        </w:tc>
        <w:tc>
          <w:tcPr>
            <w:tcW w:w="680" w:type="pct"/>
            <w:vAlign w:val="center"/>
          </w:tcPr>
          <w:p w14:paraId="539592C4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偏离情况</w:t>
            </w:r>
          </w:p>
        </w:tc>
        <w:tc>
          <w:tcPr>
            <w:tcW w:w="925" w:type="pct"/>
            <w:vAlign w:val="center"/>
          </w:tcPr>
          <w:p w14:paraId="78493435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说明及证明材料位置</w:t>
            </w:r>
          </w:p>
        </w:tc>
      </w:tr>
      <w:tr w14:paraId="6344A0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34" w:hRule="atLeast"/>
          <w:jc w:val="center"/>
        </w:trPr>
        <w:tc>
          <w:tcPr>
            <w:tcW w:w="351" w:type="pct"/>
            <w:vAlign w:val="center"/>
          </w:tcPr>
          <w:p w14:paraId="40B8E460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436" w:type="pct"/>
            <w:vAlign w:val="center"/>
          </w:tcPr>
          <w:p w14:paraId="7BEEEA74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  <w:highlight w:val="none"/>
                <w:lang w:val="en-US" w:eastAsia="zh-CN"/>
              </w:rPr>
              <w:t>工频探头升级</w:t>
            </w:r>
          </w:p>
        </w:tc>
        <w:tc>
          <w:tcPr>
            <w:tcW w:w="1626" w:type="pct"/>
            <w:vAlign w:val="center"/>
          </w:tcPr>
          <w:p w14:paraId="366F75A3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80" w:type="pct"/>
            <w:vAlign w:val="center"/>
          </w:tcPr>
          <w:p w14:paraId="30AF9F69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0" w:type="pct"/>
            <w:vAlign w:val="center"/>
          </w:tcPr>
          <w:p w14:paraId="36EA0CFA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50796F9C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4253F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34" w:hRule="atLeast"/>
          <w:jc w:val="center"/>
        </w:trPr>
        <w:tc>
          <w:tcPr>
            <w:tcW w:w="351" w:type="pct"/>
            <w:vAlign w:val="center"/>
          </w:tcPr>
          <w:p w14:paraId="435A1DB6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436" w:type="pct"/>
            <w:vAlign w:val="center"/>
          </w:tcPr>
          <w:p w14:paraId="6744D0FB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  <w:highlight w:val="none"/>
                <w:lang w:val="en-US" w:eastAsia="zh-CN"/>
              </w:rPr>
              <w:t>升级后的工频</w:t>
            </w:r>
            <w:r>
              <w:rPr>
                <w:rFonts w:hint="eastAsia" w:ascii="仿宋" w:hAnsi="仿宋" w:eastAsia="仿宋" w:cs="仿宋"/>
                <w:b/>
                <w:sz w:val="20"/>
                <w:szCs w:val="20"/>
                <w:highlight w:val="none"/>
              </w:rPr>
              <w:t>探头配套机箱</w:t>
            </w:r>
            <w:r>
              <w:rPr>
                <w:rFonts w:hint="eastAsia" w:ascii="仿宋" w:hAnsi="仿宋" w:eastAsia="仿宋" w:cs="仿宋"/>
                <w:b/>
                <w:sz w:val="20"/>
                <w:szCs w:val="20"/>
                <w:highlight w:val="none"/>
                <w:lang w:val="en-US" w:eastAsia="zh-CN"/>
              </w:rPr>
              <w:t>要求</w:t>
            </w:r>
          </w:p>
        </w:tc>
        <w:tc>
          <w:tcPr>
            <w:tcW w:w="1626" w:type="pct"/>
            <w:vAlign w:val="center"/>
          </w:tcPr>
          <w:p w14:paraId="0D3CB0F6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80" w:type="pct"/>
            <w:vAlign w:val="center"/>
          </w:tcPr>
          <w:p w14:paraId="0673D1EC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0" w:type="pct"/>
            <w:vAlign w:val="center"/>
          </w:tcPr>
          <w:p w14:paraId="3519A2C5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4B167511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CCBE7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34" w:hRule="atLeast"/>
          <w:jc w:val="center"/>
        </w:trPr>
        <w:tc>
          <w:tcPr>
            <w:tcW w:w="351" w:type="pct"/>
            <w:vAlign w:val="center"/>
          </w:tcPr>
          <w:p w14:paraId="417F2C9A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436" w:type="pct"/>
            <w:vAlign w:val="center"/>
          </w:tcPr>
          <w:p w14:paraId="453D1954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  <w:highlight w:val="none"/>
              </w:rPr>
              <w:t>站点安防系统</w:t>
            </w:r>
            <w:r>
              <w:rPr>
                <w:rFonts w:hint="eastAsia" w:ascii="仿宋" w:hAnsi="仿宋" w:eastAsia="仿宋" w:cs="仿宋"/>
                <w:b/>
                <w:sz w:val="20"/>
                <w:szCs w:val="20"/>
                <w:highlight w:val="none"/>
                <w:lang w:val="en-US" w:eastAsia="zh-CN"/>
              </w:rPr>
              <w:t>升级</w:t>
            </w:r>
          </w:p>
        </w:tc>
        <w:tc>
          <w:tcPr>
            <w:tcW w:w="1626" w:type="pct"/>
            <w:vAlign w:val="center"/>
          </w:tcPr>
          <w:p w14:paraId="56756DE5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80" w:type="pct"/>
            <w:vAlign w:val="center"/>
          </w:tcPr>
          <w:p w14:paraId="45B1FD68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0" w:type="pct"/>
            <w:vAlign w:val="center"/>
          </w:tcPr>
          <w:p w14:paraId="799EE3F6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04592708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01DD8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34" w:hRule="atLeast"/>
          <w:jc w:val="center"/>
        </w:trPr>
        <w:tc>
          <w:tcPr>
            <w:tcW w:w="351" w:type="pct"/>
            <w:vAlign w:val="center"/>
          </w:tcPr>
          <w:p w14:paraId="3DD7A649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436" w:type="pct"/>
            <w:vAlign w:val="center"/>
          </w:tcPr>
          <w:p w14:paraId="0AD2DF17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  <w:highlight w:val="none"/>
              </w:rPr>
            </w:pPr>
          </w:p>
        </w:tc>
        <w:tc>
          <w:tcPr>
            <w:tcW w:w="1626" w:type="pct"/>
            <w:vAlign w:val="center"/>
          </w:tcPr>
          <w:p w14:paraId="38E55FD5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80" w:type="pct"/>
            <w:vAlign w:val="center"/>
          </w:tcPr>
          <w:p w14:paraId="107B39AF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0" w:type="pct"/>
            <w:vAlign w:val="center"/>
          </w:tcPr>
          <w:p w14:paraId="3BFD7220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0B292132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C4412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34" w:hRule="atLeast"/>
          <w:jc w:val="center"/>
        </w:trPr>
        <w:tc>
          <w:tcPr>
            <w:tcW w:w="351" w:type="pct"/>
            <w:vAlign w:val="center"/>
          </w:tcPr>
          <w:p w14:paraId="26CDF24C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436" w:type="pct"/>
            <w:vAlign w:val="center"/>
          </w:tcPr>
          <w:p w14:paraId="4A1CAF01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  <w:highlight w:val="none"/>
              </w:rPr>
            </w:pPr>
          </w:p>
        </w:tc>
        <w:tc>
          <w:tcPr>
            <w:tcW w:w="1626" w:type="pct"/>
            <w:vAlign w:val="center"/>
          </w:tcPr>
          <w:p w14:paraId="7060F36E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80" w:type="pct"/>
            <w:vAlign w:val="center"/>
          </w:tcPr>
          <w:p w14:paraId="3982697D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0" w:type="pct"/>
            <w:vAlign w:val="center"/>
          </w:tcPr>
          <w:p w14:paraId="39C7E23E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19C4C9D1">
            <w:pPr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5889B7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b w:val="0"/>
          <w:bCs w:val="0"/>
          <w:sz w:val="20"/>
          <w:szCs w:val="20"/>
          <w:highlight w:val="none"/>
          <w:u w:val="none"/>
        </w:rPr>
      </w:pPr>
    </w:p>
    <w:p w14:paraId="54269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b w:val="0"/>
          <w:bCs w:val="0"/>
          <w:sz w:val="20"/>
          <w:szCs w:val="20"/>
          <w:highlight w:val="none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20"/>
          <w:szCs w:val="20"/>
          <w:highlight w:val="none"/>
          <w:u w:val="none"/>
        </w:rPr>
        <w:t>注：1.本表须如实逐项填写，不得空项。</w:t>
      </w:r>
    </w:p>
    <w:p w14:paraId="5B8F5E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800" w:firstLineChars="400"/>
        <w:textAlignment w:val="auto"/>
        <w:rPr>
          <w:rFonts w:hint="eastAsia" w:ascii="仿宋" w:hAnsi="仿宋" w:eastAsia="仿宋" w:cs="仿宋"/>
          <w:b w:val="0"/>
          <w:bCs w:val="0"/>
          <w:sz w:val="20"/>
          <w:szCs w:val="20"/>
          <w:highlight w:val="none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20"/>
          <w:szCs w:val="20"/>
          <w:highlight w:val="none"/>
          <w:u w:val="none"/>
        </w:rPr>
        <w:t>2.“偏离情况”一栏应如实填写“正偏离”、“负偏离”或“无偏离”；</w:t>
      </w:r>
    </w:p>
    <w:p w14:paraId="4CB877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803" w:firstLineChars="400"/>
        <w:textAlignment w:val="auto"/>
        <w:rPr>
          <w:rFonts w:hint="eastAsia" w:ascii="仿宋" w:hAnsi="仿宋" w:eastAsia="仿宋" w:cs="仿宋"/>
          <w:b/>
          <w:bCs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u w:val="none"/>
          <w:lang w:val="en-US" w:eastAsia="zh-CN"/>
        </w:rPr>
        <w:t>3.后附技术要求证明材料。</w:t>
      </w:r>
    </w:p>
    <w:p w14:paraId="1097F7E3">
      <w:pPr>
        <w:rPr>
          <w:rFonts w:hint="eastAsia" w:ascii="仿宋" w:hAnsi="仿宋" w:eastAsia="仿宋" w:cs="仿宋"/>
          <w:b/>
          <w:bCs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u w:val="none"/>
          <w:lang w:val="en-US" w:eastAsia="zh-CN"/>
        </w:rPr>
        <w:br w:type="page"/>
      </w:r>
    </w:p>
    <w:p w14:paraId="6EEBBCC1">
      <w:pPr>
        <w:pStyle w:val="10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拟派项目负责人简历表</w:t>
      </w:r>
    </w:p>
    <w:tbl>
      <w:tblPr>
        <w:tblStyle w:val="7"/>
        <w:tblW w:w="92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1B3547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731BA4B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 w14:paraId="26B6799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2A049EB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34309E5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5D3558E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年龄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65042F4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99F8F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1983879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 w14:paraId="0BA6D6E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5A3F1A5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7CBEC2F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7E3E2A7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毕业时间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04599B7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796DCB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42BF438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72954EF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25D7FD8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47194BA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4644AC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1746" w:type="dxa"/>
            <w:vAlign w:val="center"/>
          </w:tcPr>
          <w:p w14:paraId="20C34C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084F30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62FC6C9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6085635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FF224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3D842C6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注册执业资格</w:t>
            </w:r>
          </w:p>
        </w:tc>
        <w:tc>
          <w:tcPr>
            <w:tcW w:w="4819" w:type="dxa"/>
            <w:gridSpan w:val="4"/>
            <w:vAlign w:val="center"/>
          </w:tcPr>
          <w:p w14:paraId="5DD38AA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708ED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2151FB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5E85544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B495D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238" w:type="dxa"/>
            <w:gridSpan w:val="7"/>
            <w:vAlign w:val="center"/>
          </w:tcPr>
          <w:p w14:paraId="73D5643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主要工作经历及业绩：</w:t>
            </w:r>
          </w:p>
        </w:tc>
      </w:tr>
      <w:tr w14:paraId="1C1D4E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8AC21C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78445D3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1163D53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联系电话</w:t>
            </w:r>
          </w:p>
        </w:tc>
      </w:tr>
      <w:tr w14:paraId="710513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34290BF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5E8C4F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F00598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CE469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734B85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3A30259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71B34DF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7B8936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7759F36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275AA4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41C63C4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1C853D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445A61A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61165C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734069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EA1FD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E2599A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0503D7F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0A26DA6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D9834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023D816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75F0EF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B0F32E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EC596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4419" w:type="dxa"/>
            <w:gridSpan w:val="3"/>
            <w:vAlign w:val="center"/>
          </w:tcPr>
          <w:p w14:paraId="389DFD9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37DCEC9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C9C463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</w:tbl>
    <w:p w14:paraId="5B52098D">
      <w:pPr>
        <w:spacing w:line="480" w:lineRule="exact"/>
        <w:ind w:firstLine="482" w:firstLineChars="20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。</w:t>
      </w:r>
    </w:p>
    <w:p w14:paraId="287ADBD5">
      <w:pPr>
        <w:spacing w:line="480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16EA081B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6C7DF312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486B9932">
      <w:pP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4396F3A1">
      <w:pP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br w:type="page"/>
      </w:r>
    </w:p>
    <w:p w14:paraId="236DF4C7">
      <w:pPr>
        <w:spacing w:line="360" w:lineRule="auto"/>
        <w:jc w:val="center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4" w:name="_GoBack"/>
      <w:bookmarkEnd w:id="4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拟派项目组人员一览表</w:t>
      </w:r>
    </w:p>
    <w:tbl>
      <w:tblPr>
        <w:tblStyle w:val="7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1198"/>
        <w:gridCol w:w="797"/>
        <w:gridCol w:w="1575"/>
        <w:gridCol w:w="2193"/>
      </w:tblGrid>
      <w:tr w14:paraId="40608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6EDD1D88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575" w:type="dxa"/>
            <w:vAlign w:val="center"/>
          </w:tcPr>
          <w:p w14:paraId="463DB823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姓名</w:t>
            </w:r>
          </w:p>
        </w:tc>
        <w:tc>
          <w:tcPr>
            <w:tcW w:w="945" w:type="dxa"/>
            <w:vAlign w:val="center"/>
          </w:tcPr>
          <w:p w14:paraId="77365975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1198" w:type="dxa"/>
            <w:vAlign w:val="center"/>
          </w:tcPr>
          <w:p w14:paraId="3F83D317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工作年限</w:t>
            </w:r>
          </w:p>
        </w:tc>
        <w:tc>
          <w:tcPr>
            <w:tcW w:w="797" w:type="dxa"/>
            <w:vAlign w:val="center"/>
          </w:tcPr>
          <w:p w14:paraId="784FC48C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专业</w:t>
            </w:r>
          </w:p>
        </w:tc>
        <w:tc>
          <w:tcPr>
            <w:tcW w:w="1575" w:type="dxa"/>
            <w:vAlign w:val="center"/>
          </w:tcPr>
          <w:p w14:paraId="1F423D07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2F191296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拟在本项目中担任的工作</w:t>
            </w:r>
          </w:p>
        </w:tc>
      </w:tr>
      <w:tr w14:paraId="1BCF8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B58E9D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7F2B6E1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225B5C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2AE73B5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40ED894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7E58F3A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3FE000E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1B80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6F1183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74048C2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EB2A8E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1890275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644A8C9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04D62B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61F8E07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C8ED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88CD8C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D315BD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32E333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29DB99B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6E8E221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8F575F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73F3CBB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0646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5DA7D4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7152F3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45085F0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46CB158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1733B25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43573F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445B9A9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1182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847855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780999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0972ED7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7500502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77C79F3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1E5AB9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42EB4EA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3400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431764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9D2287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4535188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690019D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07C94B9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43CD60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366939D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BD65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DB2D69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30FD51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0CEE6BF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051097A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69A28D0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9435BD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2E607D5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3207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02B8B5D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F355AE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7E61B2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674FA95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392AF14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46B01E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74401A0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BBB8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DB23FC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895712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418A7F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2323DEF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04B334A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D80106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5988CD9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0423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95336B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38D3FE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0BC9DF8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6EB1748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3DE2F47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6057AE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FC827F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E702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20CD09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64FE11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0E954FF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7768CF5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0E788DD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C9E7D3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2FFB836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2624490B">
      <w:pPr>
        <w:spacing w:line="480" w:lineRule="exact"/>
        <w:ind w:firstLine="402" w:firstLineChars="200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。</w:t>
      </w:r>
    </w:p>
    <w:p w14:paraId="1EB958E8">
      <w:pPr>
        <w:pStyle w:val="5"/>
        <w:spacing w:before="159" w:line="480" w:lineRule="exact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3B67BC69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6D3ECE9E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530F529E"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C81B28"/>
    <w:rsid w:val="0D4306CE"/>
    <w:rsid w:val="3B9E597B"/>
    <w:rsid w:val="5AEC288E"/>
    <w:rsid w:val="5FC8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5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6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character" w:customStyle="1" w:styleId="9">
    <w:name w:val="标题 2 Char"/>
    <w:link w:val="4"/>
    <w:qFormat/>
    <w:uiPriority w:val="0"/>
    <w:rPr>
      <w:rFonts w:ascii="Arial" w:hAnsi="Arial"/>
      <w:b/>
      <w:bCs/>
      <w:sz w:val="28"/>
      <w:szCs w:val="32"/>
    </w:rPr>
  </w:style>
  <w:style w:type="paragraph" w:customStyle="1" w:styleId="10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523</Words>
  <Characters>526</Characters>
  <Lines>0</Lines>
  <Paragraphs>0</Paragraphs>
  <TotalTime>0</TotalTime>
  <ScaleCrop>false</ScaleCrop>
  <LinksUpToDate>false</LinksUpToDate>
  <CharactersWithSpaces>730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2025-05-23T07:00:00Z</dcterms:created>
  <dc:creator>王珊</dc:creator>
  <cp:lastModifiedBy>王珊</cp:lastModifiedBy>
  <dcterms:modified xsi:type="dcterms:W3CDTF">2025-05-23T08:47:35Z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3C52944E042E47119579BFA224B60B07_11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