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B6A0">
      <w:pPr>
        <w:spacing w:line="360" w:lineRule="atLeast"/>
        <w:jc w:val="center"/>
        <w:rPr>
          <w:rFonts w:ascii="宋体" w:hAnsi="宋体"/>
          <w:b/>
          <w:sz w:val="32"/>
          <w:szCs w:val="32"/>
        </w:rPr>
      </w:pPr>
      <w:r>
        <w:rPr>
          <w:rFonts w:hint="eastAsia" w:ascii="宋体" w:hAnsi="宋体"/>
          <w:b/>
          <w:sz w:val="32"/>
          <w:szCs w:val="32"/>
        </w:rPr>
        <w:t>供应商资格条件证明文件</w:t>
      </w:r>
    </w:p>
    <w:p w14:paraId="63D4A9A0">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1、营业执照：具有独立承担民事责任能力的法人、其他组织或自然人，并出具合法有效的营业执照或事业单位法人证书等国家规定的相关证明，自然人参与的提供其身份证明</w:t>
      </w:r>
    </w:p>
    <w:p w14:paraId="026F71D5">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1EE5D438">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57F365EC">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765F6439">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政府采购活动严重违法失信行为的供应商参与</w:t>
      </w:r>
      <w:r>
        <w:rPr>
          <w:rFonts w:hint="eastAsia" w:ascii="宋体" w:hAnsi="宋体" w:cs="Helvetica"/>
          <w:b/>
          <w:bCs/>
          <w:kern w:val="0"/>
          <w:sz w:val="24"/>
          <w:highlight w:val="none"/>
        </w:rPr>
        <w:t>（格式后附）</w:t>
      </w:r>
    </w:p>
    <w:p w14:paraId="4991FE73">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6、控股管理关系：提供直接控股和管理关系清单。若与其他供应商存在单位负责人为同一人或者存在直接控股、管理关系的，则投标无效</w:t>
      </w:r>
      <w:r>
        <w:rPr>
          <w:rFonts w:hint="eastAsia" w:ascii="宋体" w:hAnsi="宋体" w:cs="Helvetica"/>
          <w:b/>
          <w:bCs/>
          <w:kern w:val="0"/>
          <w:sz w:val="24"/>
          <w:highlight w:val="none"/>
        </w:rPr>
        <w:t>（格式后附）</w:t>
      </w:r>
    </w:p>
    <w:p w14:paraId="1165ABB5">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7、承诺函：提供具有履行合同所必需的设备和专业技术能力的承诺函</w:t>
      </w:r>
      <w:r>
        <w:rPr>
          <w:rFonts w:hint="eastAsia" w:ascii="宋体" w:hAnsi="宋体" w:cs="Helvetica"/>
          <w:b/>
          <w:bCs/>
          <w:kern w:val="0"/>
          <w:sz w:val="24"/>
          <w:highlight w:val="none"/>
        </w:rPr>
        <w:t>（格式后附）</w:t>
      </w:r>
    </w:p>
    <w:p w14:paraId="1454825B">
      <w:pPr>
        <w:widowControl/>
        <w:spacing w:line="510" w:lineRule="atLeast"/>
        <w:ind w:firstLine="480"/>
        <w:jc w:val="left"/>
        <w:rPr>
          <w:rFonts w:hint="eastAsia" w:ascii="宋体" w:hAnsi="宋体" w:cs="Helvetica"/>
          <w:kern w:val="0"/>
          <w:sz w:val="24"/>
        </w:rPr>
      </w:pPr>
      <w:r>
        <w:rPr>
          <w:rFonts w:hint="eastAsia" w:ascii="宋体" w:hAnsi="宋体" w:cs="Helvetica"/>
          <w:b w:val="0"/>
          <w:bCs w:val="0"/>
          <w:kern w:val="0"/>
          <w:sz w:val="24"/>
        </w:rPr>
        <w:t>8、法定代表人授权书及被授权人身份证：法定代表人授权书及被授权人身份证复印件。（法定代表人直接磋商只须提交其身份证明书）</w:t>
      </w:r>
      <w:r>
        <w:rPr>
          <w:rFonts w:hint="eastAsia" w:ascii="宋体" w:hAnsi="宋体" w:cs="Helvetica"/>
          <w:b/>
          <w:bCs/>
          <w:kern w:val="0"/>
          <w:sz w:val="24"/>
        </w:rPr>
        <w:t>（格式后附）</w:t>
      </w:r>
    </w:p>
    <w:p w14:paraId="646B1611">
      <w:pPr>
        <w:widowControl/>
        <w:spacing w:line="510" w:lineRule="atLeast"/>
        <w:ind w:firstLine="480"/>
        <w:jc w:val="center"/>
        <w:rPr>
          <w:rFonts w:hint="eastAsia" w:ascii="宋体" w:hAnsi="宋体" w:cs="Helvetica"/>
          <w:b/>
          <w:bCs/>
          <w:kern w:val="0"/>
          <w:sz w:val="24"/>
          <w:highlight w:val="none"/>
        </w:rPr>
      </w:pPr>
      <w:r>
        <w:rPr>
          <w:rFonts w:hint="eastAsia" w:ascii="宋体" w:hAnsi="宋体" w:cs="Helvetica"/>
          <w:kern w:val="0"/>
          <w:sz w:val="24"/>
          <w:highlight w:val="none"/>
        </w:rPr>
        <w:t>9、提供中小企业声明函（本项目为专门面向小型、微型企业采购项目）</w:t>
      </w:r>
      <w:r>
        <w:rPr>
          <w:rFonts w:hint="eastAsia" w:ascii="宋体" w:hAnsi="宋体" w:cs="Helvetica"/>
          <w:b/>
          <w:bCs/>
          <w:kern w:val="0"/>
          <w:sz w:val="24"/>
          <w:highlight w:val="none"/>
        </w:rPr>
        <w:t>（格</w:t>
      </w:r>
    </w:p>
    <w:p w14:paraId="15BF9AAE">
      <w:pPr>
        <w:widowControl/>
        <w:spacing w:line="510" w:lineRule="atLeast"/>
        <w:ind w:firstLine="480"/>
        <w:jc w:val="both"/>
        <w:rPr>
          <w:rFonts w:hint="eastAsia" w:ascii="宋体" w:hAnsi="宋体" w:cs="Helvetica"/>
          <w:b/>
          <w:bCs/>
          <w:kern w:val="0"/>
          <w:sz w:val="24"/>
          <w:highlight w:val="none"/>
        </w:rPr>
      </w:pPr>
      <w:r>
        <w:rPr>
          <w:rFonts w:hint="eastAsia" w:ascii="宋体" w:hAnsi="宋体" w:cs="Helvetica"/>
          <w:b/>
          <w:bCs/>
          <w:kern w:val="0"/>
          <w:sz w:val="24"/>
          <w:highlight w:val="none"/>
        </w:rPr>
        <w:t>式后附）</w:t>
      </w:r>
    </w:p>
    <w:p w14:paraId="386A6EB0">
      <w:pPr>
        <w:widowControl/>
        <w:spacing w:line="510" w:lineRule="atLeast"/>
        <w:ind w:firstLine="480"/>
        <w:jc w:val="both"/>
        <w:rPr>
          <w:rFonts w:hint="eastAsia" w:ascii="宋体" w:hAnsi="宋体" w:cs="Helvetica"/>
          <w:b w:val="0"/>
          <w:bCs w:val="0"/>
          <w:kern w:val="0"/>
          <w:sz w:val="24"/>
          <w:highlight w:val="none"/>
        </w:rPr>
      </w:pPr>
      <w:r>
        <w:rPr>
          <w:rFonts w:hint="eastAsia" w:ascii="宋体" w:hAnsi="宋体" w:cs="Helvetica"/>
          <w:b w:val="0"/>
          <w:bCs w:val="0"/>
          <w:kern w:val="0"/>
          <w:sz w:val="24"/>
          <w:highlight w:val="none"/>
        </w:rPr>
        <w:t>10、飞行程序设计备案单位：供应商为“中国民用航空局”网站公布的最新“飞行程序设计单位备案信息公布表”中的备案单位，并提供备案截图。</w:t>
      </w:r>
    </w:p>
    <w:p w14:paraId="43EA41E5">
      <w:pPr>
        <w:widowControl/>
        <w:spacing w:line="510" w:lineRule="atLeast"/>
        <w:ind w:firstLine="480"/>
        <w:jc w:val="both"/>
        <w:rPr>
          <w:rFonts w:ascii="宋体" w:hAnsi="宋体"/>
          <w:b/>
          <w:sz w:val="32"/>
          <w:szCs w:val="32"/>
        </w:rPr>
      </w:pPr>
      <w:r>
        <w:rPr>
          <w:rFonts w:hint="eastAsia" w:ascii="宋体" w:hAnsi="宋体" w:cs="Helvetica"/>
          <w:b w:val="0"/>
          <w:bCs w:val="0"/>
          <w:kern w:val="0"/>
          <w:sz w:val="24"/>
          <w:highlight w:val="none"/>
        </w:rPr>
        <w:t>11、项目负责人：</w:t>
      </w:r>
      <w:bookmarkStart w:id="1" w:name="_GoBack"/>
      <w:bookmarkEnd w:id="1"/>
      <w:r>
        <w:rPr>
          <w:rFonts w:hint="eastAsia" w:ascii="宋体" w:hAnsi="宋体" w:cs="Helvetica"/>
          <w:b w:val="0"/>
          <w:bCs w:val="0"/>
          <w:kern w:val="0"/>
          <w:sz w:val="24"/>
          <w:highlight w:val="none"/>
        </w:rPr>
        <w:t>项目负责人须为“中国民用航空局”网站公布的最新“飞行程序设计单位备案信息公布表”中备案人员，并提供备案截图。</w:t>
      </w:r>
      <w:r>
        <w:rPr>
          <w:rFonts w:ascii="宋体" w:hAnsi="宋体"/>
          <w:b/>
          <w:sz w:val="32"/>
          <w:szCs w:val="32"/>
        </w:rPr>
        <w:br w:type="page"/>
      </w:r>
      <w:r>
        <w:rPr>
          <w:rFonts w:hint="eastAsia" w:ascii="宋体" w:hAnsi="宋体"/>
          <w:b/>
          <w:sz w:val="32"/>
          <w:szCs w:val="32"/>
          <w:lang w:val="en-US" w:eastAsia="zh-CN"/>
        </w:rPr>
        <w:t xml:space="preserve">          </w:t>
      </w:r>
      <w:r>
        <w:rPr>
          <w:rFonts w:hint="eastAsia" w:ascii="宋体" w:hAnsi="宋体"/>
          <w:b/>
          <w:sz w:val="32"/>
          <w:szCs w:val="32"/>
        </w:rPr>
        <w:t>法定代表人证明书与法定代表人授权书</w:t>
      </w:r>
    </w:p>
    <w:p w14:paraId="1C01049F">
      <w:pPr>
        <w:tabs>
          <w:tab w:val="left" w:pos="210"/>
        </w:tabs>
        <w:spacing w:line="320" w:lineRule="exact"/>
        <w:rPr>
          <w:rFonts w:ascii="宋体" w:hAnsi="宋体" w:cs="Arial"/>
          <w:b/>
          <w:kern w:val="0"/>
          <w:sz w:val="32"/>
          <w:szCs w:val="32"/>
        </w:rPr>
      </w:pPr>
    </w:p>
    <w:p w14:paraId="24C67BC9">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5E983F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632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35E3B6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3C1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F3FAA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8DDE397">
            <w:pPr>
              <w:tabs>
                <w:tab w:val="left" w:pos="210"/>
              </w:tabs>
              <w:spacing w:line="320" w:lineRule="exact"/>
              <w:jc w:val="center"/>
              <w:rPr>
                <w:rFonts w:ascii="宋体" w:hAnsi="宋体" w:cs="Arial"/>
                <w:kern w:val="0"/>
                <w:sz w:val="24"/>
              </w:rPr>
            </w:pPr>
          </w:p>
          <w:p w14:paraId="6A361E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83190C1">
            <w:pPr>
              <w:tabs>
                <w:tab w:val="left" w:pos="210"/>
              </w:tabs>
              <w:spacing w:line="320" w:lineRule="exact"/>
              <w:jc w:val="center"/>
              <w:rPr>
                <w:rFonts w:ascii="宋体" w:hAnsi="宋体" w:cs="Arial"/>
                <w:kern w:val="0"/>
                <w:sz w:val="24"/>
              </w:rPr>
            </w:pPr>
          </w:p>
          <w:p w14:paraId="2C2453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A59ABE">
            <w:pPr>
              <w:tabs>
                <w:tab w:val="left" w:pos="210"/>
              </w:tabs>
              <w:spacing w:line="320" w:lineRule="exact"/>
              <w:jc w:val="center"/>
              <w:rPr>
                <w:rFonts w:ascii="宋体" w:hAnsi="宋体" w:cs="Arial"/>
                <w:kern w:val="0"/>
                <w:sz w:val="24"/>
              </w:rPr>
            </w:pPr>
          </w:p>
          <w:p w14:paraId="17C6A8F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D6FDFF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00F077">
            <w:pPr>
              <w:tabs>
                <w:tab w:val="left" w:pos="210"/>
              </w:tabs>
              <w:spacing w:line="320" w:lineRule="exact"/>
              <w:jc w:val="center"/>
              <w:rPr>
                <w:rFonts w:ascii="宋体" w:hAnsi="宋体" w:cs="Arial"/>
                <w:kern w:val="0"/>
                <w:sz w:val="24"/>
              </w:rPr>
            </w:pPr>
          </w:p>
        </w:tc>
      </w:tr>
      <w:tr w14:paraId="561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8FA12">
            <w:pPr>
              <w:tabs>
                <w:tab w:val="left" w:pos="210"/>
              </w:tabs>
              <w:spacing w:line="320" w:lineRule="exact"/>
              <w:jc w:val="center"/>
              <w:rPr>
                <w:rFonts w:ascii="宋体" w:hAnsi="宋体" w:cs="Arial"/>
                <w:kern w:val="0"/>
                <w:sz w:val="24"/>
              </w:rPr>
            </w:pPr>
          </w:p>
        </w:tc>
        <w:tc>
          <w:tcPr>
            <w:tcW w:w="2342" w:type="dxa"/>
            <w:vAlign w:val="center"/>
          </w:tcPr>
          <w:p w14:paraId="4E3944B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F650D27">
            <w:pPr>
              <w:tabs>
                <w:tab w:val="left" w:pos="210"/>
              </w:tabs>
              <w:spacing w:line="320" w:lineRule="exact"/>
              <w:jc w:val="center"/>
              <w:rPr>
                <w:rFonts w:ascii="宋体" w:hAnsi="宋体" w:cs="Arial"/>
                <w:kern w:val="0"/>
                <w:sz w:val="24"/>
              </w:rPr>
            </w:pPr>
          </w:p>
        </w:tc>
      </w:tr>
      <w:tr w14:paraId="6CBC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F016B">
            <w:pPr>
              <w:tabs>
                <w:tab w:val="left" w:pos="210"/>
              </w:tabs>
              <w:spacing w:line="320" w:lineRule="exact"/>
              <w:jc w:val="center"/>
              <w:rPr>
                <w:rFonts w:ascii="宋体" w:hAnsi="宋体" w:cs="Arial"/>
                <w:kern w:val="0"/>
                <w:sz w:val="24"/>
              </w:rPr>
            </w:pPr>
          </w:p>
        </w:tc>
        <w:tc>
          <w:tcPr>
            <w:tcW w:w="2342" w:type="dxa"/>
            <w:vAlign w:val="center"/>
          </w:tcPr>
          <w:p w14:paraId="77B5A84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1543D1B">
            <w:pPr>
              <w:tabs>
                <w:tab w:val="left" w:pos="210"/>
              </w:tabs>
              <w:spacing w:line="320" w:lineRule="exact"/>
              <w:jc w:val="center"/>
              <w:rPr>
                <w:rFonts w:ascii="宋体" w:hAnsi="宋体" w:cs="Arial"/>
                <w:kern w:val="0"/>
                <w:sz w:val="24"/>
              </w:rPr>
            </w:pPr>
          </w:p>
        </w:tc>
      </w:tr>
      <w:tr w14:paraId="0D32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84B94D">
            <w:pPr>
              <w:tabs>
                <w:tab w:val="left" w:pos="210"/>
              </w:tabs>
              <w:spacing w:line="320" w:lineRule="exact"/>
              <w:jc w:val="center"/>
              <w:rPr>
                <w:rFonts w:ascii="宋体" w:hAnsi="宋体" w:cs="Arial"/>
                <w:kern w:val="0"/>
                <w:sz w:val="24"/>
              </w:rPr>
            </w:pPr>
          </w:p>
        </w:tc>
        <w:tc>
          <w:tcPr>
            <w:tcW w:w="2342" w:type="dxa"/>
            <w:vAlign w:val="center"/>
          </w:tcPr>
          <w:p w14:paraId="4DBE646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696A25B">
            <w:pPr>
              <w:tabs>
                <w:tab w:val="left" w:pos="210"/>
              </w:tabs>
              <w:spacing w:line="320" w:lineRule="exact"/>
              <w:jc w:val="center"/>
              <w:rPr>
                <w:rFonts w:ascii="宋体" w:hAnsi="宋体" w:cs="Arial"/>
                <w:kern w:val="0"/>
                <w:sz w:val="24"/>
              </w:rPr>
            </w:pPr>
          </w:p>
        </w:tc>
      </w:tr>
      <w:tr w14:paraId="0880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543F4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7966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3AF30C">
            <w:pPr>
              <w:tabs>
                <w:tab w:val="left" w:pos="210"/>
              </w:tabs>
              <w:spacing w:line="320" w:lineRule="exact"/>
              <w:jc w:val="center"/>
              <w:rPr>
                <w:rFonts w:ascii="宋体" w:hAnsi="宋体" w:cs="Arial"/>
                <w:kern w:val="0"/>
                <w:sz w:val="24"/>
              </w:rPr>
            </w:pPr>
          </w:p>
        </w:tc>
        <w:tc>
          <w:tcPr>
            <w:tcW w:w="2061" w:type="dxa"/>
            <w:vAlign w:val="center"/>
          </w:tcPr>
          <w:p w14:paraId="1F92D46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29B1AF">
            <w:pPr>
              <w:tabs>
                <w:tab w:val="left" w:pos="210"/>
              </w:tabs>
              <w:spacing w:line="320" w:lineRule="exact"/>
              <w:jc w:val="center"/>
              <w:rPr>
                <w:rFonts w:ascii="宋体" w:hAnsi="宋体" w:cs="Arial"/>
                <w:kern w:val="0"/>
                <w:sz w:val="24"/>
              </w:rPr>
            </w:pPr>
          </w:p>
        </w:tc>
      </w:tr>
      <w:tr w14:paraId="5D2C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47C04A">
            <w:pPr>
              <w:tabs>
                <w:tab w:val="left" w:pos="210"/>
              </w:tabs>
              <w:spacing w:line="320" w:lineRule="exact"/>
              <w:jc w:val="center"/>
              <w:rPr>
                <w:rFonts w:ascii="宋体" w:hAnsi="宋体" w:cs="Arial"/>
                <w:kern w:val="0"/>
                <w:sz w:val="24"/>
              </w:rPr>
            </w:pPr>
          </w:p>
        </w:tc>
        <w:tc>
          <w:tcPr>
            <w:tcW w:w="2342" w:type="dxa"/>
            <w:vAlign w:val="center"/>
          </w:tcPr>
          <w:p w14:paraId="5BDAFF9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29A54A0">
            <w:pPr>
              <w:tabs>
                <w:tab w:val="left" w:pos="210"/>
              </w:tabs>
              <w:spacing w:line="320" w:lineRule="exact"/>
              <w:jc w:val="center"/>
              <w:rPr>
                <w:rFonts w:ascii="宋体" w:hAnsi="宋体" w:cs="Arial"/>
                <w:kern w:val="0"/>
                <w:sz w:val="24"/>
              </w:rPr>
            </w:pPr>
          </w:p>
        </w:tc>
        <w:tc>
          <w:tcPr>
            <w:tcW w:w="2061" w:type="dxa"/>
            <w:vAlign w:val="center"/>
          </w:tcPr>
          <w:p w14:paraId="13D687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82F7CD6">
            <w:pPr>
              <w:tabs>
                <w:tab w:val="left" w:pos="210"/>
              </w:tabs>
              <w:spacing w:line="320" w:lineRule="exact"/>
              <w:jc w:val="center"/>
              <w:rPr>
                <w:rFonts w:ascii="宋体" w:hAnsi="宋体" w:cs="Arial"/>
                <w:kern w:val="0"/>
                <w:sz w:val="24"/>
              </w:rPr>
            </w:pPr>
          </w:p>
        </w:tc>
      </w:tr>
      <w:tr w14:paraId="230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80546">
            <w:pPr>
              <w:tabs>
                <w:tab w:val="left" w:pos="210"/>
              </w:tabs>
              <w:spacing w:line="320" w:lineRule="exact"/>
              <w:jc w:val="center"/>
              <w:rPr>
                <w:rFonts w:ascii="宋体" w:hAnsi="宋体" w:cs="Arial"/>
                <w:kern w:val="0"/>
                <w:sz w:val="24"/>
              </w:rPr>
            </w:pPr>
          </w:p>
        </w:tc>
        <w:tc>
          <w:tcPr>
            <w:tcW w:w="2342" w:type="dxa"/>
            <w:vAlign w:val="center"/>
          </w:tcPr>
          <w:p w14:paraId="214EF9E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22238AB">
            <w:pPr>
              <w:tabs>
                <w:tab w:val="left" w:pos="210"/>
              </w:tabs>
              <w:spacing w:line="320" w:lineRule="exact"/>
              <w:jc w:val="center"/>
              <w:rPr>
                <w:rFonts w:ascii="宋体" w:hAnsi="宋体" w:cs="Arial"/>
                <w:kern w:val="0"/>
                <w:sz w:val="24"/>
              </w:rPr>
            </w:pPr>
          </w:p>
        </w:tc>
      </w:tr>
      <w:tr w14:paraId="61B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8B90A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96E58B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B7A20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AB5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44FADD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4D5F486">
            <w:pPr>
              <w:tabs>
                <w:tab w:val="left" w:pos="210"/>
              </w:tabs>
              <w:spacing w:line="320" w:lineRule="exact"/>
              <w:jc w:val="center"/>
              <w:rPr>
                <w:rFonts w:ascii="宋体" w:hAnsi="宋体" w:cs="Arial"/>
                <w:kern w:val="0"/>
                <w:sz w:val="24"/>
              </w:rPr>
            </w:pPr>
          </w:p>
        </w:tc>
        <w:tc>
          <w:tcPr>
            <w:tcW w:w="4297" w:type="dxa"/>
            <w:gridSpan w:val="3"/>
            <w:vAlign w:val="bottom"/>
          </w:tcPr>
          <w:p w14:paraId="04D5A74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4AF0DF6">
            <w:pPr>
              <w:tabs>
                <w:tab w:val="left" w:pos="210"/>
              </w:tabs>
              <w:spacing w:line="320" w:lineRule="exact"/>
              <w:jc w:val="center"/>
              <w:rPr>
                <w:rFonts w:ascii="宋体" w:hAnsi="宋体" w:cs="Arial"/>
                <w:kern w:val="0"/>
                <w:sz w:val="24"/>
              </w:rPr>
            </w:pPr>
          </w:p>
          <w:p w14:paraId="6854086C">
            <w:pPr>
              <w:tabs>
                <w:tab w:val="left" w:pos="210"/>
              </w:tabs>
              <w:spacing w:line="320" w:lineRule="exact"/>
              <w:jc w:val="center"/>
              <w:rPr>
                <w:rFonts w:ascii="宋体" w:hAnsi="宋体" w:cs="Arial"/>
                <w:kern w:val="0"/>
                <w:sz w:val="24"/>
              </w:rPr>
            </w:pPr>
          </w:p>
          <w:p w14:paraId="0431C2C7">
            <w:pPr>
              <w:tabs>
                <w:tab w:val="left" w:pos="210"/>
              </w:tabs>
              <w:spacing w:line="320" w:lineRule="exact"/>
              <w:jc w:val="center"/>
              <w:rPr>
                <w:rFonts w:ascii="宋体" w:hAnsi="宋体" w:cs="Arial"/>
                <w:kern w:val="0"/>
                <w:sz w:val="24"/>
              </w:rPr>
            </w:pPr>
          </w:p>
          <w:p w14:paraId="5DE9193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37C75DC">
      <w:pPr>
        <w:tabs>
          <w:tab w:val="left" w:pos="210"/>
        </w:tabs>
        <w:spacing w:line="320" w:lineRule="exact"/>
        <w:jc w:val="left"/>
        <w:rPr>
          <w:rFonts w:ascii="宋体" w:hAnsi="宋体" w:cs="Arial"/>
          <w:b/>
          <w:kern w:val="0"/>
          <w:sz w:val="24"/>
        </w:rPr>
      </w:pPr>
    </w:p>
    <w:p w14:paraId="1613A59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25B7763">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C6A6E36">
      <w:pPr>
        <w:pStyle w:val="4"/>
        <w:spacing w:line="500" w:lineRule="exact"/>
        <w:rPr>
          <w:rFonts w:hAnsi="宋体"/>
          <w:b/>
          <w:bCs/>
          <w:sz w:val="24"/>
          <w:szCs w:val="24"/>
        </w:rPr>
      </w:pPr>
      <w:r>
        <w:rPr>
          <w:rFonts w:hint="eastAsia" w:hAnsi="宋体"/>
          <w:sz w:val="24"/>
          <w:szCs w:val="24"/>
        </w:rPr>
        <w:t>陕西开源招标有限公司：</w:t>
      </w:r>
    </w:p>
    <w:p w14:paraId="785FBB51">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为其缴纳社保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88A6281">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324FC0B0">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38075553">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C08C58E">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3ECCDE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9E2E5B6">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72D416C">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8256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937AE92">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55449D8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3B0B48B">
      <w:pPr>
        <w:pStyle w:val="4"/>
        <w:spacing w:line="500" w:lineRule="exact"/>
        <w:ind w:firstLine="480" w:firstLineChars="200"/>
        <w:rPr>
          <w:rFonts w:hAnsi="宋体"/>
          <w:sz w:val="24"/>
          <w:szCs w:val="24"/>
        </w:rPr>
      </w:pPr>
      <w:r>
        <w:rPr>
          <w:rFonts w:hint="eastAsia" w:hAnsi="宋体"/>
          <w:sz w:val="24"/>
          <w:szCs w:val="24"/>
        </w:rPr>
        <w:t>说明：</w:t>
      </w:r>
    </w:p>
    <w:p w14:paraId="49CEA038">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A5473F0">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28A6BF4E">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211B284">
      <w:pPr>
        <w:spacing w:line="360" w:lineRule="atLeast"/>
        <w:jc w:val="left"/>
        <w:rPr>
          <w:rFonts w:ascii="宋体" w:hAnsi="宋体"/>
          <w:sz w:val="24"/>
        </w:rPr>
      </w:pPr>
    </w:p>
    <w:p w14:paraId="3678372F">
      <w:pPr>
        <w:spacing w:line="360" w:lineRule="auto"/>
        <w:jc w:val="left"/>
        <w:rPr>
          <w:rFonts w:ascii="宋体" w:hAnsi="宋体"/>
          <w:sz w:val="24"/>
        </w:rPr>
      </w:pPr>
      <w:r>
        <w:rPr>
          <w:rFonts w:hint="eastAsia" w:ascii="宋体" w:hAnsi="宋体" w:cs="Arial"/>
          <w:kern w:val="0"/>
          <w:sz w:val="24"/>
        </w:rPr>
        <w:t>致：陕西开源招标有限公司</w:t>
      </w:r>
    </w:p>
    <w:p w14:paraId="6699A2D5">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3501550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13E2594">
      <w:pPr>
        <w:spacing w:line="360" w:lineRule="auto"/>
        <w:jc w:val="left"/>
        <w:rPr>
          <w:rFonts w:ascii="宋体" w:hAnsi="宋体"/>
          <w:b/>
          <w:sz w:val="32"/>
          <w:szCs w:val="32"/>
        </w:rPr>
      </w:pPr>
    </w:p>
    <w:p w14:paraId="3DC32A9B">
      <w:pPr>
        <w:spacing w:line="360" w:lineRule="auto"/>
        <w:ind w:firstLine="480" w:firstLineChars="200"/>
        <w:jc w:val="left"/>
        <w:rPr>
          <w:rFonts w:ascii="宋体" w:hAnsi="宋体"/>
          <w:sz w:val="24"/>
        </w:rPr>
      </w:pPr>
      <w:r>
        <w:rPr>
          <w:rFonts w:hint="eastAsia" w:ascii="宋体" w:hAnsi="宋体"/>
          <w:sz w:val="24"/>
        </w:rPr>
        <w:t>特此声明！</w:t>
      </w:r>
    </w:p>
    <w:p w14:paraId="1604C678">
      <w:pPr>
        <w:spacing w:line="360" w:lineRule="auto"/>
        <w:ind w:firstLine="480" w:firstLineChars="200"/>
        <w:jc w:val="left"/>
        <w:rPr>
          <w:rFonts w:ascii="宋体" w:hAnsi="宋体"/>
          <w:sz w:val="24"/>
        </w:rPr>
      </w:pPr>
    </w:p>
    <w:p w14:paraId="696180CE">
      <w:pPr>
        <w:spacing w:line="480" w:lineRule="auto"/>
        <w:ind w:firstLine="480" w:firstLineChars="200"/>
        <w:jc w:val="left"/>
        <w:rPr>
          <w:rFonts w:ascii="宋体" w:hAnsi="宋体"/>
          <w:sz w:val="24"/>
        </w:rPr>
      </w:pPr>
    </w:p>
    <w:p w14:paraId="7B6B64D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78BB320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EF94CB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7C7CA0">
      <w:pPr>
        <w:spacing w:line="480" w:lineRule="auto"/>
        <w:ind w:firstLine="480" w:firstLineChars="200"/>
        <w:jc w:val="left"/>
        <w:rPr>
          <w:rFonts w:ascii="宋体" w:hAnsi="宋体"/>
          <w:sz w:val="24"/>
        </w:rPr>
      </w:pPr>
    </w:p>
    <w:p w14:paraId="369AF2BF">
      <w:pPr>
        <w:spacing w:line="480" w:lineRule="auto"/>
        <w:ind w:firstLine="480" w:firstLineChars="200"/>
        <w:jc w:val="left"/>
        <w:rPr>
          <w:rFonts w:ascii="宋体" w:hAnsi="宋体"/>
          <w:sz w:val="24"/>
        </w:rPr>
      </w:pPr>
    </w:p>
    <w:p w14:paraId="4D85D8F9">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30206BBA">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1C2115E2">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6F8B6DA9">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574FFCA1">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141C8D12">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12C21560">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6E1613D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6D68C305">
            <w:pPr>
              <w:rPr>
                <w:sz w:val="24"/>
                <w:highlight w:val="none"/>
              </w:rPr>
            </w:pPr>
          </w:p>
        </w:tc>
        <w:tc>
          <w:tcPr>
            <w:tcW w:w="1010" w:type="pct"/>
            <w:vMerge w:val="restart"/>
            <w:tcBorders>
              <w:top w:val="nil"/>
              <w:left w:val="single" w:color="000000" w:sz="8" w:space="0"/>
              <w:bottom w:val="nil"/>
              <w:right w:val="single" w:color="000000" w:sz="8" w:space="0"/>
            </w:tcBorders>
            <w:vAlign w:val="center"/>
          </w:tcPr>
          <w:p w14:paraId="24083D6F">
            <w:pPr>
              <w:rPr>
                <w:sz w:val="24"/>
                <w:highlight w:val="none"/>
              </w:rPr>
            </w:pPr>
            <w:r>
              <w:rPr>
                <w:rFonts w:hint="eastAsia"/>
                <w:sz w:val="24"/>
                <w:highlight w:val="none"/>
              </w:rPr>
              <w:t>企业/事业/个人/其他</w:t>
            </w:r>
          </w:p>
        </w:tc>
        <w:tc>
          <w:tcPr>
            <w:tcW w:w="909" w:type="pct"/>
            <w:tcBorders>
              <w:top w:val="nil"/>
              <w:left w:val="single" w:color="000000" w:sz="8" w:space="0"/>
              <w:bottom w:val="single" w:color="000000" w:sz="8" w:space="0"/>
              <w:right w:val="single" w:color="000000" w:sz="8" w:space="0"/>
            </w:tcBorders>
            <w:vAlign w:val="center"/>
          </w:tcPr>
          <w:p w14:paraId="0A579E84">
            <w:pPr>
              <w:jc w:val="center"/>
              <w:rPr>
                <w:sz w:val="24"/>
                <w:highlight w:val="none"/>
              </w:rPr>
            </w:pPr>
            <w:r>
              <w:rPr>
                <w:rFonts w:hint="eastAsia"/>
                <w:sz w:val="24"/>
                <w:highlight w:val="none"/>
              </w:rPr>
              <w:t>法定代表人/负责人</w:t>
            </w:r>
          </w:p>
        </w:tc>
        <w:tc>
          <w:tcPr>
            <w:tcW w:w="1006" w:type="pct"/>
            <w:tcBorders>
              <w:top w:val="nil"/>
              <w:left w:val="nil"/>
              <w:bottom w:val="single" w:color="000000" w:sz="8" w:space="0"/>
              <w:right w:val="single" w:color="000000" w:sz="8" w:space="0"/>
            </w:tcBorders>
            <w:vAlign w:val="center"/>
          </w:tcPr>
          <w:p w14:paraId="5AF5CB2D">
            <w:pPr>
              <w:jc w:val="center"/>
              <w:rPr>
                <w:sz w:val="24"/>
                <w:highlight w:val="none"/>
              </w:rPr>
            </w:pPr>
            <w:r>
              <w:rPr>
                <w:rFonts w:hint="eastAsia"/>
                <w:sz w:val="24"/>
                <w:highlight w:val="none"/>
              </w:rPr>
              <w:t>股东</w:t>
            </w:r>
          </w:p>
        </w:tc>
        <w:tc>
          <w:tcPr>
            <w:tcW w:w="1061" w:type="pct"/>
            <w:vMerge w:val="continue"/>
            <w:tcBorders>
              <w:left w:val="nil"/>
              <w:bottom w:val="single" w:color="000000" w:sz="8" w:space="0"/>
              <w:right w:val="single" w:color="000000" w:sz="8" w:space="0"/>
            </w:tcBorders>
          </w:tcPr>
          <w:p w14:paraId="4DAAFF20">
            <w:pPr>
              <w:rPr>
                <w:sz w:val="24"/>
                <w:highlight w:val="none"/>
              </w:rPr>
            </w:pPr>
          </w:p>
        </w:tc>
      </w:tr>
      <w:tr w14:paraId="148DB17B">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28F721F3">
            <w:pPr>
              <w:rPr>
                <w:sz w:val="24"/>
                <w:highlight w:val="none"/>
              </w:rPr>
            </w:pPr>
          </w:p>
        </w:tc>
        <w:tc>
          <w:tcPr>
            <w:tcW w:w="1010" w:type="pct"/>
            <w:vMerge w:val="continue"/>
            <w:tcBorders>
              <w:top w:val="nil"/>
              <w:left w:val="single" w:color="000000" w:sz="8" w:space="0"/>
              <w:bottom w:val="nil"/>
              <w:right w:val="single" w:color="000000" w:sz="8" w:space="0"/>
            </w:tcBorders>
            <w:vAlign w:val="center"/>
          </w:tcPr>
          <w:p w14:paraId="65EEC5DB">
            <w:pPr>
              <w:rPr>
                <w:sz w:val="24"/>
                <w:highlight w:val="none"/>
              </w:rPr>
            </w:pPr>
          </w:p>
        </w:tc>
        <w:tc>
          <w:tcPr>
            <w:tcW w:w="909" w:type="pct"/>
            <w:vMerge w:val="restart"/>
            <w:tcBorders>
              <w:top w:val="nil"/>
              <w:left w:val="single" w:color="000000" w:sz="8" w:space="0"/>
              <w:right w:val="single" w:color="000000" w:sz="8" w:space="0"/>
            </w:tcBorders>
            <w:vAlign w:val="center"/>
          </w:tcPr>
          <w:p w14:paraId="49766F96">
            <w:pPr>
              <w:rPr>
                <w:sz w:val="24"/>
                <w:highlight w:val="none"/>
              </w:rPr>
            </w:pPr>
          </w:p>
        </w:tc>
        <w:tc>
          <w:tcPr>
            <w:tcW w:w="1006" w:type="pct"/>
            <w:tcBorders>
              <w:top w:val="nil"/>
              <w:left w:val="nil"/>
              <w:bottom w:val="single" w:color="000000" w:sz="8" w:space="0"/>
              <w:right w:val="single" w:color="000000" w:sz="8" w:space="0"/>
            </w:tcBorders>
            <w:vAlign w:val="center"/>
          </w:tcPr>
          <w:p w14:paraId="5C70E612">
            <w:pPr>
              <w:rPr>
                <w:sz w:val="24"/>
                <w:highlight w:val="none"/>
              </w:rPr>
            </w:pPr>
          </w:p>
        </w:tc>
        <w:tc>
          <w:tcPr>
            <w:tcW w:w="1061" w:type="pct"/>
            <w:tcBorders>
              <w:top w:val="nil"/>
              <w:left w:val="nil"/>
              <w:bottom w:val="single" w:color="000000" w:sz="8" w:space="0"/>
              <w:right w:val="single" w:color="000000" w:sz="8" w:space="0"/>
            </w:tcBorders>
            <w:vAlign w:val="center"/>
          </w:tcPr>
          <w:p w14:paraId="6E42C7C1">
            <w:pPr>
              <w:rPr>
                <w:sz w:val="24"/>
                <w:highlight w:val="none"/>
              </w:rPr>
            </w:pPr>
          </w:p>
        </w:tc>
      </w:tr>
      <w:tr w14:paraId="372E8ADA">
        <w:trPr>
          <w:trHeight w:val="1081" w:hRule="atLeast"/>
        </w:trPr>
        <w:tc>
          <w:tcPr>
            <w:tcW w:w="1010" w:type="pct"/>
            <w:vMerge w:val="continue"/>
            <w:tcBorders>
              <w:top w:val="nil"/>
              <w:left w:val="single" w:color="000000" w:sz="8" w:space="0"/>
              <w:bottom w:val="nil"/>
              <w:right w:val="single" w:color="000000" w:sz="8" w:space="0"/>
            </w:tcBorders>
            <w:vAlign w:val="center"/>
          </w:tcPr>
          <w:p w14:paraId="115959DE">
            <w:pPr>
              <w:rPr>
                <w:sz w:val="24"/>
                <w:highlight w:val="none"/>
              </w:rPr>
            </w:pPr>
          </w:p>
        </w:tc>
        <w:tc>
          <w:tcPr>
            <w:tcW w:w="1010" w:type="pct"/>
            <w:vMerge w:val="continue"/>
            <w:tcBorders>
              <w:top w:val="nil"/>
              <w:left w:val="single" w:color="000000" w:sz="8" w:space="0"/>
              <w:bottom w:val="nil"/>
              <w:right w:val="single" w:color="000000" w:sz="8" w:space="0"/>
            </w:tcBorders>
            <w:vAlign w:val="center"/>
          </w:tcPr>
          <w:p w14:paraId="61B9B448">
            <w:pPr>
              <w:rPr>
                <w:sz w:val="24"/>
                <w:highlight w:val="none"/>
              </w:rPr>
            </w:pPr>
          </w:p>
        </w:tc>
        <w:tc>
          <w:tcPr>
            <w:tcW w:w="909" w:type="pct"/>
            <w:vMerge w:val="continue"/>
            <w:tcBorders>
              <w:left w:val="single" w:color="000000" w:sz="8" w:space="0"/>
              <w:right w:val="single" w:color="000000" w:sz="8" w:space="0"/>
            </w:tcBorders>
            <w:vAlign w:val="center"/>
          </w:tcPr>
          <w:p w14:paraId="3BEC80E9">
            <w:pPr>
              <w:rPr>
                <w:sz w:val="24"/>
                <w:highlight w:val="none"/>
              </w:rPr>
            </w:pPr>
          </w:p>
        </w:tc>
        <w:tc>
          <w:tcPr>
            <w:tcW w:w="1006" w:type="pct"/>
            <w:tcBorders>
              <w:top w:val="nil"/>
              <w:left w:val="nil"/>
              <w:bottom w:val="single" w:color="000000" w:sz="8" w:space="0"/>
              <w:right w:val="single" w:color="000000" w:sz="8" w:space="0"/>
            </w:tcBorders>
            <w:vAlign w:val="center"/>
          </w:tcPr>
          <w:p w14:paraId="2BD26EDC">
            <w:pPr>
              <w:rPr>
                <w:sz w:val="24"/>
                <w:highlight w:val="none"/>
              </w:rPr>
            </w:pPr>
          </w:p>
        </w:tc>
        <w:tc>
          <w:tcPr>
            <w:tcW w:w="1061" w:type="pct"/>
            <w:tcBorders>
              <w:top w:val="nil"/>
              <w:left w:val="nil"/>
              <w:bottom w:val="single" w:color="000000" w:sz="8" w:space="0"/>
              <w:right w:val="single" w:color="000000" w:sz="8" w:space="0"/>
            </w:tcBorders>
            <w:vAlign w:val="center"/>
          </w:tcPr>
          <w:p w14:paraId="69D07667">
            <w:pPr>
              <w:rPr>
                <w:sz w:val="24"/>
                <w:highlight w:val="none"/>
              </w:rPr>
            </w:pPr>
          </w:p>
        </w:tc>
      </w:tr>
      <w:tr w14:paraId="300A8732">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6B13DC9">
            <w:pPr>
              <w:rPr>
                <w:sz w:val="24"/>
                <w:highlight w:val="none"/>
              </w:rPr>
            </w:pPr>
          </w:p>
        </w:tc>
        <w:tc>
          <w:tcPr>
            <w:tcW w:w="1010" w:type="pct"/>
            <w:vMerge w:val="continue"/>
            <w:tcBorders>
              <w:top w:val="nil"/>
              <w:left w:val="single" w:color="000000" w:sz="8" w:space="0"/>
              <w:bottom w:val="nil"/>
              <w:right w:val="single" w:color="000000" w:sz="8" w:space="0"/>
            </w:tcBorders>
            <w:vAlign w:val="center"/>
          </w:tcPr>
          <w:p w14:paraId="1271BB4D">
            <w:pPr>
              <w:rPr>
                <w:sz w:val="24"/>
                <w:highlight w:val="none"/>
              </w:rPr>
            </w:pPr>
          </w:p>
        </w:tc>
        <w:tc>
          <w:tcPr>
            <w:tcW w:w="909" w:type="pct"/>
            <w:vMerge w:val="continue"/>
            <w:tcBorders>
              <w:left w:val="single" w:color="000000" w:sz="8" w:space="0"/>
              <w:bottom w:val="nil"/>
              <w:right w:val="single" w:color="000000" w:sz="8" w:space="0"/>
            </w:tcBorders>
            <w:vAlign w:val="center"/>
          </w:tcPr>
          <w:p w14:paraId="7C5F369A">
            <w:pPr>
              <w:rPr>
                <w:sz w:val="24"/>
                <w:highlight w:val="none"/>
              </w:rPr>
            </w:pPr>
          </w:p>
        </w:tc>
        <w:tc>
          <w:tcPr>
            <w:tcW w:w="1006" w:type="pct"/>
            <w:tcBorders>
              <w:top w:val="nil"/>
              <w:left w:val="nil"/>
              <w:bottom w:val="nil"/>
              <w:right w:val="single" w:color="000000" w:sz="8" w:space="0"/>
            </w:tcBorders>
            <w:vAlign w:val="center"/>
          </w:tcPr>
          <w:p w14:paraId="62B98D35">
            <w:pPr>
              <w:rPr>
                <w:sz w:val="24"/>
                <w:highlight w:val="none"/>
              </w:rPr>
            </w:pPr>
            <w:r>
              <w:rPr>
                <w:rFonts w:hint="eastAsia"/>
                <w:sz w:val="24"/>
                <w:highlight w:val="none"/>
              </w:rPr>
              <w:t>…</w:t>
            </w:r>
          </w:p>
        </w:tc>
        <w:tc>
          <w:tcPr>
            <w:tcW w:w="1061" w:type="pct"/>
            <w:tcBorders>
              <w:top w:val="nil"/>
              <w:left w:val="nil"/>
              <w:bottom w:val="nil"/>
              <w:right w:val="single" w:color="000000" w:sz="8" w:space="0"/>
            </w:tcBorders>
            <w:noWrap/>
            <w:vAlign w:val="center"/>
          </w:tcPr>
          <w:p w14:paraId="24B75CEB">
            <w:pPr>
              <w:rPr>
                <w:sz w:val="24"/>
                <w:highlight w:val="none"/>
              </w:rPr>
            </w:pPr>
            <w:r>
              <w:rPr>
                <w:rFonts w:hint="eastAsia"/>
                <w:sz w:val="24"/>
                <w:highlight w:val="none"/>
              </w:rPr>
              <w:t>…</w:t>
            </w:r>
          </w:p>
        </w:tc>
      </w:tr>
      <w:tr w14:paraId="2BFD86FA">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5362B50">
            <w:pPr>
              <w:rPr>
                <w:sz w:val="24"/>
                <w:highlight w:val="none"/>
              </w:rPr>
            </w:pPr>
            <w:r>
              <w:rPr>
                <w:rFonts w:hint="eastAsia"/>
                <w:sz w:val="24"/>
                <w:highlight w:val="none"/>
              </w:rPr>
              <w:t>备注：本表内容须根据供应商性质如实填写，表内“/”为选择内容，请删除与供应商性质无关的选项。</w:t>
            </w:r>
          </w:p>
        </w:tc>
      </w:tr>
    </w:tbl>
    <w:p w14:paraId="7D988B3C">
      <w:pPr>
        <w:pStyle w:val="3"/>
        <w:rPr>
          <w:color w:val="auto"/>
          <w:highlight w:val="none"/>
        </w:rPr>
      </w:pPr>
    </w:p>
    <w:p w14:paraId="362666DE">
      <w:pPr>
        <w:rPr>
          <w:sz w:val="24"/>
          <w:highlight w:val="none"/>
        </w:rPr>
      </w:pPr>
    </w:p>
    <w:p w14:paraId="645D3B82">
      <w:pPr>
        <w:spacing w:line="480" w:lineRule="auto"/>
        <w:ind w:firstLine="480" w:firstLineChars="200"/>
        <w:jc w:val="left"/>
        <w:rPr>
          <w:rFonts w:ascii="宋体" w:hAnsi="宋体"/>
          <w:sz w:val="24"/>
          <w:highlight w:val="none"/>
        </w:rPr>
      </w:pPr>
    </w:p>
    <w:p w14:paraId="12CD9868">
      <w:pPr>
        <w:spacing w:line="480" w:lineRule="auto"/>
        <w:ind w:firstLine="480" w:firstLineChars="200"/>
        <w:jc w:val="left"/>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rPr>
        <w:t>）：</w:t>
      </w:r>
      <w:r>
        <w:rPr>
          <w:rFonts w:hint="eastAsia" w:ascii="宋体" w:hAnsi="宋体"/>
          <w:sz w:val="24"/>
          <w:highlight w:val="none"/>
          <w:u w:val="single"/>
        </w:rPr>
        <w:t xml:space="preserve">                 </w:t>
      </w:r>
      <w:r>
        <w:rPr>
          <w:rFonts w:ascii="宋体" w:hAnsi="宋体"/>
          <w:sz w:val="24"/>
          <w:highlight w:val="none"/>
          <w:u w:val="single"/>
        </w:rPr>
        <w:t xml:space="preserve">          </w:t>
      </w:r>
    </w:p>
    <w:p w14:paraId="571BDD0B">
      <w:pPr>
        <w:spacing w:line="480" w:lineRule="auto"/>
        <w:ind w:firstLine="480" w:firstLineChars="200"/>
        <w:jc w:val="left"/>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60C0A886">
      <w:pPr>
        <w:spacing w:line="480" w:lineRule="auto"/>
        <w:ind w:firstLine="480" w:firstLineChars="200"/>
        <w:jc w:val="left"/>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60FA2EEF">
      <w:pPr>
        <w:rPr>
          <w:highlight w:val="none"/>
        </w:rPr>
      </w:pPr>
    </w:p>
    <w:p w14:paraId="59C94A82">
      <w:pPr>
        <w:spacing w:line="360" w:lineRule="atLeast"/>
        <w:rPr>
          <w:highlight w:val="none"/>
        </w:rPr>
      </w:pPr>
    </w:p>
    <w:p w14:paraId="0E5BA32C">
      <w:pPr>
        <w:spacing w:line="360" w:lineRule="atLeast"/>
        <w:jc w:val="center"/>
        <w:rPr>
          <w:highlight w:val="none"/>
        </w:rPr>
      </w:pPr>
      <w:r>
        <w:rPr>
          <w:highlight w:val="none"/>
        </w:rPr>
        <w:br w:type="page"/>
      </w:r>
    </w:p>
    <w:p w14:paraId="773EBBE3">
      <w:pPr>
        <w:spacing w:line="360" w:lineRule="atLeast"/>
        <w:jc w:val="center"/>
        <w:rPr>
          <w:rFonts w:ascii="宋体" w:hAnsi="宋体"/>
          <w:b/>
          <w:sz w:val="32"/>
          <w:szCs w:val="32"/>
          <w:highlight w:val="none"/>
        </w:rPr>
      </w:pPr>
      <w:r>
        <w:rPr>
          <w:rFonts w:hint="eastAsia" w:ascii="宋体" w:hAnsi="宋体"/>
          <w:b/>
          <w:sz w:val="32"/>
          <w:szCs w:val="32"/>
          <w:highlight w:val="none"/>
        </w:rPr>
        <w:t>具有履行合同所必需的设备和专业技术能力的承诺</w:t>
      </w:r>
    </w:p>
    <w:p w14:paraId="55C70C2B">
      <w:pPr>
        <w:spacing w:line="360" w:lineRule="atLeast"/>
        <w:jc w:val="left"/>
        <w:rPr>
          <w:rFonts w:ascii="宋体" w:hAnsi="宋体"/>
          <w:sz w:val="24"/>
          <w:highlight w:val="none"/>
        </w:rPr>
      </w:pPr>
    </w:p>
    <w:p w14:paraId="092942F8">
      <w:pPr>
        <w:spacing w:line="360" w:lineRule="auto"/>
        <w:jc w:val="left"/>
        <w:rPr>
          <w:rFonts w:ascii="宋体" w:hAnsi="宋体"/>
          <w:sz w:val="24"/>
          <w:highlight w:val="none"/>
        </w:rPr>
      </w:pPr>
      <w:r>
        <w:rPr>
          <w:rFonts w:hint="eastAsia" w:ascii="宋体" w:hAnsi="宋体" w:cs="Arial"/>
          <w:kern w:val="0"/>
          <w:sz w:val="24"/>
          <w:highlight w:val="none"/>
        </w:rPr>
        <w:t>致：陕西开源招标有限公司</w:t>
      </w:r>
    </w:p>
    <w:p w14:paraId="70EAC338">
      <w:pPr>
        <w:spacing w:line="360" w:lineRule="auto"/>
        <w:jc w:val="left"/>
        <w:rPr>
          <w:rFonts w:ascii="宋体" w:hAnsi="宋体"/>
          <w:sz w:val="24"/>
          <w:highlight w:val="none"/>
        </w:rPr>
      </w:pPr>
      <w:r>
        <w:rPr>
          <w:rFonts w:hint="eastAsia" w:ascii="宋体" w:hAnsi="宋体"/>
          <w:sz w:val="24"/>
          <w:highlight w:val="none"/>
        </w:rPr>
        <w:t xml:space="preserve">      </w:t>
      </w:r>
    </w:p>
    <w:p w14:paraId="32918275">
      <w:pPr>
        <w:pStyle w:val="3"/>
        <w:rPr>
          <w:rFonts w:ascii="宋体" w:hAnsi="宋体" w:cs="Arial"/>
          <w:color w:val="auto"/>
          <w:kern w:val="0"/>
          <w:highlight w:val="none"/>
        </w:rPr>
      </w:pPr>
      <w:r>
        <w:rPr>
          <w:rFonts w:hint="eastAsia"/>
          <w:highlight w:val="none"/>
        </w:rPr>
        <w:t xml:space="preserve">    </w:t>
      </w:r>
      <w:r>
        <w:rPr>
          <w:rFonts w:hint="eastAsia" w:ascii="宋体" w:hAnsi="宋体" w:cs="Arial"/>
          <w:color w:val="auto"/>
          <w:kern w:val="0"/>
          <w:highlight w:val="none"/>
        </w:rPr>
        <w:t>我单位具有履行合同所必需的设备和专业技术能力。</w:t>
      </w:r>
    </w:p>
    <w:p w14:paraId="04E52E91">
      <w:pPr>
        <w:pStyle w:val="3"/>
        <w:rPr>
          <w:highlight w:val="none"/>
        </w:rPr>
      </w:pPr>
    </w:p>
    <w:p w14:paraId="291E3EA0">
      <w:pPr>
        <w:spacing w:line="360" w:lineRule="auto"/>
        <w:ind w:firstLine="480" w:firstLineChars="200"/>
        <w:jc w:val="left"/>
        <w:rPr>
          <w:rFonts w:ascii="宋体" w:hAnsi="宋体"/>
          <w:sz w:val="24"/>
          <w:highlight w:val="none"/>
        </w:rPr>
      </w:pPr>
      <w:r>
        <w:rPr>
          <w:rFonts w:hint="eastAsia" w:ascii="宋体" w:hAnsi="宋体"/>
          <w:sz w:val="24"/>
          <w:highlight w:val="none"/>
        </w:rPr>
        <w:t>特此声明！</w:t>
      </w:r>
    </w:p>
    <w:p w14:paraId="532AEBF0">
      <w:pPr>
        <w:spacing w:line="360" w:lineRule="auto"/>
        <w:ind w:firstLine="480" w:firstLineChars="200"/>
        <w:jc w:val="left"/>
        <w:rPr>
          <w:rFonts w:ascii="宋体" w:hAnsi="宋体"/>
          <w:sz w:val="24"/>
          <w:highlight w:val="none"/>
        </w:rPr>
      </w:pPr>
    </w:p>
    <w:p w14:paraId="50364BBB">
      <w:pPr>
        <w:spacing w:line="480" w:lineRule="auto"/>
        <w:ind w:firstLine="480" w:firstLineChars="200"/>
        <w:jc w:val="left"/>
        <w:rPr>
          <w:rFonts w:ascii="宋体" w:hAnsi="宋体"/>
          <w:sz w:val="24"/>
          <w:highlight w:val="none"/>
        </w:rPr>
      </w:pPr>
    </w:p>
    <w:p w14:paraId="6E6C8DEA">
      <w:pPr>
        <w:spacing w:line="480" w:lineRule="auto"/>
        <w:ind w:firstLine="480" w:firstLineChars="200"/>
        <w:jc w:val="left"/>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1A80B282">
      <w:pPr>
        <w:spacing w:line="480" w:lineRule="auto"/>
        <w:ind w:firstLine="480" w:firstLineChars="200"/>
        <w:jc w:val="left"/>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35950FBB">
      <w:pPr>
        <w:spacing w:line="480" w:lineRule="auto"/>
        <w:ind w:firstLine="480" w:firstLineChars="200"/>
        <w:jc w:val="left"/>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217DD77D">
      <w:pPr>
        <w:pStyle w:val="3"/>
        <w:rPr>
          <w:highlight w:val="none"/>
        </w:rPr>
      </w:pPr>
    </w:p>
    <w:p w14:paraId="07620097">
      <w:pPr>
        <w:widowControl/>
        <w:spacing w:line="240" w:lineRule="auto"/>
        <w:jc w:val="left"/>
        <w:rPr>
          <w:highlight w:val="none"/>
        </w:rPr>
      </w:pPr>
      <w:r>
        <w:rPr>
          <w:highlight w:val="none"/>
        </w:rPr>
        <w:br w:type="page"/>
      </w:r>
    </w:p>
    <w:p w14:paraId="63873AC6">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14:paraId="0FC5476D">
      <w:pPr>
        <w:adjustRightInd w:val="0"/>
        <w:snapToGrid w:val="0"/>
        <w:spacing w:line="360" w:lineRule="auto"/>
        <w:ind w:firstLine="484" w:firstLineChars="202"/>
        <w:jc w:val="left"/>
        <w:rPr>
          <w:rFonts w:ascii="宋体" w:hAnsi="宋体"/>
          <w:sz w:val="24"/>
          <w:highlight w:val="none"/>
        </w:rPr>
      </w:pPr>
    </w:p>
    <w:p w14:paraId="6DD39CF7">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06770ABB">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54CDD755">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7C00C790">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6EE0A114">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61E11EB8">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022D6471">
      <w:pPr>
        <w:pStyle w:val="3"/>
        <w:rPr>
          <w:rFonts w:hint="eastAsia" w:ascii="宋体" w:hAnsi="宋体"/>
          <w:color w:val="auto"/>
          <w:highlight w:val="none"/>
        </w:rPr>
      </w:pPr>
    </w:p>
    <w:p w14:paraId="3E3EC3B9">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5E8216F7">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1431B8AB">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30F89E41">
      <w:pPr>
        <w:tabs>
          <w:tab w:val="left" w:pos="1755"/>
        </w:tabs>
        <w:spacing w:line="500" w:lineRule="atLeast"/>
        <w:jc w:val="center"/>
        <w:rPr>
          <w:rFonts w:hint="eastAsia" w:ascii="仿宋" w:hAnsi="仿宋" w:eastAsia="仿宋" w:cs="仿宋"/>
          <w:b/>
          <w:bCs/>
          <w:sz w:val="32"/>
          <w:szCs w:val="32"/>
          <w:highlight w:val="none"/>
        </w:rPr>
      </w:pPr>
    </w:p>
    <w:p w14:paraId="3AEFD032">
      <w:pPr>
        <w:tabs>
          <w:tab w:val="left" w:pos="1755"/>
        </w:tabs>
        <w:spacing w:line="500" w:lineRule="atLeast"/>
        <w:jc w:val="center"/>
        <w:rPr>
          <w:rFonts w:hint="eastAsia" w:ascii="仿宋" w:hAnsi="仿宋" w:eastAsia="仿宋" w:cs="仿宋"/>
          <w:b/>
          <w:bCs/>
          <w:sz w:val="32"/>
          <w:szCs w:val="32"/>
          <w:highlight w:val="none"/>
        </w:rPr>
      </w:pPr>
    </w:p>
    <w:p w14:paraId="3F48556D">
      <w:pPr>
        <w:tabs>
          <w:tab w:val="left" w:pos="1755"/>
        </w:tabs>
        <w:spacing w:line="500" w:lineRule="atLeast"/>
        <w:rPr>
          <w:rFonts w:ascii="宋体" w:hAnsi="宋体" w:cs="仿宋"/>
          <w:b/>
          <w:bCs/>
          <w:sz w:val="32"/>
          <w:szCs w:val="32"/>
          <w:highlight w:val="none"/>
        </w:rPr>
      </w:pPr>
    </w:p>
    <w:p w14:paraId="754246E7">
      <w:pPr>
        <w:tabs>
          <w:tab w:val="left" w:pos="1755"/>
        </w:tabs>
        <w:spacing w:line="500" w:lineRule="atLeast"/>
        <w:rPr>
          <w:rFonts w:hint="eastAsia" w:ascii="宋体" w:hAnsi="宋体" w:cs="仿宋"/>
          <w:b/>
          <w:bCs/>
          <w:sz w:val="32"/>
          <w:szCs w:val="32"/>
          <w:highlight w:val="none"/>
        </w:rPr>
      </w:pPr>
    </w:p>
    <w:p w14:paraId="4337544E">
      <w:pPr>
        <w:tabs>
          <w:tab w:val="left" w:pos="1755"/>
        </w:tabs>
        <w:spacing w:line="500" w:lineRule="atLeast"/>
        <w:rPr>
          <w:rFonts w:hint="eastAsia" w:ascii="宋体" w:hAnsi="宋体" w:cs="仿宋"/>
          <w:b/>
          <w:bCs/>
          <w:sz w:val="32"/>
          <w:szCs w:val="32"/>
          <w:highlight w:val="none"/>
        </w:rPr>
      </w:pPr>
    </w:p>
    <w:p w14:paraId="16B65753">
      <w:pPr>
        <w:jc w:val="cente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187D6395">
      <w:pPr>
        <w:spacing w:line="360" w:lineRule="auto"/>
        <w:rPr>
          <w:rFonts w:ascii="宋体" w:hAnsi="宋体"/>
          <w:b/>
          <w:spacing w:val="6"/>
          <w:sz w:val="32"/>
          <w:szCs w:val="32"/>
          <w:highlight w:val="none"/>
          <w:shd w:val="pct10" w:color="auto" w:fill="FFFFFF"/>
        </w:rPr>
      </w:pPr>
    </w:p>
    <w:p w14:paraId="4AFB8483">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5FA4F679">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2AFA7003">
      <w:pPr>
        <w:spacing w:line="360" w:lineRule="auto"/>
        <w:ind w:firstLine="480" w:firstLineChars="200"/>
        <w:rPr>
          <w:rFonts w:ascii="宋体" w:hAnsi="宋体"/>
          <w:sz w:val="24"/>
          <w:highlight w:val="none"/>
        </w:rPr>
      </w:pPr>
    </w:p>
    <w:p w14:paraId="210FE0AE">
      <w:pPr>
        <w:spacing w:line="360" w:lineRule="auto"/>
        <w:ind w:firstLine="480" w:firstLineChars="200"/>
        <w:rPr>
          <w:rFonts w:ascii="宋体" w:hAnsi="宋体"/>
          <w:sz w:val="24"/>
          <w:highlight w:val="none"/>
        </w:rPr>
      </w:pPr>
    </w:p>
    <w:p w14:paraId="4BCEA77A">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364F7C64">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2B66FDE6">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DE13E32">
      <w:pPr>
        <w:tabs>
          <w:tab w:val="left" w:pos="4860"/>
        </w:tabs>
        <w:spacing w:line="360" w:lineRule="auto"/>
        <w:ind w:right="1560" w:firstLine="480" w:firstLineChars="200"/>
        <w:jc w:val="center"/>
        <w:rPr>
          <w:rFonts w:ascii="宋体" w:hAnsi="宋体"/>
          <w:sz w:val="24"/>
          <w:highlight w:val="none"/>
        </w:rPr>
      </w:pPr>
    </w:p>
    <w:p w14:paraId="40F233EB">
      <w:pPr>
        <w:spacing w:line="360" w:lineRule="auto"/>
        <w:ind w:firstLine="506" w:firstLineChars="200"/>
        <w:rPr>
          <w:rFonts w:hint="eastAsia" w:ascii="宋体" w:hAnsi="宋体"/>
          <w:b/>
          <w:spacing w:val="6"/>
          <w:sz w:val="24"/>
          <w:highlight w:val="none"/>
          <w:shd w:val="pct10" w:color="auto" w:fill="FFFFFF"/>
        </w:rPr>
      </w:pPr>
    </w:p>
    <w:p w14:paraId="2B7BC2C8">
      <w:pPr>
        <w:spacing w:line="360" w:lineRule="auto"/>
        <w:ind w:firstLine="506" w:firstLineChars="200"/>
        <w:rPr>
          <w:rFonts w:hint="eastAsia" w:ascii="宋体" w:hAnsi="宋体"/>
          <w:b/>
          <w:spacing w:val="6"/>
          <w:sz w:val="24"/>
          <w:highlight w:val="none"/>
          <w:shd w:val="pct10" w:color="auto" w:fill="FFFFFF"/>
        </w:rPr>
      </w:pPr>
    </w:p>
    <w:p w14:paraId="01B44644">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4089D8CE">
      <w:pPr>
        <w:rPr>
          <w:rFonts w:hint="eastAsia" w:ascii="宋体" w:hAnsi="宋体" w:cs="仿宋"/>
          <w:b/>
          <w:bCs/>
          <w:sz w:val="32"/>
          <w:szCs w:val="32"/>
          <w:highlight w:val="none"/>
        </w:rPr>
      </w:pPr>
    </w:p>
    <w:p w14:paraId="5F581C1A">
      <w:pPr>
        <w:jc w:val="center"/>
        <w:rPr>
          <w:rFonts w:ascii="宋体" w:hAnsi="宋体" w:cs="仿宋"/>
          <w:b/>
          <w:bCs/>
          <w:sz w:val="28"/>
          <w:szCs w:val="28"/>
          <w:highlight w:val="none"/>
        </w:rPr>
      </w:pPr>
      <w:r>
        <w:rPr>
          <w:rFonts w:ascii="宋体" w:hAnsi="宋体" w:cs="仿宋"/>
          <w:b/>
          <w:bCs/>
          <w:sz w:val="32"/>
          <w:szCs w:val="32"/>
          <w:highlight w:val="none"/>
        </w:rPr>
        <w:br w:type="page"/>
      </w:r>
      <w:bookmarkStart w:id="0" w:name="_Hlk18049907"/>
      <w:r>
        <w:rPr>
          <w:rFonts w:hint="eastAsia" w:ascii="宋体" w:hAnsi="宋体" w:cs="宋体"/>
          <w:b/>
          <w:kern w:val="0"/>
          <w:sz w:val="28"/>
          <w:szCs w:val="28"/>
          <w:highlight w:val="none"/>
          <w:lang w:val="zh-CN"/>
        </w:rPr>
        <w:t>监狱、戒毒企业</w:t>
      </w:r>
      <w:bookmarkEnd w:id="0"/>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074946E1">
      <w:pPr>
        <w:spacing w:line="360" w:lineRule="auto"/>
        <w:rPr>
          <w:rFonts w:ascii="宋体" w:hAnsi="宋体"/>
          <w:b/>
          <w:spacing w:val="6"/>
          <w:sz w:val="32"/>
          <w:szCs w:val="32"/>
          <w:highlight w:val="none"/>
          <w:shd w:val="pct10" w:color="auto" w:fill="FFFFFF"/>
        </w:rPr>
      </w:pPr>
    </w:p>
    <w:p w14:paraId="6AFB238F">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21705258">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090908BD">
      <w:pPr>
        <w:spacing w:line="360" w:lineRule="auto"/>
        <w:ind w:firstLine="480" w:firstLineChars="200"/>
        <w:rPr>
          <w:rFonts w:ascii="宋体" w:hAnsi="宋体"/>
          <w:sz w:val="24"/>
          <w:highlight w:val="none"/>
        </w:rPr>
      </w:pPr>
    </w:p>
    <w:p w14:paraId="59ACAFFC">
      <w:pPr>
        <w:spacing w:line="360" w:lineRule="auto"/>
        <w:ind w:firstLine="480" w:firstLineChars="200"/>
        <w:rPr>
          <w:rFonts w:ascii="宋体" w:hAnsi="宋体"/>
          <w:sz w:val="24"/>
          <w:highlight w:val="none"/>
        </w:rPr>
      </w:pPr>
    </w:p>
    <w:p w14:paraId="670BD0FA">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39C2B4A2">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59ABA703">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0588254">
      <w:pPr>
        <w:spacing w:line="360" w:lineRule="auto"/>
        <w:ind w:firstLine="506" w:firstLineChars="200"/>
        <w:rPr>
          <w:rFonts w:hint="eastAsia" w:ascii="宋体" w:hAnsi="宋体"/>
          <w:b/>
          <w:spacing w:val="6"/>
          <w:sz w:val="24"/>
          <w:highlight w:val="none"/>
          <w:shd w:val="pct10" w:color="auto" w:fill="FFFFFF"/>
        </w:rPr>
      </w:pPr>
    </w:p>
    <w:p w14:paraId="4727C464">
      <w:pPr>
        <w:spacing w:line="360" w:lineRule="auto"/>
        <w:ind w:firstLine="506" w:firstLineChars="200"/>
        <w:rPr>
          <w:rFonts w:hint="eastAsia" w:ascii="宋体" w:hAnsi="宋体"/>
          <w:b/>
          <w:spacing w:val="6"/>
          <w:sz w:val="24"/>
          <w:highlight w:val="none"/>
          <w:shd w:val="pct10" w:color="auto" w:fill="FFFFFF"/>
        </w:rPr>
      </w:pPr>
    </w:p>
    <w:p w14:paraId="4311D3ED">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2229C6A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07EB5710"/>
    <w:rsid w:val="20EA5818"/>
    <w:rsid w:val="3DAE17FE"/>
    <w:rsid w:val="40B33C4D"/>
    <w:rsid w:val="43585CE3"/>
    <w:rsid w:val="447E5FF2"/>
    <w:rsid w:val="75B66EDD"/>
    <w:rsid w:val="7F013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2728</Words>
  <Characters>2760</Characters>
  <Lines>30</Lines>
  <Paragraphs>8</Paragraphs>
  <TotalTime>0</TotalTime>
  <ScaleCrop>false</ScaleCrop>
  <LinksUpToDate>false</LinksUpToDate>
  <CharactersWithSpaces>3644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2025-05-22T04:21:43Z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