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3346E">
      <w:pPr>
        <w:jc w:val="center"/>
        <w:outlineLvl w:val="1"/>
        <w:rPr>
          <w:rFonts w:hint="eastAsia" w:hAnsi="宋体" w:cs="宋体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hAnsi="宋体" w:cs="宋体"/>
          <w:b/>
          <w:bCs/>
          <w:sz w:val="30"/>
          <w:szCs w:val="30"/>
        </w:rPr>
        <w:t>其它</w:t>
      </w:r>
    </w:p>
    <w:p w14:paraId="2F1BC7B7">
      <w:pPr>
        <w:pStyle w:val="2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1、依据竞争性磋商文件要求，供应商认为有必要说明的其他内容</w:t>
      </w:r>
    </w:p>
    <w:p w14:paraId="5B8094AB">
      <w:r>
        <w:rPr>
          <w:rFonts w:hint="eastAsia" w:ascii="宋体" w:hAnsi="宋体" w:cs="宋体"/>
          <w:sz w:val="24"/>
          <w:szCs w:val="24"/>
        </w:rPr>
        <w:t>2、其他可以证明供应商实力的文件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FD77A6"/>
    <w:rsid w:val="3981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/>
      <w:kern w:val="2"/>
      <w:sz w:val="21"/>
    </w:rPr>
  </w:style>
  <w:style w:type="paragraph" w:styleId="3">
    <w:name w:val="Body Text First Indent"/>
    <w:basedOn w:val="2"/>
    <w:next w:val="1"/>
    <w:qFormat/>
    <w:uiPriority w:val="0"/>
    <w:pPr>
      <w:spacing w:line="360" w:lineRule="auto"/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0</TotalTime>
  <ScaleCrop>false</ScaleCrop>
  <LinksUpToDate>false</LinksUpToDate>
  <CharactersWithSpaces>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2025-05-23T05:42:00Z</dcterms:created>
  <dc:creator>Administrator</dc:creator>
  <cp:lastModifiedBy>Mr.sy</cp:lastModifiedBy>
  <dcterms:modified xsi:type="dcterms:W3CDTF">2025-05-23T06:31:03Z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eyJoZGlkIjoiNjE3MzAxNTgxYjAxOTI0ZjUxMzZjMDU1NTMzNDBmOTIiLCJ1c2VySWQiOiIyMzA4NTAzMTYifQ==</vt:lpwstr>
  </property>
  <property fmtid="{D5CDD505-2E9C-101B-9397-08002B2CF9AE}" pid="4" name="ICV">
    <vt:lpwstr>B68011F45E5241F1BFB8EF9FC8700ACC_12</vt:lpwstr>
  </property>
</Properties>
</file>