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A025D">
      <w:pPr>
        <w:jc w:val="center"/>
        <w:outlineLvl w:val="1"/>
        <w:rPr>
          <w:rFonts w:hint="eastAsia" w:hAnsi="宋体" w:cs="宋体"/>
          <w:b/>
          <w:sz w:val="30"/>
          <w:szCs w:val="30"/>
        </w:rPr>
      </w:pPr>
      <w:r>
        <w:rPr>
          <w:rFonts w:hint="eastAsia" w:hAnsi="宋体" w:cs="宋体"/>
          <w:b/>
          <w:sz w:val="30"/>
          <w:szCs w:val="30"/>
        </w:rPr>
        <w:t>分项报价表</w:t>
      </w:r>
    </w:p>
    <w:p w14:paraId="5F618CB2">
      <w:pPr>
        <w:pStyle w:val="2"/>
        <w:jc w:val="center"/>
        <w:rPr>
          <w:rFonts w:hint="eastAsia" w:ascii="宋体" w:hAnsi="宋体" w:cs="宋体"/>
          <w:bCs/>
          <w:sz w:val="24"/>
          <w:szCs w:val="24"/>
        </w:rPr>
      </w:pPr>
    </w:p>
    <w:p w14:paraId="04B45F41">
      <w:pPr>
        <w:jc w:val="center"/>
      </w:pPr>
      <w:r>
        <w:rPr>
          <w:rFonts w:hint="eastAsia" w:ascii="宋体" w:hAnsi="宋体" w:cs="宋体"/>
          <w:bCs/>
          <w:sz w:val="24"/>
          <w:szCs w:val="24"/>
        </w:rPr>
        <w:t>供应商自行拟定格式，用于说明磋商报价各报价的组成。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1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Body Text First Indent"/>
    <w:basedOn w:val="2"/>
    <w:next w:val="1"/>
    <w:qFormat/>
    <w:uiPriority w:val="0"/>
    <w:pPr>
      <w:spacing w:line="360" w:lineRule="auto"/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2025-05-23T07:00:17Z</dcterms:created>
  <dc:creator>Administrator</dc:creator>
  <cp:lastModifiedBy>Mr.sy</cp:lastModifiedBy>
  <dcterms:modified xsi:type="dcterms:W3CDTF">2025-05-23T07:00:28Z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FDEFDEC27E0F4BDC8417D97EAB3823C8_12</vt:lpwstr>
  </property>
</Properties>
</file>