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55E9E46E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bookmarkStart w:id="0" w:name="_GoBack"/>
            <w:r>
              <w:rPr>
                <w:rFonts w:hint="eastAsia" w:ascii="宋体" w:hAnsi="宋体" w:cs="宋体"/>
                <w:sz w:val="21"/>
                <w:szCs w:val="21"/>
              </w:rPr>
              <w:t>西安建筑科技大学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多功能离子研磨仪</w:t>
            </w:r>
            <w:r>
              <w:rPr>
                <w:rFonts w:hint="eastAsia" w:ascii="宋体" w:hAnsi="宋体" w:cs="宋体"/>
                <w:sz w:val="21"/>
                <w:szCs w:val="21"/>
              </w:rPr>
              <w:t>采购项目</w:t>
            </w:r>
            <w:bookmarkEnd w:id="0"/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01B22056"/>
    <w:rsid w:val="4BAD5FF5"/>
    <w:rsid w:val="6DF87475"/>
    <w:rsid w:val="6F51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十五</cp:lastModifiedBy>
  <dcterms:modified xsi:type="dcterms:W3CDTF">2025-05-23T09:30:40Z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