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2B955C">
      <w:pPr>
        <w:jc w:val="center"/>
        <w:rPr>
          <w:rFonts w:hint="eastAsia"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技术指标偏差表</w:t>
      </w:r>
    </w:p>
    <w:p w14:paraId="37B34603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                      </w:t>
      </w:r>
      <w:r>
        <w:rPr>
          <w:rFonts w:hint="eastAsia" w:ascii="仿宋" w:hAnsi="仿宋" w:eastAsia="仿宋" w:cs="仿宋"/>
        </w:rPr>
        <w:t>项目编号：</w:t>
      </w:r>
      <w:r>
        <w:rPr>
          <w:rFonts w:hint="eastAsia" w:ascii="仿宋" w:hAnsi="仿宋" w:eastAsia="仿宋" w:cs="仿宋"/>
          <w:u w:val="single"/>
        </w:rPr>
        <w:t xml:space="preserve">                 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2263"/>
        <w:gridCol w:w="2861"/>
        <w:gridCol w:w="1607"/>
        <w:gridCol w:w="1774"/>
      </w:tblGrid>
      <w:tr w14:paraId="0BCA6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420" w:type="pct"/>
            <w:vAlign w:val="center"/>
          </w:tcPr>
          <w:p w14:paraId="4EDCD27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218" w:type="pct"/>
            <w:vAlign w:val="center"/>
          </w:tcPr>
          <w:p w14:paraId="43BCC71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谈 判 要 求</w:t>
            </w:r>
          </w:p>
          <w:p w14:paraId="3C2E391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技 术 指 标</w:t>
            </w:r>
          </w:p>
        </w:tc>
        <w:tc>
          <w:tcPr>
            <w:tcW w:w="1540" w:type="pct"/>
            <w:vAlign w:val="center"/>
          </w:tcPr>
          <w:p w14:paraId="5450CD4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谈 判 响 应</w:t>
            </w:r>
          </w:p>
          <w:p w14:paraId="3ADFA67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技 术 指 标</w:t>
            </w:r>
          </w:p>
        </w:tc>
        <w:tc>
          <w:tcPr>
            <w:tcW w:w="865" w:type="pct"/>
            <w:vAlign w:val="center"/>
          </w:tcPr>
          <w:p w14:paraId="3101C0E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偏离情况</w:t>
            </w:r>
          </w:p>
        </w:tc>
        <w:tc>
          <w:tcPr>
            <w:tcW w:w="955" w:type="pct"/>
            <w:vAlign w:val="center"/>
          </w:tcPr>
          <w:p w14:paraId="2B52351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偏离说明</w:t>
            </w:r>
          </w:p>
        </w:tc>
      </w:tr>
      <w:tr w14:paraId="1E672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420" w:type="pct"/>
          </w:tcPr>
          <w:p w14:paraId="6E63AA2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8" w:type="pct"/>
            <w:vAlign w:val="center"/>
          </w:tcPr>
          <w:p w14:paraId="2D8498C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0" w:type="pct"/>
            <w:vAlign w:val="center"/>
          </w:tcPr>
          <w:p w14:paraId="52E6A2F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5" w:type="pct"/>
            <w:vAlign w:val="center"/>
          </w:tcPr>
          <w:p w14:paraId="7507202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pct"/>
            <w:vAlign w:val="center"/>
          </w:tcPr>
          <w:p w14:paraId="2D68894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A31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420" w:type="pct"/>
          </w:tcPr>
          <w:p w14:paraId="75B1495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8" w:type="pct"/>
          </w:tcPr>
          <w:p w14:paraId="276142D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0" w:type="pct"/>
          </w:tcPr>
          <w:p w14:paraId="594F0E5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5" w:type="pct"/>
          </w:tcPr>
          <w:p w14:paraId="48E7368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pct"/>
          </w:tcPr>
          <w:p w14:paraId="692438C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770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420" w:type="pct"/>
          </w:tcPr>
          <w:p w14:paraId="641004E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8" w:type="pct"/>
          </w:tcPr>
          <w:p w14:paraId="1571A79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0" w:type="pct"/>
          </w:tcPr>
          <w:p w14:paraId="4437920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5" w:type="pct"/>
          </w:tcPr>
          <w:p w14:paraId="22EA745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pct"/>
          </w:tcPr>
          <w:p w14:paraId="177DAD8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BC27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420" w:type="pct"/>
          </w:tcPr>
          <w:p w14:paraId="3145329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8" w:type="pct"/>
          </w:tcPr>
          <w:p w14:paraId="4885B5F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0" w:type="pct"/>
          </w:tcPr>
          <w:p w14:paraId="4CA2F1D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5" w:type="pct"/>
          </w:tcPr>
          <w:p w14:paraId="2223A90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pct"/>
          </w:tcPr>
          <w:p w14:paraId="4D18640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623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420" w:type="pct"/>
          </w:tcPr>
          <w:p w14:paraId="2E2B2CD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8" w:type="pct"/>
          </w:tcPr>
          <w:p w14:paraId="2973101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0" w:type="pct"/>
          </w:tcPr>
          <w:p w14:paraId="3E3DB2F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5" w:type="pct"/>
          </w:tcPr>
          <w:p w14:paraId="6006F7A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pct"/>
          </w:tcPr>
          <w:p w14:paraId="0656D62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5F88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420" w:type="pct"/>
          </w:tcPr>
          <w:p w14:paraId="6DED1BE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8" w:type="pct"/>
          </w:tcPr>
          <w:p w14:paraId="3BC3A00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0" w:type="pct"/>
          </w:tcPr>
          <w:p w14:paraId="5ADFBC8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5" w:type="pct"/>
          </w:tcPr>
          <w:p w14:paraId="545094E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pct"/>
          </w:tcPr>
          <w:p w14:paraId="326C760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C672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420" w:type="pct"/>
          </w:tcPr>
          <w:p w14:paraId="2A971CB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8" w:type="pct"/>
          </w:tcPr>
          <w:p w14:paraId="73C0FF4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0" w:type="pct"/>
          </w:tcPr>
          <w:p w14:paraId="4E0F098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5" w:type="pct"/>
          </w:tcPr>
          <w:p w14:paraId="31ECBD9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pct"/>
          </w:tcPr>
          <w:p w14:paraId="6231D28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1D9A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420" w:type="pct"/>
          </w:tcPr>
          <w:p w14:paraId="0B79060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8" w:type="pct"/>
          </w:tcPr>
          <w:p w14:paraId="6C70F46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0" w:type="pct"/>
          </w:tcPr>
          <w:p w14:paraId="445CAD1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5" w:type="pct"/>
          </w:tcPr>
          <w:p w14:paraId="326A3D6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5" w:type="pct"/>
          </w:tcPr>
          <w:p w14:paraId="30C35D2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BCBD640">
      <w:pPr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highlight w:val="none"/>
        </w:rPr>
        <w:t xml:space="preserve">注： </w:t>
      </w:r>
    </w:p>
    <w:p w14:paraId="7DA57607">
      <w:pPr>
        <w:numPr>
          <w:ilvl w:val="0"/>
          <w:numId w:val="1"/>
        </w:num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根据谈判文件第三章谈判项目技术、服务、商务及其他要求“3.3技术要求”</w:t>
      </w:r>
      <w:r>
        <w:rPr>
          <w:rFonts w:hint="eastAsia" w:ascii="仿宋" w:hAnsi="仿宋" w:eastAsia="仿宋" w:cs="仿宋"/>
          <w:highlight w:val="none"/>
        </w:rPr>
        <w:t>逐条填写《技术指标偏差表》</w:t>
      </w:r>
      <w:r>
        <w:rPr>
          <w:rFonts w:hint="eastAsia" w:ascii="仿宋" w:hAnsi="仿宋" w:eastAsia="仿宋" w:cs="仿宋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highlight w:val="none"/>
        </w:rPr>
        <w:t>以上技术参数与性能指标</w:t>
      </w:r>
      <w:r>
        <w:rPr>
          <w:rFonts w:hint="eastAsia" w:ascii="仿宋" w:hAnsi="仿宋" w:eastAsia="仿宋" w:cs="仿宋"/>
        </w:rPr>
        <w:t>要求</w:t>
      </w:r>
      <w:r>
        <w:rPr>
          <w:rFonts w:hint="eastAsia" w:ascii="仿宋" w:hAnsi="仿宋" w:eastAsia="仿宋" w:cs="仿宋"/>
          <w:highlight w:val="none"/>
        </w:rPr>
        <w:t>供应商应完全响应并按谈判文件要求提供相应的证明材料。</w:t>
      </w:r>
    </w:p>
    <w:p w14:paraId="6F4675D7">
      <w:pPr>
        <w:numPr>
          <w:ilvl w:val="0"/>
          <w:numId w:val="1"/>
        </w:numPr>
        <w:rPr>
          <w:rFonts w:hint="eastAsia" w:ascii="仿宋" w:hAnsi="仿宋" w:eastAsia="仿宋" w:cs="仿宋"/>
          <w:highlight w:val="none"/>
          <w:lang w:eastAsia="zh-CN"/>
        </w:rPr>
      </w:pPr>
      <w:r>
        <w:rPr>
          <w:rFonts w:hint="eastAsia" w:ascii="仿宋" w:hAnsi="仿宋" w:eastAsia="仿宋" w:cs="仿宋"/>
          <w:highlight w:val="none"/>
        </w:rPr>
        <w:t>如有漏项</w:t>
      </w:r>
      <w:r>
        <w:rPr>
          <w:rFonts w:hint="eastAsia" w:ascii="仿宋" w:hAnsi="仿宋" w:eastAsia="仿宋" w:cs="仿宋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highlight w:val="none"/>
        </w:rPr>
        <w:t>缺项</w:t>
      </w:r>
      <w:r>
        <w:rPr>
          <w:rFonts w:hint="eastAsia" w:ascii="仿宋" w:hAnsi="仿宋" w:eastAsia="仿宋" w:cs="仿宋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highlight w:val="none"/>
        </w:rPr>
        <w:t>偏离情况</w:t>
      </w:r>
      <w:r>
        <w:rPr>
          <w:rFonts w:hint="eastAsia" w:ascii="仿宋" w:hAnsi="仿宋" w:eastAsia="仿宋" w:cs="仿宋"/>
          <w:highlight w:val="none"/>
          <w:lang w:val="en-US" w:eastAsia="zh-CN"/>
        </w:rPr>
        <w:t>为低于、未按</w:t>
      </w:r>
      <w:r>
        <w:rPr>
          <w:rFonts w:hint="eastAsia" w:ascii="仿宋" w:hAnsi="仿宋" w:eastAsia="仿宋" w:cs="仿宋"/>
          <w:highlight w:val="none"/>
        </w:rPr>
        <w:t>谈判文件要求提供相应证明材料的，将被视为未实质性满足谈判文件要求按无效响应处理</w:t>
      </w:r>
      <w:r>
        <w:rPr>
          <w:rFonts w:hint="eastAsia" w:ascii="仿宋" w:hAnsi="仿宋" w:eastAsia="仿宋" w:cs="仿宋"/>
          <w:highlight w:val="none"/>
          <w:lang w:eastAsia="zh-CN"/>
        </w:rPr>
        <w:t>。</w:t>
      </w:r>
    </w:p>
    <w:p w14:paraId="2751CDA8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2、偏离情况填写：优于、等于或低于，偏离说明对偏离情况做出详细</w:t>
      </w:r>
      <w:bookmarkStart w:id="0" w:name="_GoBack"/>
      <w:bookmarkEnd w:id="0"/>
      <w:r>
        <w:rPr>
          <w:rFonts w:hint="eastAsia" w:ascii="仿宋" w:hAnsi="仿宋" w:eastAsia="仿宋" w:cs="仿宋"/>
          <w:highlight w:val="none"/>
        </w:rPr>
        <w:t>说明。</w:t>
      </w:r>
    </w:p>
    <w:p w14:paraId="26CE493A">
      <w:pPr>
        <w:pStyle w:val="5"/>
        <w:rPr>
          <w:rFonts w:hint="eastAsia" w:ascii="仿宋" w:hAnsi="仿宋" w:eastAsia="仿宋" w:cs="仿宋"/>
        </w:rPr>
      </w:pPr>
    </w:p>
    <w:p w14:paraId="638E7FD3">
      <w:pPr>
        <w:rPr>
          <w:rFonts w:hint="eastAsia" w:ascii="仿宋" w:hAnsi="仿宋" w:eastAsia="仿宋" w:cs="仿宋"/>
        </w:rPr>
      </w:pPr>
    </w:p>
    <w:tbl>
      <w:tblPr>
        <w:tblStyle w:val="7"/>
        <w:tblW w:w="0" w:type="auto"/>
        <w:tblInd w:w="12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87"/>
        <w:gridCol w:w="4532"/>
      </w:tblGrid>
      <w:tr w14:paraId="7B6151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2694" w:type="dxa"/>
            <w:noWrap w:val="0"/>
            <w:vAlign w:val="bottom"/>
          </w:tcPr>
          <w:p w14:paraId="4338969F">
            <w:pPr>
              <w:pStyle w:val="5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 w14:paraId="02A304FB">
            <w:pPr>
              <w:pStyle w:val="5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697093A5">
            <w:pPr>
              <w:pStyle w:val="5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 w14:paraId="186013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694" w:type="dxa"/>
            <w:noWrap w:val="0"/>
            <w:vAlign w:val="bottom"/>
          </w:tcPr>
          <w:p w14:paraId="20A7C738">
            <w:pPr>
              <w:pStyle w:val="5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 w14:paraId="2DD00581">
            <w:pPr>
              <w:pStyle w:val="5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7E01620C">
            <w:pPr>
              <w:pStyle w:val="5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 w14:paraId="15B93141">
        <w:trPr>
          <w:trHeight w:val="530" w:hRule="atLeast"/>
        </w:trPr>
        <w:tc>
          <w:tcPr>
            <w:tcW w:w="2694" w:type="dxa"/>
            <w:noWrap w:val="0"/>
            <w:vAlign w:val="bottom"/>
          </w:tcPr>
          <w:p w14:paraId="660962D7">
            <w:pPr>
              <w:pStyle w:val="5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0C2683E6">
            <w:pPr>
              <w:pStyle w:val="5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4E97F488">
            <w:pPr>
              <w:pStyle w:val="5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</w:tbl>
    <w:p w14:paraId="3D10F66F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3E150FC"/>
    <w:multiLevelType w:val="singleLevel"/>
    <w:tmpl w:val="B3E150F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0D127D45"/>
    <w:rsid w:val="0D586397"/>
    <w:rsid w:val="1D925F92"/>
    <w:rsid w:val="2E881838"/>
    <w:rsid w:val="380500CD"/>
    <w:rsid w:val="3BD00265"/>
    <w:rsid w:val="572A43B4"/>
    <w:rsid w:val="5D881E34"/>
    <w:rsid w:val="66D87988"/>
    <w:rsid w:val="67616463"/>
    <w:rsid w:val="6BF7398C"/>
    <w:rsid w:val="6D720BAE"/>
    <w:rsid w:val="70C96594"/>
    <w:rsid w:val="71CD20B4"/>
    <w:rsid w:val="7D2475E9"/>
    <w:rsid w:val="7EFB7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  <w:style w:type="paragraph" w:styleId="6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262</Words>
  <Characters>264</Characters>
  <Lines>0</Lines>
  <Paragraphs>0</Paragraphs>
  <TotalTime>0</TotalTime>
  <ScaleCrop>false</ScaleCrop>
  <LinksUpToDate>false</LinksUpToDate>
  <CharactersWithSpaces>419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2023-09-13T07:17:00Z</dcterms:created>
  <dc:creator>Administrator</dc:creator>
  <cp:lastModifiedBy>陕西中技招标有限公司</cp:lastModifiedBy>
  <dcterms:modified xsi:type="dcterms:W3CDTF">2025-05-23T09:29:15Z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68F286D090894DAA8DA975BC5C112D93_12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