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1CC7E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供货渠道证明及</w:t>
      </w:r>
      <w:r>
        <w:rPr>
          <w:rFonts w:hint="eastAsia"/>
          <w:b/>
          <w:bCs/>
          <w:sz w:val="28"/>
          <w:szCs w:val="36"/>
        </w:rPr>
        <w:t>产品质量承诺</w:t>
      </w:r>
    </w:p>
    <w:p w14:paraId="6853B69F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77060700">
      <w:pPr>
        <w:jc w:val="center"/>
        <w:rPr>
          <w:rFonts w:hint="eastAsia"/>
          <w:b/>
          <w:bCs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B3600B"/>
    <w:rsid w:val="0CB3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2025-05-28T07:10:00Z</dcterms:created>
  <dc:creator>王珊</dc:creator>
  <cp:lastModifiedBy>王珊</cp:lastModifiedBy>
  <dcterms:modified xsi:type="dcterms:W3CDTF">2025-05-28T07:11:08Z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DC7A16A02C744C8BA025DD3249361283_11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