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版本号：JSZB-2025-12286.1B120250529001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五金水暖及日用杂品采购项目(二次)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JSZB-2025-12286.1B1</w:t>
      </w:r>
      <w:r>
        <w:br/>
      </w:r>
      <w:r>
        <w:br/>
      </w:r>
      <w:r>
        <w:br/>
      </w:r>
    </w:p>
    <w:p>
      <w:pPr>
        <w:pStyle w:val="null3"/>
        <w:jc w:val="center"/>
        <w:outlineLvl w:val="2"/>
      </w:pPr>
      <w:r>
        <w:rPr>
          <w:rFonts w:ascii="仿宋_GB2312" w:hAnsi="仿宋_GB2312" w:cs="仿宋_GB2312" w:eastAsia="仿宋_GB2312"/>
          <w:sz w:val="28"/>
          <w:b/>
        </w:rPr>
        <w:t>陕西省中医医院</w:t>
      </w:r>
    </w:p>
    <w:p>
      <w:pPr>
        <w:pStyle w:val="null3"/>
        <w:jc w:val="center"/>
        <w:outlineLvl w:val="2"/>
      </w:pPr>
      <w:r>
        <w:rPr>
          <w:rFonts w:ascii="仿宋_GB2312" w:hAnsi="仿宋_GB2312" w:cs="仿宋_GB2312" w:eastAsia="仿宋_GB2312"/>
          <w:sz w:val="28"/>
          <w:b/>
        </w:rPr>
        <w:t>江苏中博通信有限公司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2025年05月29日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江苏中博通信有限公司</w:t>
      </w:r>
      <w:r>
        <w:rPr>
          <w:rFonts w:ascii="仿宋_GB2312" w:hAnsi="仿宋_GB2312" w:cs="仿宋_GB2312" w:eastAsia="仿宋_GB2312"/>
        </w:rPr>
        <w:t>（以下简称“代理机构”）受</w:t>
      </w:r>
      <w:r>
        <w:rPr>
          <w:rFonts w:ascii="仿宋_GB2312" w:hAnsi="仿宋_GB2312" w:cs="仿宋_GB2312" w:eastAsia="仿宋_GB2312"/>
        </w:rPr>
        <w:t>陕西省中医医院</w:t>
      </w:r>
      <w:r>
        <w:rPr>
          <w:rFonts w:ascii="仿宋_GB2312" w:hAnsi="仿宋_GB2312" w:cs="仿宋_GB2312" w:eastAsia="仿宋_GB2312"/>
        </w:rPr>
        <w:t>委托，拟对</w:t>
      </w:r>
      <w:r>
        <w:rPr>
          <w:rFonts w:ascii="仿宋_GB2312" w:hAnsi="仿宋_GB2312" w:cs="仿宋_GB2312" w:eastAsia="仿宋_GB2312"/>
        </w:rPr>
        <w:t>五金水暖及日用杂品采购项目(二次)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JSZB-2025-12286.1B1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五金水暖及日用杂品采购项目(二次)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五金水暖及日用杂品采购项目</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1、提供供应商合法注册的法人或者其他组织的营业执照等证明文件、自然人的身份证明：提供供应商合法注册的法人或者其他组织的营业执照等证明文件、自然人的身份证明； 要求详见招标文件。：提供供应商合法注册的法人或者其他组织的营业执照等证明文件、自然人的身份证明：提供供应商合法注册的法人或者其他组织的营业执照等证明文件、自然人的身份证明； 要求详见招标文件。</w:t>
      </w:r>
    </w:p>
    <w:p>
      <w:pPr>
        <w:pStyle w:val="null3"/>
      </w:pPr>
      <w:r>
        <w:rPr>
          <w:rFonts w:ascii="仿宋_GB2312" w:hAnsi="仿宋_GB2312" w:cs="仿宋_GB2312" w:eastAsia="仿宋_GB2312"/>
        </w:rPr>
        <w:t>2、财务状况报告：提供具有财务审计资质单位出具的2023年或2024年度财务报告（成立时间至开标时间不足一年的可提供成立后任意时段的资产负债表）或开标前六个月内其基本账户银行出具的资信证明或政府采购信用担保机构出具的担保函；</w:t>
      </w:r>
    </w:p>
    <w:p>
      <w:pPr>
        <w:pStyle w:val="null3"/>
      </w:pPr>
      <w:r>
        <w:rPr>
          <w:rFonts w:ascii="仿宋_GB2312" w:hAnsi="仿宋_GB2312" w:cs="仿宋_GB2312" w:eastAsia="仿宋_GB2312"/>
        </w:rPr>
        <w:t>3、税收缴纳证明：提供截止至开标时间前一年内任意一个月的缴纳凭据（增值税、企业所得税至少提供一种，依法免税的供应商应提供相关文件证明）；</w:t>
      </w:r>
    </w:p>
    <w:p>
      <w:pPr>
        <w:pStyle w:val="null3"/>
      </w:pPr>
      <w:r>
        <w:rPr>
          <w:rFonts w:ascii="仿宋_GB2312" w:hAnsi="仿宋_GB2312" w:cs="仿宋_GB2312" w:eastAsia="仿宋_GB2312"/>
        </w:rPr>
        <w:t>4、社会保障资金缴纳证明：提供截止至开标时间前六个月内任意一个月的社保缴纳凭据或社保机构开具的社会保险参保缴纳情况证明（依法不需要缴纳社会保障资金的供应商应提供相关证明）；</w:t>
      </w:r>
    </w:p>
    <w:p>
      <w:pPr>
        <w:pStyle w:val="null3"/>
      </w:pPr>
      <w:r>
        <w:rPr>
          <w:rFonts w:ascii="仿宋_GB2312" w:hAnsi="仿宋_GB2312" w:cs="仿宋_GB2312" w:eastAsia="仿宋_GB2312"/>
        </w:rPr>
        <w:t>5、具有履行本合同所必需的设备和专业技术能力的说明及承诺：提供具有履行本合同所必需的设备和专业技术能力的说明及承诺（提供书面说明及承诺，加盖供应商公章）；</w:t>
      </w:r>
    </w:p>
    <w:p>
      <w:pPr>
        <w:pStyle w:val="null3"/>
      </w:pPr>
      <w:r>
        <w:rPr>
          <w:rFonts w:ascii="仿宋_GB2312" w:hAnsi="仿宋_GB2312" w:cs="仿宋_GB2312" w:eastAsia="仿宋_GB2312"/>
        </w:rPr>
        <w:t>6、参加政府采购活动前三年内在经营活动中没有重大违法记录的书面声明：提供参加政府采购活动前三年内在经营活动中没有重大违法记录的书面声明（提供书面声明，加盖供应商公章）；</w:t>
      </w:r>
    </w:p>
    <w:p>
      <w:pPr>
        <w:pStyle w:val="null3"/>
      </w:pPr>
      <w:r>
        <w:rPr>
          <w:rFonts w:ascii="仿宋_GB2312" w:hAnsi="仿宋_GB2312" w:cs="仿宋_GB2312" w:eastAsia="仿宋_GB2312"/>
        </w:rPr>
        <w:t>7、法定代表人授权委托书：法定代表人授权委托书（附法定代表人身份证复印件及被授权人身份证复印件）；法定代表人直接参加的提供法定代表人资格证明书（附法定代表人身份证复印件）；采购文件凡是法定代表人之处，非法人单位的负责人均参照执行（式样见响应文件格式）；</w:t>
      </w:r>
    </w:p>
    <w:p>
      <w:pPr>
        <w:pStyle w:val="null3"/>
      </w:pPr>
      <w:r>
        <w:rPr>
          <w:rFonts w:ascii="仿宋_GB2312" w:hAnsi="仿宋_GB2312" w:cs="仿宋_GB2312" w:eastAsia="仿宋_GB2312"/>
        </w:rPr>
        <w:t>8、投标担保：投标保证金交纳凭证或担保函；（投标保证交纳金凭证为银行凭证及基本账户证明资料，担保函为财政部门认可的政府采购信用担保机构出具）</w:t>
      </w:r>
    </w:p>
    <w:p>
      <w:pPr>
        <w:pStyle w:val="null3"/>
      </w:pPr>
      <w:r>
        <w:rPr>
          <w:rFonts w:ascii="仿宋_GB2312" w:hAnsi="仿宋_GB2312" w:cs="仿宋_GB2312" w:eastAsia="仿宋_GB2312"/>
        </w:rPr>
        <w:t>9、信用查询：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根据财库【2019】38号文规定，此项由采购人或代理机构在开标截止日当天在“信用中国”网站和中国政府采购网站进行查询，截图留档；如网站无供应商信息的，供应商须提供相关证明资料或书面声明）；</w:t>
      </w:r>
    </w:p>
    <w:p>
      <w:pPr>
        <w:pStyle w:val="null3"/>
      </w:pPr>
      <w:r>
        <w:rPr>
          <w:rFonts w:ascii="仿宋_GB2312" w:hAnsi="仿宋_GB2312" w:cs="仿宋_GB2312" w:eastAsia="仿宋_GB2312"/>
        </w:rPr>
        <w:t>10、控股关系查询：单位负责人为同一人或者存在直接控股、管理关系的不同供应商，不得参加同一合同项下的政府采购活动（根据财库【2019】38号文规定，此项由采购人或代理机构在开标截止日当天在“国家企业信用信息公示系统”进行查询，截图留档；如网站无供应商信息的，供应商须提供相关证明资料或书面声明）。</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陕西省中医医院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陕西省西安市西华门2号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于老师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87252581</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江苏中博通信有限公司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西安市莲湖区大兴东路6号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李晓雪、周荣荣、荣祝福、陈林、马若云、章健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029-86312056</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采购包1：920,000.00元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采购包1保证金金额：18,000.00元</w:t>
            </w:r>
          </w:p>
          <w:p>
            <w:pPr>
              <w:pStyle w:val="null3"/>
            </w:pPr>
            <w:r>
              <w:rPr>
                <w:rFonts w:ascii="仿宋_GB2312" w:hAnsi="仿宋_GB2312" w:cs="仿宋_GB2312" w:eastAsia="仿宋_GB2312"/>
              </w:rPr>
              <w:t>缴交渠道：转账、支票、汇票等（需通过实体账户、户名及开户行信息）,电子保函</w:t>
            </w:r>
          </w:p>
          <w:p>
            <w:pPr>
              <w:pStyle w:val="null3"/>
            </w:pPr>
            <w:r>
              <w:rPr>
                <w:rFonts w:ascii="仿宋_GB2312" w:hAnsi="仿宋_GB2312" w:cs="仿宋_GB2312" w:eastAsia="仿宋_GB2312"/>
              </w:rPr>
              <w:t>开户名称：江苏中博通信有限公司</w:t>
            </w:r>
          </w:p>
          <w:p>
            <w:pPr>
              <w:pStyle w:val="null3"/>
            </w:pPr>
            <w:r>
              <w:rPr>
                <w:rFonts w:ascii="仿宋_GB2312" w:hAnsi="仿宋_GB2312" w:cs="仿宋_GB2312" w:eastAsia="仿宋_GB2312"/>
              </w:rPr>
              <w:t>开户银行：中信银行南京城北支行</w:t>
            </w:r>
          </w:p>
          <w:p>
            <w:pPr>
              <w:pStyle w:val="null3"/>
            </w:pPr>
            <w:r>
              <w:rPr>
                <w:rFonts w:ascii="仿宋_GB2312" w:hAnsi="仿宋_GB2312" w:cs="仿宋_GB2312" w:eastAsia="仿宋_GB2312"/>
              </w:rPr>
              <w:t>银行账号：3110530034550025142</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代理服务费收费标准：参照原国家计委计价格〔2002〕1980号文和国家发改委发改办价格〔2003〕857号文的计算方法按标准下浮30%收取。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陕西省中医医院</w:t>
      </w:r>
      <w:r>
        <w:rPr>
          <w:rFonts w:ascii="仿宋_GB2312" w:hAnsi="仿宋_GB2312" w:cs="仿宋_GB2312" w:eastAsia="仿宋_GB2312"/>
        </w:rPr>
        <w:t>和</w:t>
      </w:r>
      <w:r>
        <w:rPr>
          <w:rFonts w:ascii="仿宋_GB2312" w:hAnsi="仿宋_GB2312" w:cs="仿宋_GB2312" w:eastAsia="仿宋_GB2312"/>
        </w:rPr>
        <w:t>江苏中博通信有限公司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陕西省中医医院</w:t>
      </w:r>
      <w:r>
        <w:rPr>
          <w:rFonts w:ascii="仿宋_GB2312" w:hAnsi="仿宋_GB2312" w:cs="仿宋_GB2312" w:eastAsia="仿宋_GB2312"/>
        </w:rPr>
        <w:t>负责解释。除上述招标文件内容，其他内容由</w:t>
      </w:r>
      <w:r>
        <w:rPr>
          <w:rFonts w:ascii="仿宋_GB2312" w:hAnsi="仿宋_GB2312" w:cs="仿宋_GB2312" w:eastAsia="仿宋_GB2312"/>
        </w:rPr>
        <w:t>江苏中博通信有限公司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陕西省中医医院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江苏中博通信有限公司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按招标文件要求执行。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江苏中博通信有限公司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江苏中博通信有限公司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江苏中博通信有限公司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联系人：李晓雪</w:t>
      </w:r>
    </w:p>
    <w:p>
      <w:pPr>
        <w:pStyle w:val="null3"/>
      </w:pPr>
      <w:r>
        <w:rPr>
          <w:rFonts w:ascii="仿宋_GB2312" w:hAnsi="仿宋_GB2312" w:cs="仿宋_GB2312" w:eastAsia="仿宋_GB2312"/>
        </w:rPr>
        <w:t>联系电话：029-86312056</w:t>
      </w:r>
    </w:p>
    <w:p>
      <w:pPr>
        <w:pStyle w:val="null3"/>
      </w:pPr>
      <w:r>
        <w:rPr>
          <w:rFonts w:ascii="仿宋_GB2312" w:hAnsi="仿宋_GB2312" w:cs="仿宋_GB2312" w:eastAsia="仿宋_GB2312"/>
        </w:rPr>
        <w:t>地址：西安市莲湖区大兴东路6号</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五金水暖及日用杂品采购。</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920,000.00</w:t>
      </w:r>
    </w:p>
    <w:p>
      <w:pPr>
        <w:pStyle w:val="null3"/>
      </w:pPr>
      <w:r>
        <w:rPr>
          <w:rFonts w:ascii="仿宋_GB2312" w:hAnsi="仿宋_GB2312" w:cs="仿宋_GB2312" w:eastAsia="仿宋_GB2312"/>
        </w:rPr>
        <w:t>采购包最高限价（元）: 920,000.00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五金水暖及日用杂品采购项目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920,000.00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标的名称：五金水暖及日用杂品采购项目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43"/>
              <w:gridCol w:w="538"/>
              <w:gridCol w:w="1077"/>
              <w:gridCol w:w="155"/>
              <w:gridCol w:w="264"/>
              <w:gridCol w:w="264"/>
            </w:tblGrid>
            <w:tr>
              <w:tc>
                <w:tcPr>
                  <w:tcW w:type="dxa" w:w="2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序号</w:t>
                  </w:r>
                </w:p>
              </w:tc>
              <w:tc>
                <w:tcPr>
                  <w:tcW w:type="dxa" w:w="53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货品名称</w:t>
                  </w:r>
                </w:p>
              </w:tc>
              <w:tc>
                <w:tcPr>
                  <w:tcW w:type="dxa" w:w="107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技术参数</w:t>
                  </w:r>
                </w:p>
              </w:tc>
              <w:tc>
                <w:tcPr>
                  <w:tcW w:type="dxa" w:w="15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单位</w:t>
                  </w:r>
                </w:p>
              </w:tc>
              <w:tc>
                <w:tcPr>
                  <w:tcW w:type="dxa" w:w="26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数量</w:t>
                  </w:r>
                </w:p>
              </w:tc>
              <w:tc>
                <w:tcPr>
                  <w:tcW w:type="dxa" w:w="26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备注</w:t>
                  </w: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电工胶布</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材质：</w:t>
                  </w:r>
                  <w:r>
                    <w:rPr>
                      <w:rFonts w:ascii="仿宋_GB2312" w:hAnsi="仿宋_GB2312" w:cs="仿宋_GB2312" w:eastAsia="仿宋_GB2312"/>
                      <w:sz w:val="22"/>
                    </w:rPr>
                    <w:t xml:space="preserve">pvc </w:t>
                  </w:r>
                  <w:r>
                    <w:rPr>
                      <w:rFonts w:ascii="仿宋_GB2312" w:hAnsi="仿宋_GB2312" w:cs="仿宋_GB2312" w:eastAsia="仿宋_GB2312"/>
                      <w:sz w:val="22"/>
                    </w:rPr>
                    <w:t>规格：</w:t>
                  </w:r>
                  <w:r>
                    <w:rPr>
                      <w:rFonts w:ascii="仿宋_GB2312" w:hAnsi="仿宋_GB2312" w:cs="仿宋_GB2312" w:eastAsia="仿宋_GB2312"/>
                      <w:sz w:val="22"/>
                    </w:rPr>
                    <w:t>18mm*15YDS</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卷</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200</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样品</w:t>
                  </w: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白波纹管</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卷</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40</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铜鼻子</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φ25</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铜鼻子</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φ35</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铜鼻子</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50型国标加厚OT开口纯紫铜材质</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28</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铜鼻子</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φ95</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暗盒修复器</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适用底盒：</w:t>
                  </w:r>
                  <w:r>
                    <w:rPr>
                      <w:rFonts w:ascii="仿宋_GB2312" w:hAnsi="仿宋_GB2312" w:cs="仿宋_GB2312" w:eastAsia="仿宋_GB2312"/>
                      <w:sz w:val="22"/>
                    </w:rPr>
                    <w:t>86</w:t>
                  </w:r>
                  <w:r>
                    <w:rPr>
                      <w:rFonts w:ascii="仿宋_GB2312" w:hAnsi="仿宋_GB2312" w:cs="仿宋_GB2312" w:eastAsia="仿宋_GB2312"/>
                      <w:sz w:val="22"/>
                    </w:rPr>
                    <w:t>型暗盒 产品材质：碳钢、表面镀锌 调节范围：</w:t>
                  </w:r>
                  <w:r>
                    <w:rPr>
                      <w:rFonts w:ascii="仿宋_GB2312" w:hAnsi="仿宋_GB2312" w:cs="仿宋_GB2312" w:eastAsia="仿宋_GB2312"/>
                      <w:sz w:val="22"/>
                    </w:rPr>
                    <w:t>70-80mm</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100</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样品</w:t>
                  </w: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12V直流电源</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12V/8.3A</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12V直流电源</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12V/  200W</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接线端子</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3位 32A</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空调电磁阀</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VA-7010-8503-220V-50/60HZ</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空调电磁阀</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DF/F-01分体式电磁阀</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驱动器</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48W</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200</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线卡</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铁皮卡</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包</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199</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时控开关</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KG10D/1H-AC/220V</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线管</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20#PVC</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根</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100</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17</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线槽</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2*4</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根</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18</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线槽</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24*14</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根</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100</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19</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线槽</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30*15</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根</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100</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线槽</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39*18</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根</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100</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21</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线槽</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50*25</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根</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100</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22</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电笔</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测量范围</w:t>
                  </w:r>
                  <w:r>
                    <w:rPr>
                      <w:rFonts w:ascii="仿宋_GB2312" w:hAnsi="仿宋_GB2312" w:cs="仿宋_GB2312" w:eastAsia="仿宋_GB2312"/>
                      <w:sz w:val="22"/>
                      <w:color w:val="000000"/>
                    </w:rPr>
                    <w:t>≤500VAC/刀杆采用CR-V钢</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23</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换气扇</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集成</w:t>
                  </w:r>
                  <w:r>
                    <w:rPr>
                      <w:rFonts w:ascii="仿宋_GB2312" w:hAnsi="仿宋_GB2312" w:cs="仿宋_GB2312" w:eastAsia="仿宋_GB2312"/>
                      <w:sz w:val="22"/>
                      <w:color w:val="000000"/>
                    </w:rPr>
                    <w:t>300*300</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24</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换气扇</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管道式</w:t>
                  </w:r>
                  <w:r>
                    <w:rPr>
                      <w:rFonts w:ascii="仿宋_GB2312" w:hAnsi="仿宋_GB2312" w:cs="仿宋_GB2312" w:eastAsia="仿宋_GB2312"/>
                      <w:sz w:val="22"/>
                      <w:color w:val="000000"/>
                    </w:rPr>
                    <w:t>300*300</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换气扇</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管道式</w:t>
                  </w:r>
                  <w:r>
                    <w:rPr>
                      <w:rFonts w:ascii="仿宋_GB2312" w:hAnsi="仿宋_GB2312" w:cs="仿宋_GB2312" w:eastAsia="仿宋_GB2312"/>
                      <w:sz w:val="22"/>
                      <w:color w:val="000000"/>
                    </w:rPr>
                    <w:t>350*350</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26</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换气扇</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窗式</w:t>
                  </w:r>
                  <w:r>
                    <w:rPr>
                      <w:rFonts w:ascii="仿宋_GB2312" w:hAnsi="仿宋_GB2312" w:cs="仿宋_GB2312" w:eastAsia="仿宋_GB2312"/>
                      <w:sz w:val="22"/>
                      <w:color w:val="000000"/>
                    </w:rPr>
                    <w:t>400*400</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27</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换气扇</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窗式</w:t>
                  </w:r>
                  <w:r>
                    <w:rPr>
                      <w:rFonts w:ascii="仿宋_GB2312" w:hAnsi="仿宋_GB2312" w:cs="仿宋_GB2312" w:eastAsia="仿宋_GB2312"/>
                      <w:sz w:val="22"/>
                      <w:color w:val="000000"/>
                    </w:rPr>
                    <w:t>350*350</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28</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换气扇</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窗式</w:t>
                  </w:r>
                  <w:r>
                    <w:rPr>
                      <w:rFonts w:ascii="仿宋_GB2312" w:hAnsi="仿宋_GB2312" w:cs="仿宋_GB2312" w:eastAsia="仿宋_GB2312"/>
                      <w:sz w:val="22"/>
                      <w:color w:val="000000"/>
                    </w:rPr>
                    <w:t>300*300</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29</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LED灯泡</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40</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LED灯泡</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13W</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31</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LED灯泡</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35w/E27/白光6500k</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32</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LED灯泡</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3w/E27/白光6500k</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33</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LED  灯泡</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40W</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34</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LED  灯泡</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50W</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35</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LED平板灯</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300*600</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36</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LED平板灯</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300*300</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37</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LED平板灯</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600*600</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43</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38</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LED投光灯</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200W</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39</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LED平板灯</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30cm*120cm36W</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40</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插头</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三项</w:t>
                  </w:r>
                  <w:r>
                    <w:rPr>
                      <w:rFonts w:ascii="仿宋_GB2312" w:hAnsi="仿宋_GB2312" w:cs="仿宋_GB2312" w:eastAsia="仿宋_GB2312"/>
                      <w:sz w:val="22"/>
                      <w:color w:val="000000"/>
                    </w:rPr>
                    <w:t>16A</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41</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LED灯盘</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LED/12w</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42</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LED灯条</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50cm</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根</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43</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LED灯条</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1165/36W</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条</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44</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LED灯条</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108W  正白光  50cm</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根</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553</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45</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灯管</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LED-T8-1.2cm</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根</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46</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灯管</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LED-90CM</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根</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47</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灯管</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LED-T5体化1.2m</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根</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48</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灯管</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T5  14W</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400</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49</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筒灯</w:t>
                  </w:r>
                  <w:r>
                    <w:rPr>
                      <w:rFonts w:ascii="仿宋_GB2312" w:hAnsi="仿宋_GB2312" w:cs="仿宋_GB2312" w:eastAsia="仿宋_GB2312"/>
                      <w:sz w:val="22"/>
                      <w:color w:val="000000"/>
                    </w:rPr>
                    <w:t>LED</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18cm-15w</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40</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筒灯</w:t>
                  </w:r>
                  <w:r>
                    <w:rPr>
                      <w:rFonts w:ascii="仿宋_GB2312" w:hAnsi="仿宋_GB2312" w:cs="仿宋_GB2312" w:eastAsia="仿宋_GB2312"/>
                      <w:sz w:val="22"/>
                      <w:color w:val="000000"/>
                    </w:rPr>
                    <w:t>LED</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14cm-12w</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80</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51</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分段开关</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10A  3路</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52</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配电柜</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600*800</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53</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干式变压器温控仪</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380v</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54</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防水驱动器</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48W</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55</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晶体管时间继电器</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90秒</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56</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自限温电伴热带</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承受温度</w:t>
                  </w:r>
                  <w:r>
                    <w:rPr>
                      <w:rFonts w:ascii="仿宋_GB2312" w:hAnsi="仿宋_GB2312" w:cs="仿宋_GB2312" w:eastAsia="仿宋_GB2312"/>
                      <w:sz w:val="22"/>
                      <w:color w:val="000000"/>
                    </w:rPr>
                    <w:t>100°</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米</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57</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全铜旋转三通</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DN15</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58</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排污阀</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DN65</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59</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不锈钢浮球阀</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DN20   加长</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60</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蝶阀</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D371X-16 125mm</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61</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蝶阀</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D341X-16 250mm</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62</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蝶阀</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D341X-160 450mm</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63</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手柄蝶阀</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DN65</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64</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双偏心球阀</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DN65</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65</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止回阀</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DN125 对夹式</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66</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浮球液位控制器</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4m接线</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67</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红外龙头感应窗</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6001/6V直流电源</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68</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马桶密封法兰</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通用尺寸</w:t>
                  </w:r>
                  <w:r>
                    <w:rPr>
                      <w:rFonts w:ascii="仿宋_GB2312" w:hAnsi="仿宋_GB2312" w:cs="仿宋_GB2312" w:eastAsia="仿宋_GB2312"/>
                      <w:sz w:val="22"/>
                      <w:color w:val="000000"/>
                    </w:rPr>
                    <w:t>/高弹性封圈</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69</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生料带</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聚乙烯</w:t>
                  </w:r>
                  <w:r>
                    <w:rPr>
                      <w:rFonts w:ascii="仿宋_GB2312" w:hAnsi="仿宋_GB2312" w:cs="仿宋_GB2312" w:eastAsia="仿宋_GB2312"/>
                      <w:sz w:val="22"/>
                      <w:color w:val="000000"/>
                    </w:rPr>
                    <w:t>/5米</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卷</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200</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70</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蹲便器</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400*600后排水</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71</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蹲便器</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570*435/陶瓷材质/前排水式</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72</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马桶盖板</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材质：脲醛数值</w:t>
                  </w:r>
                  <w:r>
                    <w:rPr>
                      <w:rFonts w:ascii="仿宋_GB2312" w:hAnsi="仿宋_GB2312" w:cs="仿宋_GB2312" w:eastAsia="仿宋_GB2312"/>
                      <w:sz w:val="22"/>
                    </w:rPr>
                    <w:t>形状：</w:t>
                  </w:r>
                  <w:r>
                    <w:rPr>
                      <w:rFonts w:ascii="仿宋_GB2312" w:hAnsi="仿宋_GB2312" w:cs="仿宋_GB2312" w:eastAsia="仿宋_GB2312"/>
                      <w:sz w:val="22"/>
                    </w:rPr>
                    <w:t>O型 尺寸型号：外长44.5*34cm</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FF0000"/>
                    </w:rPr>
                    <w:t>核心品</w:t>
                  </w: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73</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高水箱洁具</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含拉杆，进水阀，密封盖，水箱紧固配套零件</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付</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74</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马桶洁具</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SJ02+SJ20型</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付</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75</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上水软管</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0.5米</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根</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76</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上水软管</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0.6米</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根</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77</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上水软管</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1米</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根</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78</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专用上水软管</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1cm</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根</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79</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灰下水软管</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排水管防臭加长</w:t>
                  </w:r>
                  <w:r>
                    <w:rPr>
                      <w:rFonts w:ascii="仿宋_GB2312" w:hAnsi="仿宋_GB2312" w:cs="仿宋_GB2312" w:eastAsia="仿宋_GB2312"/>
                      <w:sz w:val="22"/>
                      <w:color w:val="000000"/>
                    </w:rPr>
                    <w:t>1.5米</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80</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淋浴器软管</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1.5米</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81</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淋浴器喷头</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手持</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82</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快开龙头</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加厚主体</w:t>
                  </w:r>
                  <w:r>
                    <w:rPr>
                      <w:rFonts w:ascii="仿宋_GB2312" w:hAnsi="仿宋_GB2312" w:cs="仿宋_GB2312" w:eastAsia="仿宋_GB2312"/>
                      <w:sz w:val="22"/>
                      <w:color w:val="000000"/>
                    </w:rPr>
                    <w:t>/陶瓷阀芯/电镀材质/4分接口</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83</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肘碰龙头</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全铜主体</w:t>
                  </w:r>
                  <w:r>
                    <w:rPr>
                      <w:rFonts w:ascii="仿宋_GB2312" w:hAnsi="仿宋_GB2312" w:cs="仿宋_GB2312" w:eastAsia="仿宋_GB2312"/>
                      <w:sz w:val="22"/>
                      <w:color w:val="000000"/>
                    </w:rPr>
                    <w:t>/全铜阀芯/加长手柄/肘碰式</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84</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角阀</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DN15</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40</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85</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铁三通</w:t>
                  </w:r>
                  <w:r>
                    <w:rPr>
                      <w:rFonts w:ascii="仿宋_GB2312" w:hAnsi="仿宋_GB2312" w:cs="仿宋_GB2312" w:eastAsia="仿宋_GB2312"/>
                      <w:sz w:val="22"/>
                      <w:color w:val="000000"/>
                    </w:rPr>
                    <w:t>15#</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DN15</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86</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PVC管卡</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DN15</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87</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PVC管卡</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DN20</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88</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PVC管卡</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DN25</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89</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不锈钢管卡</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DN15</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90</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不锈钢管卡</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DN20</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91</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镀锌管</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DN20</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根</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92</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镀锌管</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DN25</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根</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93</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镀锌管</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DN40</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根</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94</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活接垫子</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DN15</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100</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95</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活接垫子</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DN20</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100</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96</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镀锌对丝</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DN15</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95</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97</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镀锌对丝</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DN20</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100</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98</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铜对丝</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DN20</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100</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99</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铜对丝</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DN25</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100</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100</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镀锌内丝直接</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DN15</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100</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101</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镀锌内丝直接</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DN20</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100</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102</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橡胶软连接</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DN80</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103</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PVC管</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DN20</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根</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104</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PVC管</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DN25</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根</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105</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PVC管</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DN32</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根</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106</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PVC管</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DN40</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根</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107</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污水泵</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DN65-3KW</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108</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铰刀污水泵</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WQR40-15-4</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109</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卧式单级离心泵</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380v/30kw/扬程100米</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110</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双偏心球阀</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DN65</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111</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手轮蝶阀</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DN50</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112</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手轮蝶阀</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DN65</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113</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手轮蝶阀</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DN100</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114</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手轮蝶阀</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DN125</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115</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法兰式软连接</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DN100</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116</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法兰式软连接</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DN150</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117</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毛刷</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1.5英寸/木柄猪毛工业刷</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把</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118</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充电手电</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K37/LED式强光手电/尺寸：33*155*29mm</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119</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打包带</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PP材质/白色透明/每盘1200米</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盘</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100</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120</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电锤钻头</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Ф8</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100</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121</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电锤钻头</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Ф14</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122</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钢卷尺</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5m</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123</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十字螺丝刀</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100CM</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把</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124</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螺丝刀</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3*100mm</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125</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螺丝刀</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6*100mm</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126</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螺丝刀</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6*125mm</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127</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螺丝刀</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空心梅花</w:t>
                  </w:r>
                  <w:r>
                    <w:rPr>
                      <w:rFonts w:ascii="仿宋_GB2312" w:hAnsi="仿宋_GB2312" w:cs="仿宋_GB2312" w:eastAsia="仿宋_GB2312"/>
                      <w:sz w:val="22"/>
                      <w:color w:val="000000"/>
                    </w:rPr>
                    <w:t>(异形)</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128</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麻花钻头</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Φ4</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129</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麻花钻头</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Φ10</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130</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麻花钻头</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Φ5</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131</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老虎钳</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10寸</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132</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老虎钳</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8寸</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133</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老虎钳</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7寸</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134</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剥线钳</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 xml:space="preserve">8.5寸  </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把</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135</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剥线钳</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7寸</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把</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136</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斜口钳</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6寸</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把</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137</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铆钉</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Φ5</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138</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铆钉枪</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省力型双把拉铆枪</w:t>
                  </w:r>
                  <w:r>
                    <w:rPr>
                      <w:rFonts w:ascii="仿宋_GB2312" w:hAnsi="仿宋_GB2312" w:cs="仿宋_GB2312" w:eastAsia="仿宋_GB2312"/>
                      <w:sz w:val="22"/>
                    </w:rPr>
                    <w:t>规格：</w:t>
                  </w:r>
                  <w:r>
                    <w:rPr>
                      <w:rFonts w:ascii="仿宋_GB2312" w:hAnsi="仿宋_GB2312" w:cs="仿宋_GB2312" w:eastAsia="仿宋_GB2312"/>
                      <w:sz w:val="22"/>
                    </w:rPr>
                    <w:t>13/ L(mm)320/w(mm)132/H(mm)24</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把</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样品</w:t>
                  </w: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139</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劈灰刀</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榉木柄</w:t>
                  </w:r>
                  <w:r>
                    <w:rPr>
                      <w:rFonts w:ascii="仿宋_GB2312" w:hAnsi="仿宋_GB2312" w:cs="仿宋_GB2312" w:eastAsia="仿宋_GB2312"/>
                      <w:sz w:val="22"/>
                      <w:color w:val="000000"/>
                    </w:rPr>
                    <w:t>4寸/加厚不锈钢刀身</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140</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木工锯片</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110mm</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片</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141</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平口螺丝刀</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75CM</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把</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142</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平口螺丝刀</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40CM</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把</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143</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平口螺丝刀</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100CM</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把</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144</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切割片</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400*3.2*32</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145</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压力表</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100/16kg</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146</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压力表</w:t>
                  </w:r>
                  <w:r>
                    <w:rPr>
                      <w:rFonts w:ascii="仿宋_GB2312" w:hAnsi="仿宋_GB2312" w:cs="仿宋_GB2312" w:eastAsia="仿宋_GB2312"/>
                      <w:sz w:val="22"/>
                      <w:color w:val="000000"/>
                    </w:rPr>
                    <w:t>PP膜</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PP膜压力表内丝10公斤</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147</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膨胀管</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包</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100</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148</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膨胀管</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φ8  飞机膨胀管</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100</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149</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膨胀钩</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100</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150</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自攻丝</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3.5mm</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100</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151</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自攻丝</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5mm</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100</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152</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转舌锁</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20MM</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153</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小头抽屉锁</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锁芯长度</w:t>
                  </w:r>
                  <w:r>
                    <w:rPr>
                      <w:rFonts w:ascii="仿宋_GB2312" w:hAnsi="仿宋_GB2312" w:cs="仿宋_GB2312" w:eastAsia="仿宋_GB2312"/>
                      <w:sz w:val="22"/>
                      <w:color w:val="000000"/>
                    </w:rPr>
                    <w:t>30mm不通开型</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154</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锁芯</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85#</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155</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锁芯</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LOCK-858(外锁头)</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156</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锁芯</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85型偏芯锁/全铜材质</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157</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锁体</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58型</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158</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双舌锁芯</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双舌弹子门锁</w:t>
                  </w:r>
                  <w:r>
                    <w:rPr>
                      <w:rFonts w:ascii="仿宋_GB2312" w:hAnsi="仿宋_GB2312" w:cs="仿宋_GB2312" w:eastAsia="仿宋_GB2312"/>
                      <w:sz w:val="22"/>
                      <w:color w:val="000000"/>
                    </w:rPr>
                    <w:t>/锁芯长度35-50mm</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159</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三环挂锁</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小号</w:t>
                  </w:r>
                  <w:r>
                    <w:rPr>
                      <w:rFonts w:ascii="仿宋_GB2312" w:hAnsi="仿宋_GB2312" w:cs="仿宋_GB2312" w:eastAsia="仿宋_GB2312"/>
                      <w:sz w:val="22"/>
                      <w:color w:val="000000"/>
                    </w:rPr>
                    <w:t>32</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160</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三环挂锁</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中号</w:t>
                  </w:r>
                  <w:r>
                    <w:rPr>
                      <w:rFonts w:ascii="仿宋_GB2312" w:hAnsi="仿宋_GB2312" w:cs="仿宋_GB2312" w:eastAsia="仿宋_GB2312"/>
                      <w:sz w:val="22"/>
                      <w:color w:val="000000"/>
                    </w:rPr>
                    <w:t>38</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161</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三环抽屉锁</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把</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162</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三保险锁</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整套锁</w:t>
                  </w:r>
                  <w:r>
                    <w:rPr>
                      <w:rFonts w:ascii="仿宋_GB2312" w:hAnsi="仿宋_GB2312" w:cs="仿宋_GB2312" w:eastAsia="仿宋_GB2312"/>
                      <w:sz w:val="22"/>
                      <w:color w:val="000000"/>
                    </w:rPr>
                    <w:t>35-50mm/通用型</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163</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链条锁</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1.2m</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164</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过道锁</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78-7801</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165</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防火锁</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欧标</w:t>
                  </w:r>
                  <w:r>
                    <w:rPr>
                      <w:rFonts w:ascii="仿宋_GB2312" w:hAnsi="仿宋_GB2312" w:cs="仿宋_GB2312" w:eastAsia="仿宋_GB2312"/>
                      <w:sz w:val="22"/>
                      <w:color w:val="000000"/>
                    </w:rPr>
                    <w:t>B型   整套</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166</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防盗门锁芯</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C级通用型90</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167</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不锈钢门栓</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8寸/304不锈钢</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168</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塑料弹簧插销</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锁具</w:t>
                  </w:r>
                  <w:r>
                    <w:rPr>
                      <w:rFonts w:ascii="仿宋_GB2312" w:hAnsi="仿宋_GB2312" w:cs="仿宋_GB2312" w:eastAsia="仿宋_GB2312"/>
                      <w:sz w:val="22"/>
                      <w:color w:val="000000"/>
                    </w:rPr>
                    <w:t>38mm*37*16mm/锁杆长12mm</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169</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抽屉轨道</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10寸/25cm</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付</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170</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窗户拉手</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K12-4</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171</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绿色沙网</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8针超密/8*30</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卷</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172</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换气扇配套风管</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加厚双层铝箔管</w:t>
                  </w:r>
                  <w:r>
                    <w:rPr>
                      <w:rFonts w:ascii="仿宋_GB2312" w:hAnsi="仿宋_GB2312" w:cs="仿宋_GB2312" w:eastAsia="仿宋_GB2312"/>
                      <w:sz w:val="22"/>
                      <w:color w:val="000000"/>
                    </w:rPr>
                    <w:t>/拉直2米每根</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根</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173</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紫外线净化灯</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2"/>
                    </w:rPr>
                    <w:t>灯头</w:t>
                  </w:r>
                  <w:r>
                    <w:rPr>
                      <w:rFonts w:ascii="仿宋_GB2312" w:hAnsi="仿宋_GB2312" w:cs="仿宋_GB2312" w:eastAsia="仿宋_GB2312"/>
                      <w:sz w:val="22"/>
                    </w:rPr>
                    <w:t>G13 灯功率：75.0 灯电压：110.0 灯电流0.840 高频使用寿命：18000</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样品</w:t>
                  </w: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174</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平板车</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手推式静音</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辆</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175</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平板车</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304不锈钢250*600*800</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辆</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176</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平板车</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120*75cm</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辆</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177</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平板车</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6寸静音轮-100*60</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辆</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178</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木门把手</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不锈钢材质</w:t>
                  </w:r>
                  <w:r>
                    <w:rPr>
                      <w:rFonts w:ascii="仿宋_GB2312" w:hAnsi="仿宋_GB2312" w:cs="仿宋_GB2312" w:eastAsia="仿宋_GB2312"/>
                      <w:sz w:val="22"/>
                      <w:color w:val="000000"/>
                    </w:rPr>
                    <w:t>/拉手长240mm/中心孔距240mm</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179</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剪刀</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防锈材质</w:t>
                  </w:r>
                  <w:r>
                    <w:rPr>
                      <w:rFonts w:ascii="仿宋_GB2312" w:hAnsi="仿宋_GB2312" w:cs="仿宋_GB2312" w:eastAsia="仿宋_GB2312"/>
                      <w:sz w:val="22"/>
                      <w:color w:val="000000"/>
                    </w:rPr>
                    <w:t>/剪刀长度20.5cm</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180</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壁纸刀</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钢化加厚材质</w:t>
                  </w:r>
                  <w:r>
                    <w:rPr>
                      <w:rFonts w:ascii="仿宋_GB2312" w:hAnsi="仿宋_GB2312" w:cs="仿宋_GB2312" w:eastAsia="仿宋_GB2312"/>
                      <w:sz w:val="22"/>
                      <w:color w:val="000000"/>
                    </w:rPr>
                    <w:t>/工业大号18mm</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181</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卫生间隔断门锁</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不锈钢材质</w:t>
                  </w:r>
                  <w:r>
                    <w:rPr>
                      <w:rFonts w:ascii="仿宋_GB2312" w:hAnsi="仿宋_GB2312" w:cs="仿宋_GB2312" w:eastAsia="仿宋_GB2312"/>
                      <w:sz w:val="22"/>
                      <w:color w:val="000000"/>
                    </w:rPr>
                    <w:t>/2F孔距40mm</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100</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182</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扎带</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4*250</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包</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100</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183</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白乳胶</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4kg</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桶</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100</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184</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玻璃胶枪</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9英寸加厚玻璃胶枪</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把</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185</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除胶剂</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450ML/每桶</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瓶</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100</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186</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免钉胶</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透明色</w:t>
                  </w:r>
                  <w:r>
                    <w:rPr>
                      <w:rFonts w:ascii="仿宋_GB2312" w:hAnsi="仿宋_GB2312" w:cs="仿宋_GB2312" w:eastAsia="仿宋_GB2312"/>
                      <w:sz w:val="22"/>
                      <w:color w:val="000000"/>
                    </w:rPr>
                    <w:t>/300ML/每支</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支</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100</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187</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云石胶</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1L（透明1.025kg）含固化剂1支</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件</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100</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188</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直钉枪</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T50</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把</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100</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189</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办公椅升降架</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液压升降气杆</w:t>
                  </w:r>
                  <w:r>
                    <w:rPr>
                      <w:rFonts w:ascii="仿宋_GB2312" w:hAnsi="仿宋_GB2312" w:cs="仿宋_GB2312" w:eastAsia="仿宋_GB2312"/>
                      <w:sz w:val="22"/>
                      <w:color w:val="000000"/>
                    </w:rPr>
                    <w:t>100号</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100</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190</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办公椅专用轮</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卡簧型</w:t>
                  </w:r>
                  <w:r>
                    <w:rPr>
                      <w:rFonts w:ascii="仿宋_GB2312" w:hAnsi="仿宋_GB2312" w:cs="仿宋_GB2312" w:eastAsia="仿宋_GB2312"/>
                      <w:sz w:val="22"/>
                      <w:color w:val="000000"/>
                    </w:rPr>
                    <w:t>/轮体直径48mm*轮盖宽度36mm</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100</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191</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穿衣镜</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60cm*150cm</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192</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防滑垫</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3G 1.2M</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米</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100</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193</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防滑垫</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1.2m*15米</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卷</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100</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194</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防滑垫</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2m宽</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米</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195</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防滑垫</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0.9m*40m</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米</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40</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196</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1号电池</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1号电池</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节</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100</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197</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2号电池</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2号电池</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节</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100</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198</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电池</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3.7V</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节</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199</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毛巾（劳保）</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纯棉</w:t>
                  </w:r>
                  <w:r>
                    <w:rPr>
                      <w:rFonts w:ascii="仿宋_GB2312" w:hAnsi="仿宋_GB2312" w:cs="仿宋_GB2312" w:eastAsia="仿宋_GB2312"/>
                      <w:sz w:val="22"/>
                      <w:color w:val="000000"/>
                    </w:rPr>
                    <w:t>A类/蓝 红色/72*34cm</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条</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340</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200</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纤维毛巾</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加厚型</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条</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325</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201</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小方巾</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40g全棉/白色</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条</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360</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202</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长毛巾</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140*70CM</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条</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300</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203</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带盖小桶</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桶直径</w:t>
                  </w:r>
                  <w:r>
                    <w:rPr>
                      <w:rFonts w:ascii="仿宋_GB2312" w:hAnsi="仿宋_GB2312" w:cs="仿宋_GB2312" w:eastAsia="仿宋_GB2312"/>
                      <w:sz w:val="22"/>
                      <w:color w:val="000000"/>
                    </w:rPr>
                    <w:t>22cm*高20cm（含盖）耐受高温100℃</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100</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204</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垃圾桶</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4色公类 / 铁皮</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205</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垃圾桶内胆</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镀锌方形</w:t>
                  </w:r>
                  <w:r>
                    <w:rPr>
                      <w:rFonts w:ascii="仿宋_GB2312" w:hAnsi="仿宋_GB2312" w:cs="仿宋_GB2312" w:eastAsia="仿宋_GB2312"/>
                      <w:sz w:val="22"/>
                      <w:color w:val="000000"/>
                    </w:rPr>
                    <w:t>17*17*31</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206</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医疗垃圾桶</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240L</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207</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医疗垃圾桶</w:t>
                  </w:r>
                  <w:r>
                    <w:rPr>
                      <w:rFonts w:ascii="仿宋_GB2312" w:hAnsi="仿宋_GB2312" w:cs="仿宋_GB2312" w:eastAsia="仿宋_GB2312"/>
                      <w:sz w:val="22"/>
                      <w:color w:val="000000"/>
                    </w:rPr>
                    <w:t xml:space="preserve">   </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30L</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130</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208</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套扫</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套装型</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100</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209</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马桶刷</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加长不锈钢手柄</w:t>
                  </w:r>
                  <w:r>
                    <w:rPr>
                      <w:rFonts w:ascii="仿宋_GB2312" w:hAnsi="仿宋_GB2312" w:cs="仿宋_GB2312" w:eastAsia="仿宋_GB2312"/>
                      <w:sz w:val="22"/>
                      <w:color w:val="000000"/>
                    </w:rPr>
                    <w:t>/圆头（含挂孔.底座）/长度43mm</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把</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100</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210</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医用清洗刷</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刷总长</w:t>
                  </w:r>
                  <w:r>
                    <w:rPr>
                      <w:rFonts w:ascii="仿宋_GB2312" w:hAnsi="仿宋_GB2312" w:cs="仿宋_GB2312" w:eastAsia="仿宋_GB2312"/>
                      <w:sz w:val="22"/>
                      <w:color w:val="000000"/>
                    </w:rPr>
                    <w:t>22cm*毛长1.5cm</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211</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除锈刷</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不锈钢丝刷</w:t>
                  </w:r>
                  <w:r>
                    <w:rPr>
                      <w:rFonts w:ascii="仿宋_GB2312" w:hAnsi="仿宋_GB2312" w:cs="仿宋_GB2312" w:eastAsia="仿宋_GB2312"/>
                      <w:sz w:val="22"/>
                      <w:color w:val="000000"/>
                    </w:rPr>
                    <w:t>0.3加密/木质手柄</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212</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除锈刷</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不锈钢丝刷</w:t>
                  </w:r>
                  <w:r>
                    <w:rPr>
                      <w:rFonts w:ascii="仿宋_GB2312" w:hAnsi="仿宋_GB2312" w:cs="仿宋_GB2312" w:eastAsia="仿宋_GB2312"/>
                      <w:sz w:val="22"/>
                      <w:color w:val="000000"/>
                    </w:rPr>
                    <w:t>0.3加密/木质手柄</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213</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平板拖把布</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大号（加厚）</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块</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214</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大卫旋转拖把</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旋转</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215</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拖把桶</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加厚带轮式</w:t>
                  </w:r>
                  <w:r>
                    <w:rPr>
                      <w:rFonts w:ascii="仿宋_GB2312" w:hAnsi="仿宋_GB2312" w:cs="仿宋_GB2312" w:eastAsia="仿宋_GB2312"/>
                      <w:sz w:val="22"/>
                      <w:color w:val="000000"/>
                    </w:rPr>
                    <w:t>/免手/长30*宽20*高30/多色</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216</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棉线拖把</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铁头加固</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400</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217</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平板拖把</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大号</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把</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218</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钢丝球</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独立装大包</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包</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3000</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219</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沐浴袋</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袋长</w:t>
                  </w:r>
                  <w:r>
                    <w:rPr>
                      <w:rFonts w:ascii="仿宋_GB2312" w:hAnsi="仿宋_GB2312" w:cs="仿宋_GB2312" w:eastAsia="仿宋_GB2312"/>
                      <w:sz w:val="22"/>
                      <w:color w:val="000000"/>
                    </w:rPr>
                    <w:t>260*宽120*厚2丝</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条</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2000</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220</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垃圾袋</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小号</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2000</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221</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垃圾袋</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85*95</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6000</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222</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垃圾袋</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连卷</w:t>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加厚</w:t>
                  </w:r>
                  <w:r>
                    <w:rPr>
                      <w:rFonts w:ascii="仿宋_GB2312" w:hAnsi="仿宋_GB2312" w:cs="仿宋_GB2312" w:eastAsia="仿宋_GB2312"/>
                      <w:sz w:val="22"/>
                      <w:color w:val="000000"/>
                    </w:rPr>
                    <w:t>30*60</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卷</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2000</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223</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医疗垃圾袋</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小号</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15000</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224</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医疗垃圾袋</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85*95mm/5丝/黄色+医疗废弃专用标识</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20000</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225</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水溶性医用垃圾袋</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垃圾袋尺寸：</w:t>
                  </w:r>
                  <w:r>
                    <w:rPr>
                      <w:rFonts w:ascii="仿宋_GB2312" w:hAnsi="仿宋_GB2312" w:cs="仿宋_GB2312" w:eastAsia="仿宋_GB2312"/>
                      <w:sz w:val="22"/>
                      <w:color w:val="000000"/>
                    </w:rPr>
                    <w:t>920mm*1000mm</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2000</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226</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足浴袋</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PE塑料/长65*55cm</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20000</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227</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保鲜袋</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25*35cm</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3000</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228</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保鲜膜</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40cm</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卷</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100</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229</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保鲜膜</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25cm</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卷</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100</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230</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电蚊香片</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无味</w:t>
                  </w:r>
                  <w:r>
                    <w:rPr>
                      <w:rFonts w:ascii="仿宋_GB2312" w:hAnsi="仿宋_GB2312" w:cs="仿宋_GB2312" w:eastAsia="仿宋_GB2312"/>
                      <w:sz w:val="22"/>
                      <w:color w:val="000000"/>
                    </w:rPr>
                    <w:t>/60片状</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盒</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100</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231</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电蚊香器</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拖线式加热器</w:t>
                  </w:r>
                  <w:r>
                    <w:rPr>
                      <w:rFonts w:ascii="仿宋_GB2312" w:hAnsi="仿宋_GB2312" w:cs="仿宋_GB2312" w:eastAsia="仿宋_GB2312"/>
                      <w:sz w:val="22"/>
                      <w:color w:val="000000"/>
                    </w:rPr>
                    <w:t>/器直径11cm*高3.5cm</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232</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卫生纸</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每卷</w:t>
                  </w:r>
                  <w:r>
                    <w:rPr>
                      <w:rFonts w:ascii="仿宋_GB2312" w:hAnsi="仿宋_GB2312" w:cs="仿宋_GB2312" w:eastAsia="仿宋_GB2312"/>
                      <w:sz w:val="22"/>
                      <w:color w:val="000000"/>
                    </w:rPr>
                    <w:t>75g/3层加厚/本白色</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卷</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233</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卫生纸</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每卷</w:t>
                  </w:r>
                  <w:r>
                    <w:rPr>
                      <w:rFonts w:ascii="仿宋_GB2312" w:hAnsi="仿宋_GB2312" w:cs="仿宋_GB2312" w:eastAsia="仿宋_GB2312"/>
                      <w:sz w:val="22"/>
                      <w:color w:val="000000"/>
                    </w:rPr>
                    <w:t>85g/3层加厚/本白色</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卷</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100</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234</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大卷纸</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件</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200</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235</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大卷纸</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公用大卷纸</w:t>
                  </w:r>
                  <w:r>
                    <w:rPr>
                      <w:rFonts w:ascii="仿宋_GB2312" w:hAnsi="仿宋_GB2312" w:cs="仿宋_GB2312" w:eastAsia="仿宋_GB2312"/>
                      <w:sz w:val="22"/>
                    </w:rPr>
                    <w:t>规格：</w:t>
                  </w:r>
                  <w:r>
                    <w:rPr>
                      <w:rFonts w:ascii="仿宋_GB2312" w:hAnsi="仿宋_GB2312" w:cs="仿宋_GB2312" w:eastAsia="仿宋_GB2312"/>
                      <w:sz w:val="22"/>
                    </w:rPr>
                    <w:t xml:space="preserve">112*95mm*3  </w:t>
                  </w:r>
                  <w:r>
                    <w:rPr>
                      <w:rFonts w:ascii="仿宋_GB2312" w:hAnsi="仿宋_GB2312" w:cs="仿宋_GB2312" w:eastAsia="仿宋_GB2312"/>
                      <w:sz w:val="22"/>
                    </w:rPr>
                    <w:t>重量：</w:t>
                  </w:r>
                  <w:r>
                    <w:rPr>
                      <w:rFonts w:ascii="仿宋_GB2312" w:hAnsi="仿宋_GB2312" w:cs="仿宋_GB2312" w:eastAsia="仿宋_GB2312"/>
                      <w:sz w:val="22"/>
                    </w:rPr>
                    <w:t>805g/12</w:t>
                  </w:r>
                  <w:r>
                    <w:rPr>
                      <w:rFonts w:ascii="仿宋_GB2312" w:hAnsi="仿宋_GB2312" w:cs="仿宋_GB2312" w:eastAsia="仿宋_GB2312"/>
                      <w:sz w:val="22"/>
                    </w:rPr>
                    <w:t>卷</w:t>
                  </w:r>
                  <w:r>
                    <w:rPr>
                      <w:rFonts w:ascii="仿宋_GB2312" w:hAnsi="仿宋_GB2312" w:cs="仿宋_GB2312" w:eastAsia="仿宋_GB2312"/>
                      <w:sz w:val="22"/>
                    </w:rPr>
                    <w:t>/</w:t>
                  </w:r>
                  <w:r>
                    <w:rPr>
                      <w:rFonts w:ascii="仿宋_GB2312" w:hAnsi="仿宋_GB2312" w:cs="仿宋_GB2312" w:eastAsia="仿宋_GB2312"/>
                      <w:sz w:val="22"/>
                    </w:rPr>
                    <w:t>箱</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件</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样品</w:t>
                  </w: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236</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大卷纸</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平纹</w:t>
                  </w:r>
                  <w:r>
                    <w:rPr>
                      <w:rFonts w:ascii="仿宋_GB2312" w:hAnsi="仿宋_GB2312" w:cs="仿宋_GB2312" w:eastAsia="仿宋_GB2312"/>
                      <w:sz w:val="22"/>
                      <w:color w:val="000000"/>
                    </w:rPr>
                    <w:t>4层</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件</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100</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237</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牙刷</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一次性</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只</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1000</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238</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粘鼠板</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强力粘鼠板</w:t>
                  </w:r>
                  <w:r>
                    <w:rPr>
                      <w:rFonts w:ascii="仿宋_GB2312" w:hAnsi="仿宋_GB2312" w:cs="仿宋_GB2312" w:eastAsia="仿宋_GB2312"/>
                      <w:sz w:val="22"/>
                      <w:color w:val="000000"/>
                    </w:rPr>
                    <w:t>5片装</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200</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239</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挂衣钩</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拉丝哑光</w:t>
                  </w:r>
                  <w:r>
                    <w:rPr>
                      <w:rFonts w:ascii="仿宋_GB2312" w:hAnsi="仿宋_GB2312" w:cs="仿宋_GB2312" w:eastAsia="仿宋_GB2312"/>
                      <w:sz w:val="22"/>
                      <w:color w:val="000000"/>
                    </w:rPr>
                    <w:t>5钩</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100</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240</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强力粘钩</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75丝加厚/无痕透/承重5kg</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100</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241</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杀虫剂</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24瓶/件</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瓶</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100</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242</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一次性打火机</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一次性</w:t>
                  </w:r>
                  <w:r>
                    <w:rPr>
                      <w:rFonts w:ascii="仿宋_GB2312" w:hAnsi="仿宋_GB2312" w:cs="仿宋_GB2312" w:eastAsia="仿宋_GB2312"/>
                      <w:sz w:val="22"/>
                      <w:color w:val="000000"/>
                    </w:rPr>
                    <w:t>/耐用加厚款</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1200</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243</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医用包脚拖鞋</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4.0防滑厚底</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双</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500</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244</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购物车</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1m重型</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辆</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245</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挂钟</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25英寸/长50*高38cm/含数显，日历，指针，温湿度/表体黑色</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件</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246</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橡皮筋</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高弹橡胶材质</w:t>
                  </w:r>
                  <w:r>
                    <w:rPr>
                      <w:rFonts w:ascii="仿宋_GB2312" w:hAnsi="仿宋_GB2312" w:cs="仿宋_GB2312" w:eastAsia="仿宋_GB2312"/>
                      <w:sz w:val="22"/>
                      <w:color w:val="000000"/>
                    </w:rPr>
                    <w:t>/1斤约1200根</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斤</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60</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247</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钥匙盘</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加厚不锈钢材质</w:t>
                  </w:r>
                  <w:r>
                    <w:rPr>
                      <w:rFonts w:ascii="仿宋_GB2312" w:hAnsi="仿宋_GB2312" w:cs="仿宋_GB2312" w:eastAsia="仿宋_GB2312"/>
                      <w:sz w:val="22"/>
                      <w:color w:val="000000"/>
                    </w:rPr>
                    <w:t>+18位钥匙环</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248</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蒸锅</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30L</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249</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蒸锅</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加厚不锈钢带双层篦子</w:t>
                  </w:r>
                  <w:r>
                    <w:rPr>
                      <w:rFonts w:ascii="仿宋_GB2312" w:hAnsi="仿宋_GB2312" w:cs="仿宋_GB2312" w:eastAsia="仿宋_GB2312"/>
                      <w:sz w:val="22"/>
                      <w:color w:val="000000"/>
                    </w:rPr>
                    <w:t>/220v电源</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250</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蒸锅</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53cm  三层加厚</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251</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蒸锅</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 xml:space="preserve">45cm  </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252</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帆布手套</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双层加厚</w:t>
                  </w:r>
                  <w:r>
                    <w:rPr>
                      <w:rFonts w:ascii="仿宋_GB2312" w:hAnsi="仿宋_GB2312" w:cs="仿宋_GB2312" w:eastAsia="仿宋_GB2312"/>
                      <w:sz w:val="22"/>
                      <w:color w:val="000000"/>
                    </w:rPr>
                    <w:t>/隔热耐磨/24道压线</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双</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200</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253</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棉线手套</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650克/十针棉线/本白色/加厚耐磨</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双</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300</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254</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橡胶手套</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橡胶牛筋加厚</w:t>
                  </w:r>
                  <w:r>
                    <w:rPr>
                      <w:rFonts w:ascii="仿宋_GB2312" w:hAnsi="仿宋_GB2312" w:cs="仿宋_GB2312" w:eastAsia="仿宋_GB2312"/>
                      <w:sz w:val="22"/>
                      <w:color w:val="000000"/>
                    </w:rPr>
                    <w:t>/长55cm/耐酸碱</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双</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100</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255</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橡胶手套</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橡胶牛筋加厚</w:t>
                  </w:r>
                  <w:r>
                    <w:rPr>
                      <w:rFonts w:ascii="仿宋_GB2312" w:hAnsi="仿宋_GB2312" w:cs="仿宋_GB2312" w:eastAsia="仿宋_GB2312"/>
                      <w:sz w:val="22"/>
                      <w:color w:val="000000"/>
                    </w:rPr>
                    <w:t>/长35cm</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双</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200</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256</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整理箱</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外型尺寸</w:t>
                  </w:r>
                  <w:r>
                    <w:rPr>
                      <w:rFonts w:ascii="仿宋_GB2312" w:hAnsi="仿宋_GB2312" w:cs="仿宋_GB2312" w:eastAsia="仿宋_GB2312"/>
                      <w:sz w:val="22"/>
                      <w:color w:val="000000"/>
                    </w:rPr>
                    <w:t>400*270*220</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257</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整理箱</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外型尺寸</w:t>
                  </w:r>
                  <w:r>
                    <w:rPr>
                      <w:rFonts w:ascii="仿宋_GB2312" w:hAnsi="仿宋_GB2312" w:cs="仿宋_GB2312" w:eastAsia="仿宋_GB2312"/>
                      <w:sz w:val="22"/>
                      <w:color w:val="000000"/>
                    </w:rPr>
                    <w:t>450*305*270</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258</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整理箱</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外型尺寸</w:t>
                  </w:r>
                  <w:r>
                    <w:rPr>
                      <w:rFonts w:ascii="仿宋_GB2312" w:hAnsi="仿宋_GB2312" w:cs="仿宋_GB2312" w:eastAsia="仿宋_GB2312"/>
                      <w:sz w:val="22"/>
                      <w:color w:val="000000"/>
                    </w:rPr>
                    <w:t>500*345*300</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259</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整理箱</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外型尺寸</w:t>
                  </w:r>
                  <w:r>
                    <w:rPr>
                      <w:rFonts w:ascii="仿宋_GB2312" w:hAnsi="仿宋_GB2312" w:cs="仿宋_GB2312" w:eastAsia="仿宋_GB2312"/>
                      <w:sz w:val="22"/>
                      <w:color w:val="000000"/>
                    </w:rPr>
                    <w:t>635-440*380</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260</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整理箱</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70*50*40</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261</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整理箱</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火罐洗消</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262</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整理箱</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30*25*20</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263</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整理箱</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61*48*39</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264</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整理箱</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44*30*25</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265</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喷壶</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1L</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200</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266</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喷壶</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2L</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200</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267</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塑料壶</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1升2斤食品级/白色/抗腐蚀、耐酸碱、防晒、防老化</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3500</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268</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塑料壶</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2.5升5斤食品级/白色/抗腐蚀、耐酸碱、防晒、防老化</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3600</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269</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塑料脸盆</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加厚</w:t>
                  </w:r>
                  <w:r>
                    <w:rPr>
                      <w:rFonts w:ascii="仿宋_GB2312" w:hAnsi="仿宋_GB2312" w:cs="仿宋_GB2312" w:eastAsia="仿宋_GB2312"/>
                      <w:sz w:val="22"/>
                      <w:color w:val="000000"/>
                    </w:rPr>
                    <w:t>PP材质/直径36cm*高度13cm/多色</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270</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塑料水桶</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加厚</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271</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收纳筐</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34.5*16.5</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272</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收纳筐</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29*13.5</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273</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收纳筐</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40*20</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274</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手提筐</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加厚塑料</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275</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纸篓</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大号</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276</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肥皂</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200g</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条</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500</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277</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洁厕净</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500g/强效去渍</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瓶</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300</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278</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去污粉</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350g</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袋</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500</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279</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洗衣粉</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508g</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袋</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500</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280</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电加热壶</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5L    220v</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281</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置物架</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不锈钢两层</w:t>
                  </w:r>
                  <w:r>
                    <w:rPr>
                      <w:rFonts w:ascii="仿宋_GB2312" w:hAnsi="仿宋_GB2312" w:cs="仿宋_GB2312" w:eastAsia="仿宋_GB2312"/>
                      <w:sz w:val="22"/>
                      <w:color w:val="000000"/>
                    </w:rPr>
                    <w:t>800*250*270</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282</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置物架</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不锈钢三层</w:t>
                  </w:r>
                  <w:r>
                    <w:rPr>
                      <w:rFonts w:ascii="仿宋_GB2312" w:hAnsi="仿宋_GB2312" w:cs="仿宋_GB2312" w:eastAsia="仿宋_GB2312"/>
                      <w:sz w:val="22"/>
                      <w:color w:val="000000"/>
                    </w:rPr>
                    <w:t>1500*850*60</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组</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283</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吹风机</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2300W大功率</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284</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电小煮锅</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1.7L</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285</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安全指示牌</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内嵌</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286</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安全指示牌</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外挂</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287</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鞋套</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一次性医用鞋套</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双</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2000</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288</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除胶剂</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420ml自喷式、安全环保</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瓶</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100</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289</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单胶带</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60mm*100y*50um、透明</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卷</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100</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290</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不锈钢热水瓶</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鸭嘴形不锈钢外壳</w:t>
                  </w:r>
                  <w:r>
                    <w:rPr>
                      <w:rFonts w:ascii="仿宋_GB2312" w:hAnsi="仿宋_GB2312" w:cs="仿宋_GB2312" w:eastAsia="仿宋_GB2312"/>
                      <w:sz w:val="22"/>
                      <w:color w:val="000000"/>
                    </w:rPr>
                    <w:t>/2L/玻璃内胆</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291</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热水瓶胆</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玻璃</w:t>
                  </w:r>
                  <w:r>
                    <w:rPr>
                      <w:rFonts w:ascii="仿宋_GB2312" w:hAnsi="仿宋_GB2312" w:cs="仿宋_GB2312" w:eastAsia="仿宋_GB2312"/>
                      <w:sz w:val="22"/>
                      <w:color w:val="000000"/>
                    </w:rPr>
                    <w:t>2L、配套不锈钢热水瓶使用</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100</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292</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热水瓶塞</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软木塞，配套热水瓶</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293</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缝被子针</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线穿侧挂式</w:t>
                  </w:r>
                  <w:r>
                    <w:rPr>
                      <w:rFonts w:ascii="仿宋_GB2312" w:hAnsi="仿宋_GB2312" w:cs="仿宋_GB2312" w:eastAsia="仿宋_GB2312"/>
                      <w:sz w:val="22"/>
                      <w:color w:val="000000"/>
                    </w:rPr>
                    <w:t>/0.8*51mm</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包</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294</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缝被子线</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宝塔线</w:t>
                  </w:r>
                  <w:r>
                    <w:rPr>
                      <w:rFonts w:ascii="仿宋_GB2312" w:hAnsi="仿宋_GB2312" w:cs="仿宋_GB2312" w:eastAsia="仿宋_GB2312"/>
                      <w:sz w:val="22"/>
                      <w:color w:val="000000"/>
                    </w:rPr>
                    <w:t>3000码大卷高强度涤纶粗线</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把</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400</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295</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3米插线板</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3米28孔</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296</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5米插线板</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5米28孔</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297</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1米插线板</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298</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BVR线</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国标阻燃</w:t>
                  </w:r>
                  <w:r>
                    <w:rPr>
                      <w:rFonts w:ascii="仿宋_GB2312" w:hAnsi="仿宋_GB2312" w:cs="仿宋_GB2312" w:eastAsia="仿宋_GB2312"/>
                      <w:sz w:val="22"/>
                      <w:color w:val="000000"/>
                    </w:rPr>
                    <w:t>/4平方</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卷</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299</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BVR线</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国标阻燃</w:t>
                  </w:r>
                  <w:r>
                    <w:rPr>
                      <w:rFonts w:ascii="仿宋_GB2312" w:hAnsi="仿宋_GB2312" w:cs="仿宋_GB2312" w:eastAsia="仿宋_GB2312"/>
                      <w:sz w:val="22"/>
                      <w:color w:val="000000"/>
                    </w:rPr>
                    <w:t>/BVR2.5平方</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卷</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300</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BV线</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国标阻燃</w:t>
                  </w:r>
                  <w:r>
                    <w:rPr>
                      <w:rFonts w:ascii="仿宋_GB2312" w:hAnsi="仿宋_GB2312" w:cs="仿宋_GB2312" w:eastAsia="仿宋_GB2312"/>
                      <w:sz w:val="22"/>
                      <w:color w:val="000000"/>
                    </w:rPr>
                    <w:t>/无氧铜/2.5平方铜线</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卷</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301</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BV线</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国标阻燃</w:t>
                  </w:r>
                  <w:r>
                    <w:rPr>
                      <w:rFonts w:ascii="仿宋_GB2312" w:hAnsi="仿宋_GB2312" w:cs="仿宋_GB2312" w:eastAsia="仿宋_GB2312"/>
                      <w:sz w:val="22"/>
                      <w:color w:val="000000"/>
                    </w:rPr>
                    <w:t>/无氧铜/4平方</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卷</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302</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BV线</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国标阻燃</w:t>
                  </w:r>
                  <w:r>
                    <w:rPr>
                      <w:rFonts w:ascii="仿宋_GB2312" w:hAnsi="仿宋_GB2312" w:cs="仿宋_GB2312" w:eastAsia="仿宋_GB2312"/>
                      <w:sz w:val="22"/>
                      <w:color w:val="000000"/>
                    </w:rPr>
                    <w:t>/无氧铜/6平方</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卷</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303</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BV线</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10平方</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米</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304</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玻璃胶</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透明</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瓶</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305</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玻璃胶</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瓷白</w:t>
                  </w:r>
                  <w:r>
                    <w:rPr>
                      <w:rFonts w:ascii="仿宋_GB2312" w:hAnsi="仿宋_GB2312" w:cs="仿宋_GB2312" w:eastAsia="仿宋_GB2312"/>
                      <w:sz w:val="22"/>
                      <w:color w:val="000000"/>
                    </w:rPr>
                    <w:t>/270ML</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支</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306</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不锈钢管</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DN40</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307</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不锈钢管</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DN25</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308</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不锈钢活接</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DN32</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309</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不锈钢活接</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DN40</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310</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不锈钢卡箍</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159</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311</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不锈钢卡箍</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27-51mm</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312</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不锈钢直接</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DN32</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313</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不锈钢直接</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DN25</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314</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插座</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明装</w:t>
                  </w:r>
                  <w:r>
                    <w:rPr>
                      <w:rFonts w:ascii="仿宋_GB2312" w:hAnsi="仿宋_GB2312" w:cs="仿宋_GB2312" w:eastAsia="仿宋_GB2312"/>
                      <w:sz w:val="22"/>
                      <w:color w:val="000000"/>
                    </w:rPr>
                    <w:t>10A  3孔</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315</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单开开关</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氧气专用</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316</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单流阀</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DN100</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317</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单流阀</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DN50  19.5cm</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318</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法兰单流阀</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DN65</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319</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灯架</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600*600</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320</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灯架</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1.2平板灯</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321</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底盒</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118型</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322</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底盒</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86型</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323</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电机皮带</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SPA   1500</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条</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324</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电机皮带</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SPA   1032</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条</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325</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电缆</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YJV  4*10+1*6</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米</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326</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电缆</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YJV  3*4</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米</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327</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电缆</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4*35+1  YJV</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米</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328</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电缆</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YJV  4*95+1</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米</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329</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电容</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BSMJO 45-25-3</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17</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330</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电容</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0.45KV  440uf</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331</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法兰碟阀</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DN350</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332</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法兰碟阀</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DN300</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333</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反光背心</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执勤字样</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件</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334</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防渗漏托盘</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530*410*120</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335</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防渗漏托盘</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35*35</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336</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防渗漏托盘</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30cm*30cm</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337</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防渗漏托盘</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30cm*60cm</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338</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钢板盖板</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10**850*575</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块</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339</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钢板盖板</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10**800*300</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块</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340</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钢板盖板</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10**800*800</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块</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341</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工具包</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加厚</w:t>
                  </w:r>
                  <w:r>
                    <w:rPr>
                      <w:rFonts w:ascii="仿宋_GB2312" w:hAnsi="仿宋_GB2312" w:cs="仿宋_GB2312" w:eastAsia="仿宋_GB2312"/>
                      <w:sz w:val="22"/>
                      <w:color w:val="000000"/>
                    </w:rPr>
                    <w:t>24寸</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342</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管卡</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Φ20</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343</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管钳</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18#</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344</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管钳</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345</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柜体锁</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φ16</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24</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346</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柜体锁</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φ 20</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347</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国旗</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160*240cm</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面</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348</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国旗</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128*192cm</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面</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349</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护套线</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1平方</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卷</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350</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护套线</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RVVB2*2.5</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卷</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351</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划线油漆</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3kg   白色</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桶</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352</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划线油漆</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18kg  白色</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桶</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353</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高温黄油</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5kg</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桶</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354</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活动扳手</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6寸</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355</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活动扳手</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300mm</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356</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减压阀</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管径</w:t>
                  </w:r>
                  <w:r>
                    <w:rPr>
                      <w:rFonts w:ascii="仿宋_GB2312" w:hAnsi="仿宋_GB2312" w:cs="仿宋_GB2312" w:eastAsia="仿宋_GB2312"/>
                      <w:sz w:val="22"/>
                      <w:color w:val="000000"/>
                    </w:rPr>
                    <w:t>40</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357</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减压阀</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DN25</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358</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截止阀</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DN25</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359</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截止阀</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DN20</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360</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法兰截止阀</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DN32</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17</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361</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空调盘管电机</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32W</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362</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空调盘管电机</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12轴 60W</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363</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空调盘管电机</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32W</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364</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空开</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1P20A</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365</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空开</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2P16A</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366</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空开</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 xml:space="preserve">3P D50A  </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367</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空开漏保</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1P32A</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368</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空开漏保</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2P20A</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369</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空开漏保</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 xml:space="preserve">1P   20A </w:t>
                  </w:r>
                  <w:r>
                    <w:br/>
                  </w:r>
                  <w:r>
                    <w:rPr>
                      <w:rFonts w:ascii="仿宋_GB2312" w:hAnsi="仿宋_GB2312" w:cs="仿宋_GB2312" w:eastAsia="仿宋_GB2312"/>
                      <w:sz w:val="22"/>
                      <w:color w:val="000000"/>
                    </w:rPr>
                    <w:t>1P   20A</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370</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内六角扳手</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φ5</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371</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内六角扳手</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φ6</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372</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内六角扳手</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φ8</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373</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配电箱（明装）</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6路</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374</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配电箱（明装）</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8路</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375</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平板无尘灯</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30*90cm   38W</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376</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平板无尘灯</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30*120cm  48W</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377</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砂纸</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80目</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张</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40</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378</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思维感应龙头</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全铜材质</w:t>
                  </w:r>
                  <w:r>
                    <w:rPr>
                      <w:rFonts w:ascii="仿宋_GB2312" w:hAnsi="仿宋_GB2312" w:cs="仿宋_GB2312" w:eastAsia="仿宋_GB2312"/>
                      <w:sz w:val="22"/>
                      <w:color w:val="000000"/>
                    </w:rPr>
                    <w:t>220v/4分口径/适用温度：0°C-55°C</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379</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台下盆支架</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400</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380</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下水软管</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1米双接口40管</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381</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下水软管</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φ25</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382</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橡胶手套</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橡胶牛筋加厚</w:t>
                  </w:r>
                  <w:r>
                    <w:rPr>
                      <w:rFonts w:ascii="仿宋_GB2312" w:hAnsi="仿宋_GB2312" w:cs="仿宋_GB2312" w:eastAsia="仿宋_GB2312"/>
                      <w:sz w:val="22"/>
                      <w:color w:val="000000"/>
                    </w:rPr>
                    <w:t>/长55cm/耐酸碱</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双</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383</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橡胶手套</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橡胶牛筋加厚</w:t>
                  </w:r>
                  <w:r>
                    <w:rPr>
                      <w:rFonts w:ascii="仿宋_GB2312" w:hAnsi="仿宋_GB2312" w:cs="仿宋_GB2312" w:eastAsia="仿宋_GB2312"/>
                      <w:sz w:val="22"/>
                      <w:color w:val="000000"/>
                    </w:rPr>
                    <w:t>/长35cm</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双</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384</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压线钳</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HSC8-6-6A</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385</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压线钳</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小号</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386</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液体托架</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大</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90</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387</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液体托架</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小</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388</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液位浮球阀</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4米线</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389</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液位浮球阀</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10米线</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390</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胰岛素收纳盒</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27.3*12*7</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391</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胰岛素收纳盒</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17.8*8*8.6</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392</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油漆</w:t>
                  </w:r>
                  <w:r>
                    <w:rPr>
                      <w:rFonts w:ascii="仿宋_GB2312" w:hAnsi="仿宋_GB2312" w:cs="仿宋_GB2312" w:eastAsia="仿宋_GB2312"/>
                      <w:sz w:val="22"/>
                      <w:color w:val="000000"/>
                    </w:rPr>
                    <w:t>（宝塔山）</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红色</w:t>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1kg</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桶</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393</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油漆</w:t>
                  </w:r>
                  <w:r>
                    <w:rPr>
                      <w:rFonts w:ascii="仿宋_GB2312" w:hAnsi="仿宋_GB2312" w:cs="仿宋_GB2312" w:eastAsia="仿宋_GB2312"/>
                      <w:sz w:val="22"/>
                      <w:color w:val="000000"/>
                    </w:rPr>
                    <w:t>（宝塔山）</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黄色</w:t>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3kg</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桶</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394</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油漆</w:t>
                  </w:r>
                  <w:r>
                    <w:rPr>
                      <w:rFonts w:ascii="仿宋_GB2312" w:hAnsi="仿宋_GB2312" w:cs="仿宋_GB2312" w:eastAsia="仿宋_GB2312"/>
                      <w:sz w:val="22"/>
                      <w:color w:val="000000"/>
                    </w:rPr>
                    <w:t>（宝塔山）</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白色</w:t>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3kg</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桶</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395</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油漆</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3kg</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桶</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396</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遮风板</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30*30</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397</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遮风板</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60*60</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398</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柱盆</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方形</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399</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柱盆</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圆形</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400</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刀闸</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HK2-10/2  10A</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401</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刀闸</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HK2-16/2  16A</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402</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刀闸</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HK2-32/2  32A</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403</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刀闸</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HK2-63/2  63A</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404</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刀闸</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HK2-16/3  16A</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405</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轴流风机</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MC300-4</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406</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轴流风机</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MC350-4</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407</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轴流风机</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MC400-4</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408</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轴流风机</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MC500-4</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409</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烧水器不锈钢加热管</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380v-6kw</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410</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烧水器不锈钢加热管</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380v-9kw</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411</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交流接触器</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CJX23-1810220V/230V</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412</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交流接触器</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CJX23-4011220V/230V</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413</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交流接触器</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380v</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414</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截止阀（蒸汽高温）</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DN50</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415</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截止阀（蒸汽高温）</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DN65</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416</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截止阀（蒸汽高温）</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DN80</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417</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截止阀（蒸汽高温）</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DN100</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418</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截止阀（蒸汽高温）</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DN125</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419</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空调排气阀</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Φ15</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420</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空调排气阀</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Φ20</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421</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空调排气阀</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Φ25</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422</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消音止回阀</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DN40</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423</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消音止回阀</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DN50</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424</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消音止回阀</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DN65</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425</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消音止回阀</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DN80</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426</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新风采集箱初效</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595*595*350MM-6袋，铝框</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427</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板式初效</w:t>
                  </w:r>
                  <w:r>
                    <w:rPr>
                      <w:rFonts w:ascii="仿宋_GB2312" w:hAnsi="仿宋_GB2312" w:cs="仿宋_GB2312" w:eastAsia="仿宋_GB2312"/>
                      <w:sz w:val="22"/>
                      <w:color w:val="000000"/>
                    </w:rPr>
                    <w:t>G4</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492*365*48MM， 铝合金框</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428</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板式初效</w:t>
                  </w:r>
                  <w:r>
                    <w:rPr>
                      <w:rFonts w:ascii="仿宋_GB2312" w:hAnsi="仿宋_GB2312" w:cs="仿宋_GB2312" w:eastAsia="仿宋_GB2312"/>
                      <w:sz w:val="22"/>
                      <w:color w:val="000000"/>
                    </w:rPr>
                    <w:t>G5</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492*390*48MM， 铝合金框</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429</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板式初效</w:t>
                  </w:r>
                  <w:r>
                    <w:rPr>
                      <w:rFonts w:ascii="仿宋_GB2312" w:hAnsi="仿宋_GB2312" w:cs="仿宋_GB2312" w:eastAsia="仿宋_GB2312"/>
                      <w:sz w:val="22"/>
                      <w:color w:val="000000"/>
                    </w:rPr>
                    <w:t>G6</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390*390*48MM， 铝合金框</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430</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板式初效</w:t>
                  </w:r>
                  <w:r>
                    <w:rPr>
                      <w:rFonts w:ascii="仿宋_GB2312" w:hAnsi="仿宋_GB2312" w:cs="仿宋_GB2312" w:eastAsia="仿宋_GB2312"/>
                      <w:sz w:val="22"/>
                      <w:color w:val="000000"/>
                    </w:rPr>
                    <w:t>G7</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390*365*48MM， 铝合金框</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431</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袋式中效</w:t>
                  </w:r>
                  <w:r>
                    <w:rPr>
                      <w:rFonts w:ascii="仿宋_GB2312" w:hAnsi="仿宋_GB2312" w:cs="仿宋_GB2312" w:eastAsia="仿宋_GB2312"/>
                      <w:sz w:val="22"/>
                      <w:color w:val="000000"/>
                    </w:rPr>
                    <w:t>F8</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492*365*365MM-5袋，铝合金框</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432</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袋式中效</w:t>
                  </w:r>
                  <w:r>
                    <w:rPr>
                      <w:rFonts w:ascii="仿宋_GB2312" w:hAnsi="仿宋_GB2312" w:cs="仿宋_GB2312" w:eastAsia="仿宋_GB2312"/>
                      <w:sz w:val="22"/>
                      <w:color w:val="000000"/>
                    </w:rPr>
                    <w:t>F9</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492*390*365MM-5袋，铝合金框</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433</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袋式中效</w:t>
                  </w:r>
                  <w:r>
                    <w:rPr>
                      <w:rFonts w:ascii="仿宋_GB2312" w:hAnsi="仿宋_GB2312" w:cs="仿宋_GB2312" w:eastAsia="仿宋_GB2312"/>
                      <w:sz w:val="22"/>
                      <w:color w:val="000000"/>
                    </w:rPr>
                    <w:t>F10</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390*390*365MM-4袋，铝合金框</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434</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袋式中效</w:t>
                  </w:r>
                  <w:r>
                    <w:rPr>
                      <w:rFonts w:ascii="仿宋_GB2312" w:hAnsi="仿宋_GB2312" w:cs="仿宋_GB2312" w:eastAsia="仿宋_GB2312"/>
                      <w:sz w:val="22"/>
                      <w:color w:val="000000"/>
                    </w:rPr>
                    <w:t>F11</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390*365*365MM-4袋，铝合金框</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435</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亚高效</w:t>
                  </w:r>
                  <w:r>
                    <w:rPr>
                      <w:rFonts w:ascii="仿宋_GB2312" w:hAnsi="仿宋_GB2312" w:cs="仿宋_GB2312" w:eastAsia="仿宋_GB2312"/>
                      <w:sz w:val="22"/>
                      <w:color w:val="000000"/>
                    </w:rPr>
                    <w:t>H10箱式</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305*305*305MM， 上下内折，左右外折</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436</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亚高效</w:t>
                  </w:r>
                  <w:r>
                    <w:rPr>
                      <w:rFonts w:ascii="仿宋_GB2312" w:hAnsi="仿宋_GB2312" w:cs="仿宋_GB2312" w:eastAsia="仿宋_GB2312"/>
                      <w:sz w:val="22"/>
                      <w:color w:val="000000"/>
                    </w:rPr>
                    <w:t>H11箱式</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610*305*305MM， 上下内折，左右外折</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437</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板式初效</w:t>
                  </w:r>
                  <w:r>
                    <w:rPr>
                      <w:rFonts w:ascii="仿宋_GB2312" w:hAnsi="仿宋_GB2312" w:cs="仿宋_GB2312" w:eastAsia="仿宋_GB2312"/>
                      <w:sz w:val="22"/>
                      <w:color w:val="000000"/>
                    </w:rPr>
                    <w:t>G4</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492*492*48MM， 铝框</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438</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板式初效</w:t>
                  </w:r>
                  <w:r>
                    <w:rPr>
                      <w:rFonts w:ascii="仿宋_GB2312" w:hAnsi="仿宋_GB2312" w:cs="仿宋_GB2312" w:eastAsia="仿宋_GB2312"/>
                      <w:sz w:val="22"/>
                      <w:color w:val="000000"/>
                    </w:rPr>
                    <w:t>G5</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492*390*48MM， 铝框</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439</w:t>
                  </w:r>
                </w:p>
              </w:tc>
              <w:tc>
                <w:tcPr>
                  <w:tcW w:type="dxa" w:w="5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袋式中效</w:t>
                  </w:r>
                  <w:r>
                    <w:rPr>
                      <w:rFonts w:ascii="仿宋_GB2312" w:hAnsi="仿宋_GB2312" w:cs="仿宋_GB2312" w:eastAsia="仿宋_GB2312"/>
                      <w:sz w:val="22"/>
                      <w:color w:val="000000"/>
                    </w:rPr>
                    <w:t>F8</w:t>
                  </w:r>
                </w:p>
              </w:tc>
              <w:tc>
                <w:tcPr>
                  <w:tcW w:type="dxa" w:w="10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492*492*365MM-5袋，铝框</w:t>
                  </w:r>
                </w:p>
              </w:tc>
              <w:tc>
                <w:tcPr>
                  <w:tcW w:type="dxa" w:w="1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w:t>
                  </w:r>
                </w:p>
              </w:tc>
              <w:tc>
                <w:tcPr>
                  <w:tcW w:type="dxa" w:w="26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440</w:t>
                  </w:r>
                </w:p>
              </w:tc>
              <w:tc>
                <w:tcPr>
                  <w:tcW w:type="dxa" w:w="538"/>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袋式中效</w:t>
                  </w:r>
                  <w:r>
                    <w:rPr>
                      <w:rFonts w:ascii="仿宋_GB2312" w:hAnsi="仿宋_GB2312" w:cs="仿宋_GB2312" w:eastAsia="仿宋_GB2312"/>
                      <w:sz w:val="22"/>
                      <w:color w:val="000000"/>
                    </w:rPr>
                    <w:t>F9</w:t>
                  </w:r>
                </w:p>
              </w:tc>
              <w:tc>
                <w:tcPr>
                  <w:tcW w:type="dxa" w:w="1077"/>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492*390*365MM-5袋，铝框</w:t>
                  </w:r>
                </w:p>
              </w:tc>
              <w:tc>
                <w:tcPr>
                  <w:tcW w:type="dxa" w:w="155"/>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264"/>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w:t>
                  </w:r>
                </w:p>
              </w:tc>
              <w:tc>
                <w:tcPr>
                  <w:tcW w:type="dxa" w:w="264"/>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p>
              </w:tc>
            </w:tr>
            <w:tr>
              <w:tc>
                <w:tcPr>
                  <w:tcW w:type="dxa" w:w="2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441</w:t>
                  </w:r>
                </w:p>
              </w:tc>
              <w:tc>
                <w:tcPr>
                  <w:tcW w:type="dxa" w:w="53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袋式中效</w:t>
                  </w:r>
                  <w:r>
                    <w:rPr>
                      <w:rFonts w:ascii="仿宋_GB2312" w:hAnsi="仿宋_GB2312" w:cs="仿宋_GB2312" w:eastAsia="仿宋_GB2312"/>
                      <w:sz w:val="22"/>
                      <w:color w:val="000000"/>
                    </w:rPr>
                    <w:t>F9</w:t>
                  </w:r>
                </w:p>
              </w:tc>
              <w:tc>
                <w:tcPr>
                  <w:tcW w:type="dxa" w:w="107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492*390*39MM-5袋，铝框</w:t>
                  </w:r>
                </w:p>
              </w:tc>
              <w:tc>
                <w:tcPr>
                  <w:tcW w:type="dxa" w:w="15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26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26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2025年4月1日至2026年4月1日（具体服务起止日期可随合同签订时间相应顺延）。</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陕西省中医医院指定地点。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签订合同后，供应商按照采购人提供的实际需求清单进行供货，执行完成并经采购方验收无问题，第一季度按照实际供货量向供应商一次性支付采购款 </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签订合同后，供应商按照采购人提供的实际需求清单进行供货，执行完成并经采购方验收无问题，第二季度按照实际供货量向供应商一次性支付采购款</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签订合同后，供应商按照采购人提供的实际需求清单进行供货，执行完成并经采购方验收无问题，第三季度按照实际供货量向供应商一次性支付采购款 ，达到付款条件起 10 日内</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签订合同后，供应商按照采购人提供的实际需求清单进行供货，执行完成并经采购方验收无问题，第四季度按照实际供货量向供应商一次性支付采购款</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采购包1： 1.货物到达交货地点后，由采购人、使用单位根据合同对货物的名称、品牌、厂家、数量进行检查验收，合格后签发《验收合格单》。 2.验收不合格的中标单位，必须在接到通知后7个日历日内确保货物通过验收。如接到通知后7个日历日内验收仍不合格，采购人可提出索赔或取消其供货合同。采购代理机构将把成交资格授予评审排序下一名的中标单位。 3.验收依据 3.1合同文本及合同补充文件（条款） ； 3.2产品的合法来源渠道证明文件； 3.3招标文件； 3.4中标单位的投标文件； 3.5货物清单； 3.6生产厂家的企业资质及货物的执行标准。</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采购包1： 1.质保期为终验合格之日起不少于12个月（技术参数中有要求的按参数要求提供质保）。成交人承诺的质保时间超过招标文件要求的，按其承诺时间质保。 2.中标人承诺的质保期起始时间为终验合格之日。 3.质保期出现的质量问题由中标人负责解决并承担所有费用。</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采购包1： 1、违约责任： 1.1按《中华人民共和国民法典》中的相关条款执行。 1.2未按合同要求提供产品质量不能满足技术要求，采购人有权终止合同，并对供方违约行为进行追究，同时按《中华人民共和国政府采购法》的有关规定进行处罚。 2、争议解决方式： 因执行本合同所发生的或与本合同有关的一切争议,双方应通过友好协商解决，协商不成的可依法向甲方所在地有管辖权的人民法院提起诉讼。</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一、样品 1.根据第三章技术要求提供样品。 2.样品递交截止时间及地点： 2.1样品递交截止时间：同递交文件截止时间 2.2样品递交地点：陕西省西安市莲湖区大兴东路6号中通服3楼招标业务部收 2.3联系人及联系方式：李晓雪13149190935 注：若以邮寄形式递交样品的，请及时跟踪物流信息，确保在样品递交截止时间前送达并由采购代理机构项目负责人签收。 3.样品密封要求：请将样品装在纸箱内密封提交，样品递交须密封完整，密封处加盖投标人公章，不接受密封不符合要求的样品，后附【样品递交表】须单独打印并密封在样品纸箱中。 4.评审现场因查看样品材质等,需对样品进行破环性检验，后果由投标人承担。 5.样品保管和封存：样品在开标前由采购代理机构工作人员接收，中标人的样品由甲方留存，不予退还，未中标单位的样品在中标结果公布后五个工作日内，自行领取，如需邮寄，费用自理。 二、中标人在领取中标通知书时须提供一正两副纸质投标文件，纸质投标文件采用书籍（胶装）方式装订成册，与电子投标文件一致的签字、盖章的完整版本。</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投标人应提交的相关资格证明材料.docx 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提供供应商合法注册的法人或者其他组织的营业执照等证明文件、自然人的身份证明：提供供应商合法注册的法人或者其他组织的营业执照等证明文件、自然人的身份证明； 要求详见招标文件。</w:t>
            </w:r>
          </w:p>
        </w:tc>
        <w:tc>
          <w:tcPr>
            <w:tcW w:type="dxa" w:w="3322"/>
          </w:tcPr>
          <w:p>
            <w:pPr>
              <w:pStyle w:val="null3"/>
            </w:pPr>
            <w:r>
              <w:rPr>
                <w:rFonts w:ascii="仿宋_GB2312" w:hAnsi="仿宋_GB2312" w:cs="仿宋_GB2312" w:eastAsia="仿宋_GB2312"/>
              </w:rPr>
              <w:t>提供供应商合法注册的法人或者其他组织的营业执照等证明文件、自然人的身份证明：提供供应商合法注册的法人或者其他组织的营业执照等证明文件、自然人的身份证明； 要求详见招标文件。</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具有财务审计资质单位出具的2023年或2024年度财务报告（成立时间至开标时间不足一年的可提供成立后任意时段的资产负债表）或开标前六个月内其基本账户银行出具的资信证明或政府采购信用担保机构出具的担保函；</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提供截止至开标时间前一年内任意一个月的缴纳凭据（增值税、企业所得税至少提供一种，依法免税的供应商应提供相关文件证明）；</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提供截止至开标时间前六个月内任意一个月的社保缴纳凭据或社保机构开具的社会保险参保缴纳情况证明（依法不需要缴纳社会保障资金的供应商应提供相关证明）；</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具有履行本合同所必需的设备和专业技术能力的说明及承诺</w:t>
            </w:r>
          </w:p>
        </w:tc>
        <w:tc>
          <w:tcPr>
            <w:tcW w:type="dxa" w:w="3322"/>
          </w:tcPr>
          <w:p>
            <w:pPr>
              <w:pStyle w:val="null3"/>
            </w:pPr>
            <w:r>
              <w:rPr>
                <w:rFonts w:ascii="仿宋_GB2312" w:hAnsi="仿宋_GB2312" w:cs="仿宋_GB2312" w:eastAsia="仿宋_GB2312"/>
              </w:rPr>
              <w:t>提供具有履行本合同所必需的设备和专业技术能力的说明及承诺（提供书面说明及承诺，加盖供应商公章）；</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参加政府采购活动前三年内在经营活动中没有重大违法记录的书面声明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提供参加政府采购活动前三年内在经营活动中没有重大违法记录的书面声明（提供书面声明，加盖供应商公章）；</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授权委托书（附法定代表人身份证复印件及被授权人身份证复印件）；法定代表人直接参加的提供法定代表人资格证明书（附法定代表人身份证复印件）；采购文件凡是法定代表人之处，非法人单位的负责人均参照执行（式样见响应文件格式）；</w:t>
            </w:r>
          </w:p>
        </w:tc>
        <w:tc>
          <w:tcPr>
            <w:tcW w:type="dxa" w:w="1661"/>
          </w:tcPr>
          <w:p>
            <w:pPr>
              <w:pStyle w:val="null3"/>
            </w:pPr>
            <w:r>
              <w:rPr>
                <w:rFonts w:ascii="仿宋_GB2312" w:hAnsi="仿宋_GB2312" w:cs="仿宋_GB2312" w:eastAsia="仿宋_GB2312"/>
              </w:rPr>
              <w:t>投标人应提交的相关资格证明材料.docx 法定代表人授权书（格式）.docx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投标担保</w:t>
            </w:r>
          </w:p>
        </w:tc>
        <w:tc>
          <w:tcPr>
            <w:tcW w:type="dxa" w:w="3322"/>
          </w:tcPr>
          <w:p>
            <w:pPr>
              <w:pStyle w:val="null3"/>
            </w:pPr>
            <w:r>
              <w:rPr>
                <w:rFonts w:ascii="仿宋_GB2312" w:hAnsi="仿宋_GB2312" w:cs="仿宋_GB2312" w:eastAsia="仿宋_GB2312"/>
              </w:rPr>
              <w:t>投标保证金交纳凭证或担保函；（投标保证交纳金凭证为银行凭证及基本账户证明资料，担保函为财政部门认可的政府采购信用担保机构出具）</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根据财库【2019】38号文规定，此项由采购人或代理机构在开标截止日当天在“信用中国”网站和中国政府采购网站进行查询，截图留档；如网站无供应商信息的，供应商须提供相关证明资料或书面声明）；</w:t>
            </w:r>
          </w:p>
        </w:tc>
        <w:tc>
          <w:tcPr>
            <w:tcW w:type="dxa" w:w="1661"/>
          </w:tcPr>
          <w:p>
            <w:pPr>
              <w:pStyle w:val="null3"/>
            </w:pPr>
            <w:r>
              <w:rPr>
                <w:rFonts w:ascii="仿宋_GB2312" w:hAnsi="仿宋_GB2312" w:cs="仿宋_GB2312" w:eastAsia="仿宋_GB2312"/>
              </w:rPr>
              <w:t>投标人应提交的相关资格证明材料.docx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控股关系查询</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根据财库【2019】38号文规定，此项由采购人或代理机构在开标截止日当天在“国家企业信用信息公示系统”进行查询，截图留档；如网站无供应商信息的，供应商须提供相关证明资料或书面声明）。</w:t>
            </w:r>
          </w:p>
        </w:tc>
        <w:tc>
          <w:tcPr>
            <w:tcW w:type="dxa" w:w="1661"/>
          </w:tcPr>
          <w:p>
            <w:pPr>
              <w:pStyle w:val="null3"/>
            </w:pPr>
            <w:r>
              <w:rPr>
                <w:rFonts w:ascii="仿宋_GB2312" w:hAnsi="仿宋_GB2312" w:cs="仿宋_GB2312" w:eastAsia="仿宋_GB2312"/>
              </w:rPr>
              <w:t>投标人应提交的相关资格证明材料.docx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投标函 投标分项报价表（格式）.docx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投标人名称</w:t>
            </w:r>
          </w:p>
        </w:tc>
        <w:tc>
          <w:tcPr>
            <w:tcW w:type="dxa" w:w="3322"/>
          </w:tcPr>
          <w:p>
            <w:pPr>
              <w:pStyle w:val="null3"/>
            </w:pPr>
            <w:r>
              <w:rPr>
                <w:rFonts w:ascii="仿宋_GB2312" w:hAnsi="仿宋_GB2312" w:cs="仿宋_GB2312" w:eastAsia="仿宋_GB2312"/>
              </w:rPr>
              <w:t>投标人名称与获取招标文件的单位名称不一致</w:t>
            </w:r>
          </w:p>
        </w:tc>
        <w:tc>
          <w:tcPr>
            <w:tcW w:type="dxa" w:w="1661"/>
          </w:tcPr>
          <w:p>
            <w:pPr>
              <w:pStyle w:val="null3"/>
            </w:pPr>
            <w:r>
              <w:rPr>
                <w:rFonts w:ascii="仿宋_GB2312" w:hAnsi="仿宋_GB2312" w:cs="仿宋_GB2312" w:eastAsia="仿宋_GB2312"/>
              </w:rPr>
              <w:t>产品的佐证材料.docx 售后服务方案.docx 业绩.docx 《拒绝政府采购领域商业贿赂承诺书》（格式）.docx 供应商参与政府采购活动的承诺函（格式）.docx 中小企业声明函 质量保证.docx 法定代表人授权书（格式）.docx 项目实施方案.docx 节能环保、环境标志产品明细表（格式，若有）.docx 投标人应提交的相关资格证明材料.docx 投标函 商务应答表（格式）.docx 残疾人福利性单位声明函 供应商有必要说明的其他事项（若有）.docx 投标分项报价表（格式）.docx 标的清单 投标文件封面 技术规格响应偏离表（格式）.docx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投标文件格式</w:t>
            </w:r>
          </w:p>
        </w:tc>
        <w:tc>
          <w:tcPr>
            <w:tcW w:type="dxa" w:w="3322"/>
          </w:tcPr>
          <w:p>
            <w:pPr>
              <w:pStyle w:val="null3"/>
            </w:pPr>
            <w:r>
              <w:rPr>
                <w:rFonts w:ascii="仿宋_GB2312" w:hAnsi="仿宋_GB2312" w:cs="仿宋_GB2312" w:eastAsia="仿宋_GB2312"/>
              </w:rPr>
              <w:t>除明确允许投标人可以自行编写的外，投标文件未按照招标文件给定的格式编制；</w:t>
            </w:r>
          </w:p>
        </w:tc>
        <w:tc>
          <w:tcPr>
            <w:tcW w:type="dxa" w:w="1661"/>
          </w:tcPr>
          <w:p>
            <w:pPr>
              <w:pStyle w:val="null3"/>
            </w:pPr>
            <w:r>
              <w:rPr>
                <w:rFonts w:ascii="仿宋_GB2312" w:hAnsi="仿宋_GB2312" w:cs="仿宋_GB2312" w:eastAsia="仿宋_GB2312"/>
              </w:rPr>
              <w:t>开标一览表 产品的佐证材料.docx 售后服务方案.docx 业绩.docx 《拒绝政府采购领域商业贿赂承诺书》（格式）.docx 供应商参与政府采购活动的承诺函（格式）.docx 中小企业声明函 质量保证.docx 法定代表人授权书（格式）.docx 项目实施方案.docx 节能环保、环境标志产品明细表（格式，若有）.docx 投标人应提交的相关资格证明材料.docx 投标函 商务应答表（格式）.docx 残疾人福利性单位声明函 供应商有必要说明的其他事项（若有）.docx 投标分项报价表（格式）.docx 标的清单 投标文件封面 技术规格响应偏离表（格式）.docx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投标文件须按照招标文件的要求盖章签字</w:t>
            </w:r>
          </w:p>
        </w:tc>
        <w:tc>
          <w:tcPr>
            <w:tcW w:type="dxa" w:w="3322"/>
          </w:tcPr>
          <w:p>
            <w:pPr>
              <w:pStyle w:val="null3"/>
            </w:pPr>
            <w:r>
              <w:rPr>
                <w:rFonts w:ascii="仿宋_GB2312" w:hAnsi="仿宋_GB2312" w:cs="仿宋_GB2312" w:eastAsia="仿宋_GB2312"/>
              </w:rPr>
              <w:t>投标文件是否按照招标文件的要求盖章签字</w:t>
            </w:r>
          </w:p>
        </w:tc>
        <w:tc>
          <w:tcPr>
            <w:tcW w:type="dxa" w:w="1661"/>
          </w:tcPr>
          <w:p>
            <w:pPr>
              <w:pStyle w:val="null3"/>
            </w:pPr>
            <w:r>
              <w:rPr>
                <w:rFonts w:ascii="仿宋_GB2312" w:hAnsi="仿宋_GB2312" w:cs="仿宋_GB2312" w:eastAsia="仿宋_GB2312"/>
              </w:rPr>
              <w:t>产品的佐证材料.docx 售后服务方案.docx 业绩.docx 《拒绝政府采购领域商业贿赂承诺书》（格式）.docx 供应商参与政府采购活动的承诺函（格式）.docx 中小企业声明函 质量保证.docx 法定代表人授权书（格式）.docx 项目实施方案.docx 节能环保、环境标志产品明细表（格式，若有）.docx 投标人应提交的相关资格证明材料.docx 投标函 商务应答表（格式）.docx 残疾人福利性单位声明函 供应商有必要说明的其他事项（若有）.docx 投标分项报价表（格式）.docx 标的清单 投标文件封面 技术规格响应偏离表（格式）.docx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投标报价不得超过采购预算</w:t>
            </w:r>
          </w:p>
        </w:tc>
        <w:tc>
          <w:tcPr>
            <w:tcW w:type="dxa" w:w="1661"/>
          </w:tcPr>
          <w:p>
            <w:pPr>
              <w:pStyle w:val="null3"/>
            </w:pPr>
            <w:r>
              <w:rPr>
                <w:rFonts w:ascii="仿宋_GB2312" w:hAnsi="仿宋_GB2312" w:cs="仿宋_GB2312" w:eastAsia="仿宋_GB2312"/>
              </w:rPr>
              <w:t>投标函 投标分项报价表（格式）.docx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投标有效期不符合招标文件的要求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对招标文件商务要求须作出明确且实质性响应</w:t>
            </w:r>
          </w:p>
        </w:tc>
        <w:tc>
          <w:tcPr>
            <w:tcW w:type="dxa" w:w="3322"/>
          </w:tcPr>
          <w:p>
            <w:pPr>
              <w:pStyle w:val="null3"/>
            </w:pPr>
            <w:r>
              <w:rPr>
                <w:rFonts w:ascii="仿宋_GB2312" w:hAnsi="仿宋_GB2312" w:cs="仿宋_GB2312" w:eastAsia="仿宋_GB2312"/>
              </w:rPr>
              <w:t>对招标文件商务要求是否作出明确且实质性响应</w:t>
            </w:r>
          </w:p>
        </w:tc>
        <w:tc>
          <w:tcPr>
            <w:tcW w:type="dxa" w:w="1661"/>
          </w:tcPr>
          <w:p>
            <w:pPr>
              <w:pStyle w:val="null3"/>
            </w:pPr>
            <w:r>
              <w:rPr>
                <w:rFonts w:ascii="仿宋_GB2312" w:hAnsi="仿宋_GB2312" w:cs="仿宋_GB2312" w:eastAsia="仿宋_GB2312"/>
              </w:rPr>
              <w:t>商务应答表（格式）.docx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对招标文件技术内容和要求须作出明确响应，对不得偏离的要求须作实质性响应</w:t>
            </w:r>
          </w:p>
        </w:tc>
        <w:tc>
          <w:tcPr>
            <w:tcW w:type="dxa" w:w="3322"/>
          </w:tcPr>
          <w:p>
            <w:pPr>
              <w:pStyle w:val="null3"/>
            </w:pPr>
            <w:r>
              <w:rPr>
                <w:rFonts w:ascii="仿宋_GB2312" w:hAnsi="仿宋_GB2312" w:cs="仿宋_GB2312" w:eastAsia="仿宋_GB2312"/>
              </w:rPr>
              <w:t>对招标文件技术内容和要求否作出明确响应，对不得偏离的要求是否作了实质性响应</w:t>
            </w:r>
          </w:p>
        </w:tc>
        <w:tc>
          <w:tcPr>
            <w:tcW w:type="dxa" w:w="1661"/>
          </w:tcPr>
          <w:p>
            <w:pPr>
              <w:pStyle w:val="null3"/>
            </w:pPr>
            <w:r>
              <w:rPr>
                <w:rFonts w:ascii="仿宋_GB2312" w:hAnsi="仿宋_GB2312" w:cs="仿宋_GB2312" w:eastAsia="仿宋_GB2312"/>
              </w:rPr>
              <w:t>技术规格响应偏离表（格式）.docx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投标文件是否含有采购人不能接受的附加条件</w:t>
            </w:r>
          </w:p>
        </w:tc>
        <w:tc>
          <w:tcPr>
            <w:tcW w:type="dxa" w:w="3322"/>
          </w:tcPr>
          <w:p>
            <w:pPr>
              <w:pStyle w:val="null3"/>
            </w:pPr>
            <w:r>
              <w:rPr>
                <w:rFonts w:ascii="仿宋_GB2312" w:hAnsi="仿宋_GB2312" w:cs="仿宋_GB2312" w:eastAsia="仿宋_GB2312"/>
              </w:rPr>
              <w:t>投标文件不得含有采购人不能接受的附加条件</w:t>
            </w:r>
          </w:p>
        </w:tc>
        <w:tc>
          <w:tcPr>
            <w:tcW w:type="dxa" w:w="1661"/>
          </w:tcPr>
          <w:p>
            <w:pPr>
              <w:pStyle w:val="null3"/>
            </w:pPr>
            <w:r>
              <w:rPr>
                <w:rFonts w:ascii="仿宋_GB2312" w:hAnsi="仿宋_GB2312" w:cs="仿宋_GB2312" w:eastAsia="仿宋_GB2312"/>
              </w:rPr>
              <w:t>产品的佐证材料.docx 售后服务方案.docx 业绩.docx 《拒绝政府采购领域商业贿赂承诺书》（格式）.docx 供应商参与政府采购活动的承诺函（格式）.docx 中小企业声明函 质量保证.docx 法定代表人授权书（格式）.docx 项目实施方案.docx 节能环保、环境标志产品明细表（格式，若有）.docx 投标人应提交的相关资格证明材料.docx 投标函 商务应答表（格式）.docx 残疾人福利性单位声明函 供应商有必要说明的其他事项（若有）.docx 投标分项报价表（格式）.docx 标的清单 投标文件封面 技术规格响应偏离表（格式）.docx 监狱企业的证明文件</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法律、法规和招标文件规定的其他无效响应情形</w:t>
            </w:r>
          </w:p>
        </w:tc>
        <w:tc>
          <w:tcPr>
            <w:tcW w:type="dxa" w:w="3322"/>
          </w:tcPr>
          <w:p>
            <w:pPr>
              <w:pStyle w:val="null3"/>
            </w:pPr>
            <w:r>
              <w:rPr>
                <w:rFonts w:ascii="仿宋_GB2312" w:hAnsi="仿宋_GB2312" w:cs="仿宋_GB2312" w:eastAsia="仿宋_GB2312"/>
              </w:rPr>
              <w:t>是否有法律、法规和招标文件规定的其他无效响应情形</w:t>
            </w:r>
          </w:p>
        </w:tc>
        <w:tc>
          <w:tcPr>
            <w:tcW w:type="dxa" w:w="1661"/>
          </w:tcPr>
          <w:p>
            <w:pPr>
              <w:pStyle w:val="null3"/>
            </w:pPr>
            <w:r>
              <w:rPr>
                <w:rFonts w:ascii="仿宋_GB2312" w:hAnsi="仿宋_GB2312" w:cs="仿宋_GB2312" w:eastAsia="仿宋_GB2312"/>
              </w:rPr>
              <w:t>产品的佐证材料.docx 售后服务方案.docx 业绩.docx 《拒绝政府采购领域商业贿赂承诺书》（格式）.docx 供应商参与政府采购活动的承诺函（格式）.docx 中小企业声明函 质量保证.docx 法定代表人授权书（格式）.docx 项目实施方案.docx 节能环保、环境标志产品明细表（格式，若有）.docx 投标人应提交的相关资格证明材料.docx 投标函 商务应答表（格式）.docx 残疾人福利性单位声明函 供应商有必要说明的其他事项（若有）.docx 投标分项报价表（格式）.docx 标的清单 投标文件封面 技术规格响应偏离表（格式）.docx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详细评审65.00分</w:t>
            </w:r>
          </w:p>
          <w:p>
            <w:pPr>
              <w:pStyle w:val="null3"/>
            </w:pPr>
            <w:r>
              <w:rPr>
                <w:rFonts w:ascii="仿宋_GB2312" w:hAnsi="仿宋_GB2312" w:cs="仿宋_GB2312" w:eastAsia="仿宋_GB2312"/>
              </w:rPr>
              <w:t>报价得分35.00分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技术指标1</w:t>
            </w:r>
          </w:p>
        </w:tc>
        <w:tc>
          <w:tcPr>
            <w:tcW w:type="dxa" w:w="2492"/>
          </w:tcPr>
          <w:p>
            <w:pPr>
              <w:pStyle w:val="null3"/>
            </w:pPr>
            <w:r>
              <w:rPr>
                <w:rFonts w:ascii="仿宋_GB2312" w:hAnsi="仿宋_GB2312" w:cs="仿宋_GB2312" w:eastAsia="仿宋_GB2312"/>
              </w:rPr>
              <w:t>1.基本分（12分）：完全符合、满足招标文件技术要求的，计12分；技术指标每有一条负偏离扣2分，基本分扣完为止。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技术规格响应偏离表（格式）.docx</w:t>
            </w:r>
          </w:p>
        </w:tc>
      </w:tr>
      <w:tr>
        <w:tc>
          <w:tcPr>
            <w:tcW w:type="dxa" w:w="831"/>
            <w:vMerge/>
          </w:tcPr>
          <w:p/>
        </w:tc>
        <w:tc>
          <w:tcPr>
            <w:tcW w:type="dxa" w:w="1661"/>
          </w:tcPr>
          <w:p>
            <w:pPr>
              <w:pStyle w:val="null3"/>
            </w:pPr>
            <w:r>
              <w:rPr>
                <w:rFonts w:ascii="仿宋_GB2312" w:hAnsi="仿宋_GB2312" w:cs="仿宋_GB2312" w:eastAsia="仿宋_GB2312"/>
              </w:rPr>
              <w:t>技术指标2</w:t>
            </w:r>
          </w:p>
        </w:tc>
        <w:tc>
          <w:tcPr>
            <w:tcW w:type="dxa" w:w="2492"/>
          </w:tcPr>
          <w:p>
            <w:pPr>
              <w:pStyle w:val="null3"/>
            </w:pPr>
            <w:r>
              <w:rPr>
                <w:rFonts w:ascii="仿宋_GB2312" w:hAnsi="仿宋_GB2312" w:cs="仿宋_GB2312" w:eastAsia="仿宋_GB2312"/>
              </w:rPr>
              <w:t>正偏离加分（3分）：在各自所得基本分的基础上，投标产品技术指标、参数或功能优于招标文件规定的相应技术指标、参数或功能，并且有实质性能提升的，评审小组一致认可的可进行相应加分，每项加1分，本项最多加3分。正偏离须提供技术佐证材料（佐证材料包括但不限于：经厂家确认的产品彩页、检测报告、官网截图等证明材料）,不能提供证明材料的不视为技术参数正偏离。</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产品的佐证材料.docx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以合同形式提供供应商2022年01月至今类似项目业绩，每份计2分，计满6分为止。（以合同签署时间为准）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vMerge/>
          </w:tcPr>
          <w:p/>
        </w:tc>
        <w:tc>
          <w:tcPr>
            <w:tcW w:type="dxa" w:w="1661"/>
          </w:tcPr>
          <w:p>
            <w:pPr>
              <w:pStyle w:val="null3"/>
            </w:pPr>
            <w:r>
              <w:rPr>
                <w:rFonts w:ascii="仿宋_GB2312" w:hAnsi="仿宋_GB2312" w:cs="仿宋_GB2312" w:eastAsia="仿宋_GB2312"/>
              </w:rPr>
              <w:t>样品</w:t>
            </w:r>
          </w:p>
        </w:tc>
        <w:tc>
          <w:tcPr>
            <w:tcW w:type="dxa" w:w="2492"/>
          </w:tcPr>
          <w:p>
            <w:pPr>
              <w:pStyle w:val="null3"/>
            </w:pPr>
            <w:r>
              <w:rPr>
                <w:rFonts w:ascii="仿宋_GB2312" w:hAnsi="仿宋_GB2312" w:cs="仿宋_GB2312" w:eastAsia="仿宋_GB2312"/>
              </w:rPr>
              <w:t>1.供应商提供的样品数量符合招标文件要求的计5分，每少一个扣1分，扣完为止； 2.根据样品质量、外观、工艺进行综合比较，每个样品最高计2分；共5个样品，最高计10分。（样品品目：详见第三章招标项目技术、服务、商务及其他要求3.3技术要求）</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样品递交要求.docx</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项目实施方案：内容包括但不限于备货、供货进度计划；供货进度保证措施；运输方案；拟投入本项目的人员安排及责任制度；安全保障措施；应急处理措施等。 ①方案内容齐全、完整、全面、详细的，计10分； ②方案内容完整，但条理不清晰，措施内容不具体，计8分； ③方案内容一项欠缺或措施内容粗略的，计6分； ④方案内容有两项欠缺或有框架，无具体措施的，计4分； ⑤方案内容有三项缺项的，计2分； ⑥方案内容有四项及以上重大缺项的或只用简单话语概括的，计1分； ⑦未提供项目实施方案不计分。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项目实施方案.docx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所投产品制造厂家有可靠、完善的管理制度；有足够的设计、工艺、加工、检验能力；所投产品符合国际、国内相关标准，有具体可行的质量保证措施和承诺，保证使用单位能熟练操作维护和正常使用。 ①内容完整全面、详细具体的，计8分； ②内容完整，但条理不清晰，措施不具体，计6分； ③内容一项欠缺或内容不具体措施粗略的，计4分； ④内容有两到四项欠缺或只用简单话语概括的，计2分； ⑤内容有四项以上欠缺的或只用简单话语概括的，计1分；⑥未提供质量保证不计分。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质量保证.docx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售后服务方案：售后服务网点的设定、拟投入售后服务人员配置情况、货品破损补救等方面的解决措施或方案；售后服务响应时间及响应流程和措施等。 ①内容完整全面、详细具体的，计8分； ②内容完整，但条理不清晰，措施不具体，计6分； ③内容一项欠缺或内容不具体措施粗略的，计4分； ④内容有两项欠缺以上或只用简单话语概括的，计2分； ⑤未提供履约能力的不计分。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售后服务方案.docx</w:t>
            </w:r>
          </w:p>
        </w:tc>
      </w:tr>
      <w:tr>
        <w:tc>
          <w:tcPr>
            <w:tcW w:type="dxa" w:w="831"/>
            <w:vMerge/>
          </w:tcPr>
          <w:p/>
        </w:tc>
        <w:tc>
          <w:tcPr>
            <w:tcW w:type="dxa" w:w="1661"/>
          </w:tcPr>
          <w:p>
            <w:pPr>
              <w:pStyle w:val="null3"/>
            </w:pPr>
            <w:r>
              <w:rPr>
                <w:rFonts w:ascii="仿宋_GB2312" w:hAnsi="仿宋_GB2312" w:cs="仿宋_GB2312" w:eastAsia="仿宋_GB2312"/>
              </w:rPr>
              <w:t>商务响应</w:t>
            </w:r>
          </w:p>
        </w:tc>
        <w:tc>
          <w:tcPr>
            <w:tcW w:type="dxa" w:w="2492"/>
          </w:tcPr>
          <w:p>
            <w:pPr>
              <w:pStyle w:val="null3"/>
            </w:pPr>
            <w:r>
              <w:rPr>
                <w:rFonts w:ascii="仿宋_GB2312" w:hAnsi="仿宋_GB2312" w:cs="仿宋_GB2312" w:eastAsia="仿宋_GB2312"/>
              </w:rPr>
              <w:t>投标文件对交货期、质保期、验收等商务要求进行详细说明，满足招标文件要求基础上，其中交货期、质保期两项优于招标文件的，每项加1分，共计2分。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商务应答表（格式）.docx</w:t>
            </w:r>
          </w:p>
        </w:tc>
      </w:tr>
      <w:tr>
        <w:tc>
          <w:tcPr>
            <w:tcW w:type="dxa" w:w="831"/>
            <w:vMerge/>
          </w:tcPr>
          <w:p/>
        </w:tc>
        <w:tc>
          <w:tcPr>
            <w:tcW w:type="dxa" w:w="1661"/>
          </w:tcPr>
          <w:p>
            <w:pPr>
              <w:pStyle w:val="null3"/>
            </w:pPr>
            <w:r>
              <w:rPr>
                <w:rFonts w:ascii="仿宋_GB2312" w:hAnsi="仿宋_GB2312" w:cs="仿宋_GB2312" w:eastAsia="仿宋_GB2312"/>
              </w:rPr>
              <w:t>节能环保产品</w:t>
            </w:r>
          </w:p>
        </w:tc>
        <w:tc>
          <w:tcPr>
            <w:tcW w:type="dxa" w:w="2492"/>
          </w:tcPr>
          <w:p>
            <w:pPr>
              <w:pStyle w:val="null3"/>
            </w:pPr>
            <w:r>
              <w:rPr>
                <w:rFonts w:ascii="仿宋_GB2312" w:hAnsi="仿宋_GB2312" w:cs="仿宋_GB2312" w:eastAsia="仿宋_GB2312"/>
              </w:rPr>
              <w:t>供应商所投产品中每有一项为节能产品政府采购清单中优先采购的节能产品的计0.5分，每有一项为环境标志产品政府采购清单中的产品的计0.5分，每有一项产品同时为节能产品政府采购清单中优先采购的节能产品和环境标志产品政府采购清单中的产品的得1分。（提供认证机构出具的、处于有效期之内的节能产品、环境标志产品认证证书）</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节能环保、环境标志产品明细表（格式，若有）.docx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满足招标文件要求且投标价格最低的投标报价为评标基准价，其价格分为满分。其他投标人的价格分统一按照下列公式计算： 投标报价得分=（评标基准价/投标报价）×35。 注：1、计算分数时四舍五入取小数点后两位。</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详见附件：投标分项报价表（格式）.docx</w:t>
      </w:r>
    </w:p>
    <w:p>
      <w:pPr>
        <w:pStyle w:val="null3"/>
        <w:ind w:firstLine="960"/>
      </w:pPr>
      <w:r>
        <w:rPr>
          <w:rFonts w:ascii="仿宋_GB2312" w:hAnsi="仿宋_GB2312" w:cs="仿宋_GB2312" w:eastAsia="仿宋_GB2312"/>
        </w:rPr>
        <w:t>详见附件：法定代表人授权书（格式）.docx</w:t>
      </w:r>
    </w:p>
    <w:p>
      <w:pPr>
        <w:pStyle w:val="null3"/>
        <w:ind w:firstLine="960"/>
      </w:pPr>
      <w:r>
        <w:rPr>
          <w:rFonts w:ascii="仿宋_GB2312" w:hAnsi="仿宋_GB2312" w:cs="仿宋_GB2312" w:eastAsia="仿宋_GB2312"/>
        </w:rPr>
        <w:t>详见附件：投标人应提交的相关资格证明材料.docx</w:t>
      </w:r>
    </w:p>
    <w:p>
      <w:pPr>
        <w:pStyle w:val="null3"/>
        <w:ind w:firstLine="960"/>
      </w:pPr>
      <w:r>
        <w:rPr>
          <w:rFonts w:ascii="仿宋_GB2312" w:hAnsi="仿宋_GB2312" w:cs="仿宋_GB2312" w:eastAsia="仿宋_GB2312"/>
        </w:rPr>
        <w:t>详见附件：技术规格响应偏离表（格式）.docx</w:t>
      </w:r>
    </w:p>
    <w:p>
      <w:pPr>
        <w:pStyle w:val="null3"/>
        <w:ind w:firstLine="960"/>
      </w:pPr>
      <w:r>
        <w:rPr>
          <w:rFonts w:ascii="仿宋_GB2312" w:hAnsi="仿宋_GB2312" w:cs="仿宋_GB2312" w:eastAsia="仿宋_GB2312"/>
        </w:rPr>
        <w:t>详见附件：产品的佐证材料.docx</w:t>
      </w:r>
    </w:p>
    <w:p>
      <w:pPr>
        <w:pStyle w:val="null3"/>
        <w:ind w:firstLine="960"/>
      </w:pPr>
      <w:r>
        <w:rPr>
          <w:rFonts w:ascii="仿宋_GB2312" w:hAnsi="仿宋_GB2312" w:cs="仿宋_GB2312" w:eastAsia="仿宋_GB2312"/>
        </w:rPr>
        <w:t>详见附件：节能环保、环境标志产品明细表（格式，若有）.docx</w:t>
      </w:r>
    </w:p>
    <w:p>
      <w:pPr>
        <w:pStyle w:val="null3"/>
        <w:ind w:firstLine="960"/>
      </w:pPr>
      <w:r>
        <w:rPr>
          <w:rFonts w:ascii="仿宋_GB2312" w:hAnsi="仿宋_GB2312" w:cs="仿宋_GB2312" w:eastAsia="仿宋_GB2312"/>
        </w:rPr>
        <w:t>详见附件：商务应答表（格式）.docx</w:t>
      </w:r>
    </w:p>
    <w:p>
      <w:pPr>
        <w:pStyle w:val="null3"/>
        <w:ind w:firstLine="960"/>
      </w:pPr>
      <w:r>
        <w:rPr>
          <w:rFonts w:ascii="仿宋_GB2312" w:hAnsi="仿宋_GB2312" w:cs="仿宋_GB2312" w:eastAsia="仿宋_GB2312"/>
        </w:rPr>
        <w:t>详见附件：项目实施方案.docx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详见附件：质量保证.docx</w:t>
      </w:r>
    </w:p>
    <w:p>
      <w:pPr>
        <w:pStyle w:val="null3"/>
        <w:ind w:firstLine="960"/>
      </w:pPr>
      <w:r>
        <w:rPr>
          <w:rFonts w:ascii="仿宋_GB2312" w:hAnsi="仿宋_GB2312" w:cs="仿宋_GB2312" w:eastAsia="仿宋_GB2312"/>
        </w:rPr>
        <w:t>详见附件：售后服务方案.docx</w:t>
      </w:r>
    </w:p>
    <w:p>
      <w:pPr>
        <w:pStyle w:val="null3"/>
        <w:ind w:firstLine="960"/>
      </w:pPr>
      <w:r>
        <w:rPr>
          <w:rFonts w:ascii="仿宋_GB2312" w:hAnsi="仿宋_GB2312" w:cs="仿宋_GB2312" w:eastAsia="仿宋_GB2312"/>
        </w:rPr>
        <w:t>详见附件：供应商参与政府采购活动的承诺函（格式）.docx</w:t>
      </w:r>
    </w:p>
    <w:p>
      <w:pPr>
        <w:pStyle w:val="null3"/>
        <w:ind w:firstLine="960"/>
      </w:pPr>
      <w:r>
        <w:rPr>
          <w:rFonts w:ascii="仿宋_GB2312" w:hAnsi="仿宋_GB2312" w:cs="仿宋_GB2312" w:eastAsia="仿宋_GB2312"/>
        </w:rPr>
        <w:t>详见附件：《拒绝政府采购领域商业贿赂承诺书》（格式）.docx</w:t>
      </w:r>
    </w:p>
    <w:p>
      <w:pPr>
        <w:pStyle w:val="null3"/>
        <w:ind w:firstLine="960"/>
      </w:pPr>
      <w:r>
        <w:rPr>
          <w:rFonts w:ascii="仿宋_GB2312" w:hAnsi="仿宋_GB2312" w:cs="仿宋_GB2312" w:eastAsia="仿宋_GB2312"/>
        </w:rPr>
        <w:t>详见附件：样品递交要求.docx</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详见附件：供应商有必要说明的其他事项（若有）.docx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详见附件：政府采购货物买卖合同 .docx.docx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