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D73DF1">
      <w:pPr>
        <w:spacing w:line="360" w:lineRule="auto"/>
        <w:jc w:val="center"/>
        <w:rPr>
          <w:rFonts w:ascii="仿宋" w:hAnsi="仿宋" w:eastAsia="仿宋" w:cs="仿宋"/>
          <w:b/>
          <w:bCs/>
          <w:kern w:val="0"/>
          <w:sz w:val="30"/>
          <w:szCs w:val="30"/>
        </w:rPr>
      </w:pPr>
      <w:bookmarkStart w:id="0" w:name="_GoBack"/>
      <w:bookmarkEnd w:id="0"/>
      <w:r>
        <w:rPr>
          <w:rFonts w:hint="eastAsia" w:ascii="仿宋" w:hAnsi="仿宋" w:eastAsia="仿宋" w:cs="仿宋"/>
          <w:b/>
          <w:bCs/>
          <w:kern w:val="0"/>
          <w:sz w:val="30"/>
          <w:szCs w:val="30"/>
        </w:rPr>
        <w:t>陕西省政府采购供应商拒绝政府采购领域商业贿赂承诺书</w:t>
      </w:r>
    </w:p>
    <w:p w14:paraId="2270318D">
      <w:pPr>
        <w:spacing w:line="6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为响应党中央、国务院关于治理政府采购领域商业贿赂行为的号召，我公司在此庄严承诺：</w:t>
      </w:r>
    </w:p>
    <w:p w14:paraId="4529B062">
      <w:pPr>
        <w:spacing w:line="6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1、在参与政府采购活动中遵纪守法、诚信经营、公平竞标。</w:t>
      </w:r>
    </w:p>
    <w:p w14:paraId="6B608859">
      <w:pPr>
        <w:spacing w:line="6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2、不向政府采购人、采购代理机构和政府采购评审专家进行任何形式的商业贿赂以谋取交易机会。</w:t>
      </w:r>
    </w:p>
    <w:p w14:paraId="715BBBFC">
      <w:pPr>
        <w:spacing w:line="6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3、不向政府采购代理机构和采购人提供虚假资质文件或采用虚假应标方式参与政府采购市场竞争并谋取成交、成交。</w:t>
      </w:r>
    </w:p>
    <w:p w14:paraId="6747A3E9">
      <w:pPr>
        <w:spacing w:line="6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4、不采取“围标、陪标”等商业欺诈手段获得政府采购定单。</w:t>
      </w:r>
    </w:p>
    <w:p w14:paraId="42681B1A">
      <w:pPr>
        <w:spacing w:line="6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5、不采取不正当手段诋毁、排挤其他供应商。</w:t>
      </w:r>
    </w:p>
    <w:p w14:paraId="2EE49F25">
      <w:pPr>
        <w:spacing w:line="6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6、不在提供商品和服务时“偷梁换柱、以次充好”损害采购人的合法权益。</w:t>
      </w:r>
    </w:p>
    <w:p w14:paraId="13BA1B19">
      <w:pPr>
        <w:spacing w:line="6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7、不与采购人、采购代理机构政府采购评审专家或其它供应商恶意串通，进行质疑和投诉，维护政府采购市场秩序。</w:t>
      </w:r>
    </w:p>
    <w:p w14:paraId="65AE3A96">
      <w:pPr>
        <w:spacing w:line="6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8、尊重和接受政府采购监督管理部门的监督和政府采购代理机构磋商采购要求，承担因违约行为给采购人造成的损失。</w:t>
      </w:r>
    </w:p>
    <w:p w14:paraId="680A88A5">
      <w:pPr>
        <w:spacing w:line="6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9、不发生其他有悖于政府采购公开、公平、公正和诚信原则的行为。</w:t>
      </w:r>
    </w:p>
    <w:p w14:paraId="77292151">
      <w:pPr>
        <w:spacing w:line="6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承诺单位（盖章）：</w:t>
      </w:r>
    </w:p>
    <w:p w14:paraId="7FF01888">
      <w:pPr>
        <w:spacing w:line="600" w:lineRule="exact"/>
        <w:ind w:left="741" w:leftChars="200" w:hanging="321" w:hangingChars="134"/>
        <w:jc w:val="left"/>
        <w:rPr>
          <w:rFonts w:ascii="仿宋" w:hAnsi="仿宋" w:eastAsia="仿宋" w:cs="仿宋"/>
          <w:kern w:val="0"/>
          <w:sz w:val="24"/>
          <w:szCs w:val="24"/>
        </w:rPr>
      </w:pPr>
      <w:r>
        <w:rPr>
          <w:rFonts w:hint="eastAsia" w:ascii="仿宋" w:hAnsi="仿宋" w:eastAsia="仿宋" w:cs="仿宋"/>
          <w:kern w:val="0"/>
          <w:sz w:val="24"/>
          <w:szCs w:val="24"/>
        </w:rPr>
        <w:t>被授权人（签字）：</w:t>
      </w:r>
    </w:p>
    <w:p w14:paraId="38EA2034">
      <w:pPr>
        <w:spacing w:line="600" w:lineRule="exact"/>
        <w:ind w:left="741" w:leftChars="200" w:hanging="321" w:hangingChars="134"/>
        <w:jc w:val="left"/>
        <w:rPr>
          <w:rFonts w:ascii="仿宋" w:hAnsi="仿宋" w:eastAsia="仿宋" w:cs="仿宋"/>
          <w:kern w:val="0"/>
          <w:sz w:val="24"/>
          <w:szCs w:val="24"/>
        </w:rPr>
      </w:pPr>
      <w:r>
        <w:rPr>
          <w:rFonts w:hint="eastAsia" w:ascii="仿宋" w:hAnsi="仿宋" w:eastAsia="仿宋" w:cs="仿宋"/>
          <w:kern w:val="0"/>
          <w:sz w:val="24"/>
          <w:szCs w:val="24"/>
        </w:rPr>
        <w:t>地  址：                        </w:t>
      </w:r>
    </w:p>
    <w:p w14:paraId="08E23C0B">
      <w:pPr>
        <w:spacing w:line="600" w:lineRule="exact"/>
        <w:ind w:left="741" w:leftChars="200" w:hanging="321" w:hangingChars="134"/>
        <w:jc w:val="left"/>
        <w:rPr>
          <w:rFonts w:ascii="仿宋" w:hAnsi="仿宋" w:eastAsia="仿宋" w:cs="仿宋"/>
          <w:kern w:val="0"/>
          <w:sz w:val="24"/>
          <w:szCs w:val="24"/>
        </w:rPr>
      </w:pPr>
      <w:r>
        <w:rPr>
          <w:rFonts w:hint="eastAsia" w:ascii="仿宋" w:hAnsi="仿宋" w:eastAsia="仿宋" w:cs="仿宋"/>
          <w:kern w:val="0"/>
          <w:sz w:val="24"/>
          <w:szCs w:val="24"/>
        </w:rPr>
        <w:t>邮  编：</w:t>
      </w:r>
    </w:p>
    <w:p w14:paraId="243378E3">
      <w:r>
        <w:rPr>
          <w:rFonts w:hint="eastAsia" w:ascii="仿宋" w:hAnsi="仿宋" w:eastAsia="仿宋" w:cs="仿宋"/>
          <w:kern w:val="0"/>
          <w:sz w:val="24"/>
          <w:szCs w:val="24"/>
        </w:rPr>
        <w:t>电  话：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4008B9"/>
    <w:rsid w:val="03400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2025-05-30T03:42:00Z</dcterms:created>
  <dc:creator>Z</dc:creator>
  <cp:lastModifiedBy>Z</cp:lastModifiedBy>
  <dcterms:modified xsi:type="dcterms:W3CDTF">2025-05-30T03:42:14Z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9F28F68D6DFB4F31A4A48C3C5988F35E_11</vt:lpwstr>
  </property>
  <property fmtid="{D5CDD505-2E9C-101B-9397-08002B2CF9AE}" pid="4" name="KSOTemplateDocerSaveRecord">
    <vt:lpwstr>eyJoZGlkIjoiNjVlYjU4NWZhN2ZkMTRjYTk1OGNlMzcxODJmYjQ2M2IiLCJ1c2VySWQiOiI1MjA5ODY0ODgifQ==</vt:lpwstr>
  </property>
</Properties>
</file>