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3A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实施方案</w:t>
      </w:r>
    </w:p>
    <w:p w14:paraId="19DD02B8">
      <w:pPr>
        <w:spacing w:line="360" w:lineRule="auto"/>
        <w:ind w:left="1308" w:hanging="1308" w:hangingChars="545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</w:p>
    <w:p w14:paraId="09390BFE">
      <w:pPr>
        <w:spacing w:line="360" w:lineRule="auto"/>
        <w:ind w:left="1308" w:hanging="1308" w:hangingChars="545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采购项目名称：{请填写采购项目名称}</w:t>
      </w:r>
    </w:p>
    <w:p w14:paraId="319F5BD6">
      <w:pPr>
        <w:spacing w:line="360" w:lineRule="auto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采购项目编号：{请填写采购项目编号}</w:t>
      </w:r>
    </w:p>
    <w:p w14:paraId="4A74A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/>
          <w:b/>
          <w:bCs/>
          <w:lang w:eastAsia="zh-CN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 xml:space="preserve">采购包号：{请填写采购包编号}   </w:t>
      </w:r>
    </w:p>
    <w:p w14:paraId="2CD66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/>
          <w:b/>
          <w:bCs/>
          <w:lang w:eastAsia="zh-CN"/>
        </w:rPr>
      </w:pPr>
    </w:p>
    <w:p w14:paraId="109B1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供应商针对本项目自行拟定技术实施方案</w:t>
      </w:r>
    </w:p>
    <w:p w14:paraId="42291F7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90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2025-04-21T11:10:01Z</dcterms:created>
  <dc:creator>Administrator</dc:creator>
  <cp:lastModifiedBy>开瑞</cp:lastModifiedBy>
  <dcterms:modified xsi:type="dcterms:W3CDTF">2025-04-21T11:10:19Z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eyJoZGlkIjoiZTc5YjRiZTllYzA5ZWI2OGVlMjk3ZjdhOGIwODFkNDIiLCJ1c2VySWQiOiIzODU0NDc2MTYifQ==</vt:lpwstr>
  </property>
  <property fmtid="{D5CDD505-2E9C-101B-9397-08002B2CF9AE}" pid="4" name="ICV">
    <vt:lpwstr>105D607017AD4F2EA38B9E0BC30C1641_12</vt:lpwstr>
  </property>
</Properties>
</file>