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D7164">
      <w:pPr>
        <w:shd w:val="clear"/>
        <w:rPr>
          <w:rFonts w:hint="eastAsia" w:ascii="宋体" w:hAnsi="宋体" w:eastAsia="宋体" w:cs="宋体"/>
          <w:spacing w:val="-10"/>
          <w:sz w:val="18"/>
          <w:szCs w:val="18"/>
          <w:highlight w:val="none"/>
        </w:rPr>
      </w:pPr>
    </w:p>
    <w:p w14:paraId="57EC1218">
      <w:pPr>
        <w:pStyle w:val="6"/>
        <w:shd w:val="clear"/>
        <w:spacing w:before="69" w:line="220" w:lineRule="auto"/>
        <w:jc w:val="center"/>
        <w:outlineLvl w:val="0"/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  <w:lang w:val="en-US" w:eastAsia="zh-CN"/>
        </w:rPr>
        <w:t>响应承诺书</w:t>
      </w:r>
    </w:p>
    <w:p w14:paraId="097E23E9">
      <w:pPr>
        <w:shd w:val="clear"/>
        <w:spacing w:line="360" w:lineRule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</w:p>
    <w:p w14:paraId="6FB3330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我方在此声明，我方以下事项进行承诺：</w:t>
      </w:r>
    </w:p>
    <w:p w14:paraId="53F6FFE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（1）在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本次磋商中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我公司无与其他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相互串通，或与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串通的行为；</w:t>
      </w:r>
    </w:p>
    <w:p w14:paraId="168CA4B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（2）在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本次磋商中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我公司无向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磋商小组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成员行贿的手段谋取成交的行为；</w:t>
      </w:r>
    </w:p>
    <w:p w14:paraId="34A1708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（3）在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本次磋商中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我公司无出借或借用资质行为、在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响应文件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中所附资料无弄虚作假；</w:t>
      </w:r>
    </w:p>
    <w:p w14:paraId="4661EB6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（4）我公司没有处于被责令停产、停业、投标资格被取消状态；</w:t>
      </w:r>
    </w:p>
    <w:p w14:paraId="7FF668D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（5）我公司不采用非法手段获取证据进行质疑、投诉，在质疑、投诉过程中不提供虚假情况或进行恶意质疑、投诉。</w:t>
      </w:r>
      <w:bookmarkStart w:id="0" w:name="_GoBack"/>
      <w:bookmarkEnd w:id="0"/>
    </w:p>
    <w:p w14:paraId="2C9C7FC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（6）我公司以非联合体形式参与本项目，实施过程由我公司独立承担。</w:t>
      </w:r>
    </w:p>
    <w:p w14:paraId="679682D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上述承诺内容如有不实，我公司愿意承担由此造成的一切法律责任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A18455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特此承诺。</w:t>
      </w:r>
    </w:p>
    <w:p w14:paraId="681A99C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</w:p>
    <w:p w14:paraId="19B0F62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 xml:space="preserve">（盖章）： 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</w:p>
    <w:p w14:paraId="22F75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360" w:firstLineChars="200"/>
        <w:jc w:val="right"/>
        <w:textAlignment w:val="auto"/>
        <w:rPr>
          <w:rFonts w:hint="default" w:ascii="宋体" w:hAnsi="宋体" w:eastAsia="宋体" w:cs="宋体"/>
          <w:spacing w:val="1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61CD4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textAlignment w:val="auto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B05A5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FE7AD9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FE7AD9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12C6514"/>
    <w:rsid w:val="01D3500E"/>
    <w:rsid w:val="02672DC5"/>
    <w:rsid w:val="04F05A45"/>
    <w:rsid w:val="06B156A8"/>
    <w:rsid w:val="0C7E0D4F"/>
    <w:rsid w:val="0D7336B7"/>
    <w:rsid w:val="0F8E6586"/>
    <w:rsid w:val="12374CB3"/>
    <w:rsid w:val="134045C6"/>
    <w:rsid w:val="13897287"/>
    <w:rsid w:val="13ED47D7"/>
    <w:rsid w:val="148C7F6D"/>
    <w:rsid w:val="15396F94"/>
    <w:rsid w:val="177F50ED"/>
    <w:rsid w:val="17EE22B8"/>
    <w:rsid w:val="19377C8F"/>
    <w:rsid w:val="1DCB4E4A"/>
    <w:rsid w:val="1DD27F86"/>
    <w:rsid w:val="212154AC"/>
    <w:rsid w:val="220C3FE2"/>
    <w:rsid w:val="224D22D1"/>
    <w:rsid w:val="23106D06"/>
    <w:rsid w:val="24197545"/>
    <w:rsid w:val="25E1345C"/>
    <w:rsid w:val="26597496"/>
    <w:rsid w:val="289B3D96"/>
    <w:rsid w:val="29397D2E"/>
    <w:rsid w:val="2B2160A9"/>
    <w:rsid w:val="2F302D5E"/>
    <w:rsid w:val="30B83353"/>
    <w:rsid w:val="325B00F2"/>
    <w:rsid w:val="337865E3"/>
    <w:rsid w:val="34313801"/>
    <w:rsid w:val="345319C9"/>
    <w:rsid w:val="375872F6"/>
    <w:rsid w:val="39D32C64"/>
    <w:rsid w:val="3AB111F7"/>
    <w:rsid w:val="3B893F22"/>
    <w:rsid w:val="3C046C52"/>
    <w:rsid w:val="3CFE449C"/>
    <w:rsid w:val="3DD33817"/>
    <w:rsid w:val="3F001454"/>
    <w:rsid w:val="3FF04570"/>
    <w:rsid w:val="41F540C0"/>
    <w:rsid w:val="43184F8F"/>
    <w:rsid w:val="47B47214"/>
    <w:rsid w:val="490E1637"/>
    <w:rsid w:val="499A27D0"/>
    <w:rsid w:val="49B075FB"/>
    <w:rsid w:val="49DF11B1"/>
    <w:rsid w:val="4A291C66"/>
    <w:rsid w:val="4C241E79"/>
    <w:rsid w:val="4CE92A73"/>
    <w:rsid w:val="50A56CB1"/>
    <w:rsid w:val="53B52B8D"/>
    <w:rsid w:val="540957A8"/>
    <w:rsid w:val="547B54A6"/>
    <w:rsid w:val="54FA2979"/>
    <w:rsid w:val="591272D1"/>
    <w:rsid w:val="5B843924"/>
    <w:rsid w:val="5D2A767C"/>
    <w:rsid w:val="5D610403"/>
    <w:rsid w:val="5E1D0E75"/>
    <w:rsid w:val="5EAA7B88"/>
    <w:rsid w:val="6142054C"/>
    <w:rsid w:val="66682803"/>
    <w:rsid w:val="67C40077"/>
    <w:rsid w:val="68A35D74"/>
    <w:rsid w:val="68AA0EB0"/>
    <w:rsid w:val="69272501"/>
    <w:rsid w:val="697D7C9D"/>
    <w:rsid w:val="699851AD"/>
    <w:rsid w:val="69F61ED3"/>
    <w:rsid w:val="69FC2C32"/>
    <w:rsid w:val="6A8E65B0"/>
    <w:rsid w:val="6D7E46BA"/>
    <w:rsid w:val="6DAD677E"/>
    <w:rsid w:val="6EDD13D6"/>
    <w:rsid w:val="706A7177"/>
    <w:rsid w:val="70E64A50"/>
    <w:rsid w:val="72930C07"/>
    <w:rsid w:val="73661E78"/>
    <w:rsid w:val="737D4712"/>
    <w:rsid w:val="74145D78"/>
    <w:rsid w:val="7439758C"/>
    <w:rsid w:val="76971454"/>
    <w:rsid w:val="76B233D8"/>
    <w:rsid w:val="77822FF8"/>
    <w:rsid w:val="77E85551"/>
    <w:rsid w:val="77F79321"/>
    <w:rsid w:val="79200D1B"/>
    <w:rsid w:val="7A5223BA"/>
    <w:rsid w:val="7A6F7CFA"/>
    <w:rsid w:val="7B71585E"/>
    <w:rsid w:val="7CC876FF"/>
    <w:rsid w:val="7D5804B4"/>
    <w:rsid w:val="7D944A96"/>
    <w:rsid w:val="7ECF1219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styleId="20">
    <w:name w:val="No Spacing"/>
    <w:qFormat/>
    <w:uiPriority w:val="1"/>
    <w:pPr>
      <w:widowControl w:val="0"/>
      <w:jc w:val="center"/>
    </w:pPr>
    <w:rPr>
      <w:rFonts w:eastAsia="仿宋_GB2312" w:asciiTheme="minorHAnsi" w:hAnsiTheme="minorHAnsi" w:cstheme="minorBidi"/>
      <w:kern w:val="2"/>
      <w:sz w:val="24"/>
      <w:szCs w:val="21"/>
      <w:lang w:val="en-US" w:eastAsia="zh-CN" w:bidi="ar-SA"/>
      <w14:ligatures w14:val="standardContextual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296</Characters>
  <Lines>0</Lines>
  <Paragraphs>0</Paragraphs>
  <TotalTime>1</TotalTime>
  <ScaleCrop>false</ScaleCrop>
  <LinksUpToDate>false</LinksUpToDate>
  <CharactersWithSpaces>363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孟孟孟</cp:lastModifiedBy>
  <dcterms:modified xsi:type="dcterms:W3CDTF">2025-05-08T12:47:02Z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eyJoZGlkIjoiOGUxMzE0NGNmY2MxMzc5YjE0OGE4ZjViMzEwODdkNzMiLCJ1c2VySWQiOiIzMDY5OTEwMDEifQ==</vt:lpwstr>
  </property>
  <property fmtid="{D5CDD505-2E9C-101B-9397-08002B2CF9AE}" pid="4" name="ICV">
    <vt:lpwstr>B1944F26DE5C42C3AB1CECE9A1FC1E6F_13</vt:lpwstr>
  </property>
</Properties>
</file>