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66F02">
      <w:pPr>
        <w:pStyle w:val="7"/>
        <w:spacing w:line="360" w:lineRule="auto"/>
        <w:jc w:val="center"/>
        <w:rPr>
          <w:rFonts w:hint="default" w:ascii="仿宋" w:hAnsi="仿宋" w:eastAsia="仿宋" w:cs="仿宋"/>
          <w:b/>
          <w:bCs/>
          <w:color w:val="auto"/>
          <w:spacing w:val="-1"/>
          <w:sz w:val="28"/>
          <w:szCs w:val="28"/>
          <w:lang w:val="en-US" w:eastAsia="zh-CN"/>
        </w:rPr>
      </w:pPr>
      <w:r>
        <w:rPr>
          <w:rFonts w:hint="eastAsia" w:ascii="仿宋" w:hAnsi="仿宋" w:eastAsia="仿宋" w:cs="仿宋"/>
          <w:b/>
          <w:bCs/>
          <w:color w:val="auto"/>
          <w:spacing w:val="-1"/>
          <w:sz w:val="28"/>
          <w:szCs w:val="28"/>
          <w:lang w:val="en-US" w:eastAsia="zh-CN"/>
        </w:rPr>
        <w:t>供应商资格证明文件</w:t>
      </w:r>
    </w:p>
    <w:p w14:paraId="3A53DBD4">
      <w:pPr>
        <w:pStyle w:val="7"/>
        <w:spacing w:line="360" w:lineRule="auto"/>
        <w:jc w:val="center"/>
        <w:rPr>
          <w:rFonts w:hint="eastAsia" w:ascii="仿宋" w:hAnsi="仿宋" w:eastAsia="仿宋" w:cs="仿宋"/>
          <w:color w:val="auto"/>
          <w:spacing w:val="-1"/>
          <w:sz w:val="28"/>
          <w:szCs w:val="28"/>
        </w:rPr>
      </w:pPr>
    </w:p>
    <w:p w14:paraId="56FEFD0B">
      <w:pPr>
        <w:pStyle w:val="7"/>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rPr>
        <w:t>陕西省</w:t>
      </w:r>
      <w:r>
        <w:rPr>
          <w:rFonts w:hint="eastAsia" w:ascii="仿宋" w:hAnsi="仿宋" w:eastAsia="仿宋" w:cs="仿宋"/>
          <w:color w:val="auto"/>
          <w:sz w:val="28"/>
          <w:szCs w:val="28"/>
        </w:rPr>
        <w:t>政府采购供应商信用承诺书</w:t>
      </w:r>
    </w:p>
    <w:p w14:paraId="5C0B9717">
      <w:pPr>
        <w:pStyle w:val="7"/>
        <w:spacing w:line="360" w:lineRule="auto"/>
        <w:jc w:val="center"/>
        <w:rPr>
          <w:rFonts w:hint="eastAsia" w:ascii="仿宋" w:hAnsi="仿宋" w:eastAsia="仿宋" w:cs="仿宋"/>
          <w:color w:val="auto"/>
          <w:sz w:val="28"/>
          <w:szCs w:val="28"/>
        </w:rPr>
      </w:pPr>
    </w:p>
    <w:p w14:paraId="4EE92315">
      <w:pPr>
        <w:widowControl/>
        <w:kinsoku w:val="0"/>
        <w:autoSpaceDE w:val="0"/>
        <w:autoSpaceDN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供应商主体名称</w:t>
      </w:r>
      <w:r>
        <w:rPr>
          <w:rFonts w:hint="eastAsia" w:ascii="仿宋" w:hAnsi="仿宋" w:eastAsia="仿宋" w:cs="仿宋"/>
          <w:b/>
          <w:bCs/>
          <w:color w:val="auto"/>
          <w:spacing w:val="5"/>
          <w:sz w:val="28"/>
          <w:szCs w:val="28"/>
        </w:rPr>
        <w:t>：</w:t>
      </w:r>
    </w:p>
    <w:p w14:paraId="02F9B344">
      <w:pPr>
        <w:widowControl/>
        <w:kinsoku w:val="0"/>
        <w:autoSpaceDE w:val="0"/>
        <w:autoSpaceDN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7D70EDCB">
      <w:pPr>
        <w:widowControl/>
        <w:kinsoku w:val="0"/>
        <w:autoSpaceDE w:val="0"/>
        <w:autoSpaceDN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50AB2BB1">
      <w:pPr>
        <w:widowControl/>
        <w:kinsoku w:val="0"/>
        <w:autoSpaceDE w:val="0"/>
        <w:autoSpaceDN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rPr>
        <w:t>登记机关：</w:t>
      </w:r>
    </w:p>
    <w:p w14:paraId="78090F53">
      <w:pPr>
        <w:widowControl/>
        <w:kinsoku w:val="0"/>
        <w:autoSpaceDE w:val="0"/>
        <w:autoSpaceDN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0B039E49">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p>
    <w:p w14:paraId="58C81C5F">
      <w:pPr>
        <w:pStyle w:val="6"/>
        <w:widowControl/>
        <w:wordWrap w:val="0"/>
        <w:topLinePunct/>
        <w:autoSpaceDE/>
        <w:autoSpaceDN/>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一、承诺本单位严格遵守国家法律、法规和规章，全面履行应尽的责任和义务，全面做到履约守信，具备《政府采购法》第二十二条规定的条件；</w:t>
      </w:r>
    </w:p>
    <w:p w14:paraId="7E675607">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4A74B4E6">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三、承诺本单位严格依法开展生产经营活动，主动接受行业监管，自愿接受依法开展的日常检查；违法失信经营后将自愿接受约束和惩戒，并依法承担相应责任；</w:t>
      </w:r>
    </w:p>
    <w:p w14:paraId="4FD41EBD">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四、承诺本单位自觉接受行政管理部门、行业组织、社会公众、新闻舆论的监督；</w:t>
      </w:r>
    </w:p>
    <w:p w14:paraId="7E5BCA3C">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五、承诺本单位将按照《陕西省社会信用条例》要求，向社会公示信用信息；</w:t>
      </w:r>
    </w:p>
    <w:p w14:paraId="1C75C75F">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六、承诺本单位自我约束、自我管理，重合同、守信用，不制假售假、商标侵权、虚假宣传、违约毁约、恶意逃债、偷税漏税、价格欺诈、垄断</w:t>
      </w:r>
    </w:p>
    <w:p w14:paraId="77B2C968">
      <w:pPr>
        <w:pStyle w:val="6"/>
        <w:widowControl/>
        <w:wordWrap w:val="0"/>
        <w:topLinePunct/>
        <w:autoSpaceDE/>
        <w:autoSpaceDN/>
        <w:snapToGrid w:val="0"/>
        <w:spacing w:line="360" w:lineRule="auto"/>
        <w:ind w:firstLine="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和不正当竞争，维护经营者、消费者的合法权益；</w:t>
      </w:r>
    </w:p>
    <w:p w14:paraId="18DA8B2C">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七、承诺本单位在信用中国、中国政府采购网等网站中无违法违规、较重或严重失信记录；</w:t>
      </w:r>
    </w:p>
    <w:p w14:paraId="58E9E437">
      <w:pPr>
        <w:pStyle w:val="6"/>
        <w:widowControl/>
        <w:wordWrap w:val="0"/>
        <w:topLinePunct/>
        <w:autoSpaceDE/>
        <w:autoSpaceDN/>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八、承诺本单位提出政府采购质疑和投诉坚持依法依规、诚实信用原则，在全国范围12个月内没有三次以上查无实据的政府采购投诉；</w:t>
      </w:r>
    </w:p>
    <w:p w14:paraId="75027CA3">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u w:val="single"/>
        </w:rPr>
      </w:pPr>
      <w:r>
        <w:rPr>
          <w:rFonts w:hint="eastAsia" w:ascii="仿宋" w:hAnsi="仿宋" w:eastAsia="仿宋" w:cs="仿宋"/>
          <w:color w:val="auto"/>
          <w:sz w:val="28"/>
          <w:szCs w:val="28"/>
        </w:rPr>
        <w:t>九、根据政府采购相关法律法规的规定需要作出的其他承诺：</w:t>
      </w:r>
      <w:r>
        <w:rPr>
          <w:rFonts w:hint="eastAsia" w:ascii="仿宋" w:hAnsi="仿宋" w:eastAsia="仿宋" w:cs="仿宋"/>
          <w:color w:val="auto"/>
          <w:sz w:val="28"/>
          <w:szCs w:val="28"/>
          <w:u w:val="single"/>
        </w:rPr>
        <w:t xml:space="preserve">                。</w:t>
      </w:r>
    </w:p>
    <w:p w14:paraId="02911C06">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0CD2D6A">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十一、承诺本单位同意将以上承诺事项上网公示。</w:t>
      </w:r>
    </w:p>
    <w:p w14:paraId="50CE5F25">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p>
    <w:p w14:paraId="63772525">
      <w:pPr>
        <w:pStyle w:val="6"/>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rPr>
      </w:pPr>
    </w:p>
    <w:p w14:paraId="21319E94">
      <w:pPr>
        <w:pStyle w:val="6"/>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承诺单位 (盖章)：</w:t>
      </w:r>
    </w:p>
    <w:p w14:paraId="2D4E5925">
      <w:pPr>
        <w:pStyle w:val="6"/>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 (负责人)：</w:t>
      </w:r>
    </w:p>
    <w:p w14:paraId="40B7CD67">
      <w:pPr>
        <w:pStyle w:val="6"/>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承诺日期：</w:t>
      </w:r>
    </w:p>
    <w:p w14:paraId="52EB517A">
      <w:pPr>
        <w:pStyle w:val="6"/>
        <w:widowControl/>
        <w:kinsoku w:val="0"/>
        <w:snapToGrid w:val="0"/>
        <w:spacing w:line="360" w:lineRule="auto"/>
        <w:ind w:firstLine="2240" w:firstLineChars="800"/>
        <w:textAlignment w:val="baseline"/>
        <w:rPr>
          <w:rFonts w:hint="eastAsia" w:ascii="仿宋" w:hAnsi="仿宋" w:eastAsia="仿宋" w:cs="仿宋"/>
          <w:color w:val="auto"/>
          <w:sz w:val="28"/>
          <w:szCs w:val="28"/>
        </w:rPr>
      </w:pPr>
    </w:p>
    <w:p w14:paraId="3F2AF685">
      <w:pPr>
        <w:pStyle w:val="6"/>
        <w:widowControl/>
        <w:kinsoku w:val="0"/>
        <w:snapToGrid w:val="0"/>
        <w:spacing w:line="360" w:lineRule="auto"/>
        <w:ind w:firstLine="2240" w:firstLineChars="800"/>
        <w:textAlignment w:val="baseline"/>
        <w:rPr>
          <w:rFonts w:hint="eastAsia" w:ascii="仿宋" w:hAnsi="仿宋" w:eastAsia="仿宋" w:cs="仿宋"/>
          <w:color w:val="auto"/>
          <w:sz w:val="28"/>
          <w:szCs w:val="28"/>
        </w:rPr>
      </w:pPr>
    </w:p>
    <w:p w14:paraId="7073A1B1">
      <w:pPr>
        <w:pStyle w:val="6"/>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注：法定代表人或负责人、主体名称发生变更的应当重新做出承诺。</w:t>
      </w:r>
    </w:p>
    <w:p w14:paraId="46E6577A">
      <w:pPr>
        <w:spacing w:line="336" w:lineRule="auto"/>
        <w:rPr>
          <w:rFonts w:hint="eastAsia" w:ascii="仿宋" w:hAnsi="仿宋" w:eastAsia="仿宋"/>
          <w:color w:val="auto"/>
          <w:sz w:val="32"/>
          <w:szCs w:val="32"/>
        </w:rPr>
      </w:pPr>
    </w:p>
    <w:p w14:paraId="354E3D20">
      <w:pPr>
        <w:pStyle w:val="6"/>
        <w:rPr>
          <w:rFonts w:hint="eastAsia"/>
          <w:color w:val="auto"/>
        </w:rPr>
      </w:pPr>
    </w:p>
    <w:p w14:paraId="0EF35879">
      <w:pPr>
        <w:pStyle w:val="6"/>
        <w:rPr>
          <w:rFonts w:hint="eastAsia"/>
          <w:color w:val="auto"/>
        </w:rPr>
      </w:pPr>
    </w:p>
    <w:p w14:paraId="14759287">
      <w:pPr>
        <w:pStyle w:val="6"/>
        <w:rPr>
          <w:rFonts w:hint="eastAsia"/>
          <w:color w:val="auto"/>
        </w:rPr>
      </w:pPr>
    </w:p>
    <w:p w14:paraId="704C7D16">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14:paraId="532CE623">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14:paraId="0B15F500">
      <w:pPr>
        <w:widowControl/>
        <w:spacing w:line="240" w:lineRule="auto"/>
        <w:jc w:val="left"/>
        <w:rPr>
          <w:rFonts w:hint="eastAsia" w:ascii="仿宋" w:hAnsi="仿宋" w:eastAsia="仿宋"/>
          <w:color w:val="auto"/>
          <w:sz w:val="28"/>
          <w:szCs w:val="28"/>
        </w:rPr>
      </w:pPr>
    </w:p>
    <w:p w14:paraId="1704D40A">
      <w:pPr>
        <w:widowControl/>
        <w:spacing w:line="240" w:lineRule="auto"/>
        <w:jc w:val="left"/>
        <w:rPr>
          <w:rFonts w:hint="eastAsia" w:ascii="仿宋" w:hAnsi="仿宋" w:eastAsia="仿宋"/>
          <w:color w:val="auto"/>
          <w:sz w:val="28"/>
          <w:szCs w:val="28"/>
        </w:rPr>
      </w:pPr>
    </w:p>
    <w:p w14:paraId="76EBEAFE">
      <w:pPr>
        <w:widowControl/>
        <w:spacing w:line="240" w:lineRule="auto"/>
        <w:jc w:val="left"/>
        <w:rPr>
          <w:rFonts w:hint="eastAsia" w:ascii="仿宋" w:hAnsi="仿宋" w:eastAsia="仿宋"/>
          <w:color w:val="auto"/>
          <w:sz w:val="28"/>
          <w:szCs w:val="28"/>
        </w:rPr>
      </w:pPr>
    </w:p>
    <w:p w14:paraId="741DA9D1">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14:paraId="320311B4">
      <w:pPr>
        <w:widowControl/>
        <w:spacing w:line="240" w:lineRule="auto"/>
        <w:jc w:val="left"/>
        <w:rPr>
          <w:rFonts w:hint="eastAsia" w:ascii="仿宋" w:hAnsi="仿宋" w:eastAsia="仿宋"/>
          <w:color w:val="auto"/>
          <w:sz w:val="28"/>
          <w:szCs w:val="28"/>
        </w:rPr>
      </w:pPr>
    </w:p>
    <w:p w14:paraId="6A05A22E">
      <w:pPr>
        <w:widowControl/>
        <w:spacing w:line="240" w:lineRule="auto"/>
        <w:jc w:val="left"/>
        <w:rPr>
          <w:rFonts w:hint="eastAsia" w:ascii="仿宋" w:hAnsi="仿宋" w:eastAsia="仿宋"/>
          <w:color w:val="auto"/>
          <w:sz w:val="28"/>
          <w:szCs w:val="28"/>
        </w:rPr>
      </w:pPr>
    </w:p>
    <w:p w14:paraId="5E0822DC">
      <w:pPr>
        <w:widowControl/>
        <w:spacing w:line="240" w:lineRule="auto"/>
        <w:jc w:val="left"/>
        <w:rPr>
          <w:rFonts w:hint="eastAsia" w:ascii="仿宋" w:hAnsi="仿宋" w:eastAsia="仿宋"/>
          <w:color w:val="auto"/>
          <w:sz w:val="28"/>
          <w:szCs w:val="28"/>
        </w:rPr>
      </w:pPr>
    </w:p>
    <w:p w14:paraId="2B65BEA0">
      <w:pPr>
        <w:widowControl/>
        <w:spacing w:line="240" w:lineRule="auto"/>
        <w:jc w:val="left"/>
        <w:rPr>
          <w:rFonts w:hint="eastAsia" w:ascii="仿宋" w:hAnsi="仿宋" w:eastAsia="仿宋"/>
          <w:color w:val="auto"/>
          <w:sz w:val="28"/>
          <w:szCs w:val="28"/>
        </w:rPr>
      </w:pPr>
    </w:p>
    <w:p w14:paraId="1C4AD099">
      <w:pPr>
        <w:widowControl/>
        <w:spacing w:line="240" w:lineRule="auto"/>
        <w:jc w:val="left"/>
        <w:rPr>
          <w:rFonts w:hint="eastAsia" w:eastAsia="仿宋"/>
          <w:color w:val="auto"/>
          <w:sz w:val="28"/>
          <w:szCs w:val="22"/>
        </w:rPr>
      </w:pPr>
    </w:p>
    <w:p w14:paraId="5B071DDE">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14:paraId="1B3E25A1">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14:paraId="254AC9D6">
      <w:pPr>
        <w:widowControl/>
        <w:spacing w:line="240" w:lineRule="auto"/>
        <w:ind w:firstLine="560" w:firstLineChars="200"/>
        <w:jc w:val="left"/>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14:paraId="4CD0DBDB">
      <w:pPr>
        <w:autoSpaceDE w:val="0"/>
        <w:autoSpaceDN w:val="0"/>
        <w:adjustRightInd w:val="0"/>
        <w:spacing w:line="336" w:lineRule="auto"/>
        <w:jc w:val="left"/>
        <w:rPr>
          <w:rFonts w:hint="eastAsia" w:ascii="仿宋" w:hAnsi="仿宋" w:eastAsia="仿宋"/>
          <w:color w:val="auto"/>
          <w:sz w:val="28"/>
          <w:szCs w:val="28"/>
        </w:rPr>
      </w:pPr>
    </w:p>
    <w:p w14:paraId="46FE8E53">
      <w:pPr>
        <w:autoSpaceDE w:val="0"/>
        <w:autoSpaceDN w:val="0"/>
        <w:adjustRightInd w:val="0"/>
        <w:spacing w:line="336" w:lineRule="auto"/>
        <w:ind w:firstLine="560" w:firstLineChars="200"/>
        <w:jc w:val="left"/>
        <w:rPr>
          <w:rFonts w:hint="eastAsia" w:ascii="仿宋" w:hAnsi="仿宋" w:eastAsia="仿宋"/>
          <w:color w:val="auto"/>
          <w:sz w:val="28"/>
          <w:szCs w:val="28"/>
        </w:rPr>
      </w:pPr>
    </w:p>
    <w:p w14:paraId="038A60C3">
      <w:pPr>
        <w:pStyle w:val="7"/>
        <w:spacing w:line="336" w:lineRule="auto"/>
        <w:ind w:firstLine="560" w:firstLineChars="200"/>
        <w:jc w:val="center"/>
        <w:rPr>
          <w:rFonts w:hint="eastAsia" w:ascii="仿宋" w:hAnsi="仿宋" w:eastAsia="仿宋"/>
          <w:b/>
          <w:bCs/>
          <w:color w:val="auto"/>
          <w:sz w:val="28"/>
          <w:szCs w:val="28"/>
        </w:rPr>
      </w:pPr>
      <w:r>
        <w:rPr>
          <w:rFonts w:ascii="仿宋" w:hAnsi="仿宋" w:eastAsia="仿宋" w:cs="SSJ-PK74820000023-Identity-H"/>
          <w:color w:val="auto"/>
          <w:kern w:val="0"/>
          <w:sz w:val="28"/>
          <w:szCs w:val="28"/>
        </w:rPr>
        <w:br w:type="page"/>
      </w:r>
      <w:r>
        <w:rPr>
          <w:rFonts w:hint="eastAsia" w:ascii="仿宋" w:hAnsi="仿宋" w:eastAsia="仿宋"/>
          <w:b/>
          <w:bCs/>
          <w:color w:val="auto"/>
          <w:sz w:val="28"/>
          <w:szCs w:val="28"/>
        </w:rPr>
        <w:t>参加本次政府采购活动前三年内，在经营活动中</w:t>
      </w:r>
    </w:p>
    <w:p w14:paraId="25DE5503">
      <w:pPr>
        <w:pStyle w:val="7"/>
        <w:spacing w:line="336" w:lineRule="auto"/>
        <w:ind w:firstLine="562" w:firstLineChars="200"/>
        <w:jc w:val="center"/>
        <w:rPr>
          <w:rFonts w:hint="eastAsia" w:ascii="仿宋" w:hAnsi="仿宋" w:eastAsia="仿宋"/>
          <w:b/>
          <w:bCs/>
          <w:color w:val="auto"/>
          <w:sz w:val="28"/>
          <w:szCs w:val="28"/>
        </w:rPr>
      </w:pPr>
      <w:r>
        <w:rPr>
          <w:rFonts w:hint="eastAsia" w:ascii="仿宋" w:hAnsi="仿宋" w:eastAsia="仿宋"/>
          <w:b/>
          <w:bCs/>
          <w:color w:val="auto"/>
          <w:sz w:val="28"/>
          <w:szCs w:val="28"/>
        </w:rPr>
        <w:t>没有重大违法记录声明函</w:t>
      </w:r>
    </w:p>
    <w:p w14:paraId="56390BAE">
      <w:pPr>
        <w:pStyle w:val="7"/>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本单位郑重声明：</w:t>
      </w:r>
    </w:p>
    <w:p w14:paraId="057C88D7">
      <w:pPr>
        <w:pStyle w:val="7"/>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我单位在参加采购活动前三年内在经营活动中没有《政府采购法》第二十二条第一款第(五)项所称重大违法记录，包括：</w:t>
      </w:r>
    </w:p>
    <w:p w14:paraId="7FDC3968">
      <w:pPr>
        <w:pStyle w:val="7"/>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我单位未因经营活动中的违法行为受到刑事处罚或者责令停产停业、吊销许可证或者执照、较大数额罚款等行政处罚。</w:t>
      </w:r>
    </w:p>
    <w:p w14:paraId="5DB43023">
      <w:pPr>
        <w:pStyle w:val="7"/>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我单位无以下不良信用记录情形：</w:t>
      </w:r>
    </w:p>
    <w:p w14:paraId="221DC3D6">
      <w:pPr>
        <w:pStyle w:val="7"/>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1、我方______（填“未被列入”或“被列入”）失信被执行人名单。</w:t>
      </w:r>
    </w:p>
    <w:p w14:paraId="11E24524">
      <w:pPr>
        <w:pStyle w:val="7"/>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2、我方______（填“未被列入”或“被列入”）重大税收违法案件当事人名单。</w:t>
      </w:r>
    </w:p>
    <w:p w14:paraId="40284A3E">
      <w:pPr>
        <w:pStyle w:val="7"/>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3、我方______（填“未被列入”或“被列入”）政府采购严重违法失信行为记录名单。</w:t>
      </w:r>
    </w:p>
    <w:p w14:paraId="3D427586">
      <w:pPr>
        <w:pStyle w:val="7"/>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440170B8">
      <w:pPr>
        <w:pStyle w:val="7"/>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特此声明！</w:t>
      </w:r>
    </w:p>
    <w:p w14:paraId="0DAFE400">
      <w:pPr>
        <w:pStyle w:val="7"/>
        <w:spacing w:line="336" w:lineRule="auto"/>
        <w:ind w:firstLine="560" w:firstLineChars="200"/>
        <w:rPr>
          <w:rFonts w:hint="eastAsia" w:ascii="仿宋" w:hAnsi="仿宋" w:eastAsia="仿宋"/>
          <w:color w:val="auto"/>
          <w:sz w:val="28"/>
          <w:szCs w:val="28"/>
        </w:rPr>
      </w:pPr>
    </w:p>
    <w:p w14:paraId="5E66E796">
      <w:pPr>
        <w:pStyle w:val="7"/>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供应商名称(公章)：____________</w:t>
      </w:r>
    </w:p>
    <w:p w14:paraId="3440DC19">
      <w:pPr>
        <w:pStyle w:val="7"/>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日期：______年____月____日</w:t>
      </w:r>
    </w:p>
    <w:p w14:paraId="6D5C6706">
      <w:pPr>
        <w:pStyle w:val="7"/>
        <w:spacing w:line="336" w:lineRule="auto"/>
        <w:ind w:firstLine="560" w:firstLineChars="200"/>
        <w:rPr>
          <w:rFonts w:hint="eastAsia"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p>
    <w:p w14:paraId="440455DA">
      <w:pPr>
        <w:pStyle w:val="7"/>
        <w:spacing w:line="336" w:lineRule="auto"/>
        <w:ind w:firstLine="562" w:firstLineChars="200"/>
        <w:rPr>
          <w:rFonts w:hint="eastAsia" w:ascii="仿宋" w:hAnsi="仿宋" w:eastAsia="仿宋"/>
          <w:b/>
          <w:bCs/>
          <w:color w:val="auto"/>
          <w:sz w:val="28"/>
          <w:szCs w:val="28"/>
        </w:rPr>
      </w:pPr>
    </w:p>
    <w:p w14:paraId="2ADF91AE">
      <w:pPr>
        <w:pStyle w:val="7"/>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备注：</w:t>
      </w:r>
    </w:p>
    <w:p w14:paraId="443C20E5">
      <w:pPr>
        <w:pStyle w:val="7"/>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1、供应商在参加政府采购活动前3年内因违法经营被禁止在一定期限内参加政府采购活动，期限届满的，可以参加政府采购活动，但应提供期限届满的证明材料。</w:t>
      </w:r>
    </w:p>
    <w:p w14:paraId="346B3301">
      <w:pPr>
        <w:spacing w:line="336" w:lineRule="auto"/>
        <w:ind w:firstLine="562" w:firstLineChars="200"/>
        <w:rPr>
          <w:rFonts w:hint="eastAsia" w:ascii="仿宋" w:hAnsi="仿宋" w:eastAsia="仿宋"/>
          <w:b/>
          <w:bCs/>
          <w:color w:val="auto"/>
          <w:sz w:val="28"/>
          <w:szCs w:val="28"/>
        </w:rPr>
      </w:pPr>
      <w:r>
        <w:rPr>
          <w:rFonts w:hint="eastAsia" w:ascii="仿宋" w:hAnsi="仿宋" w:eastAsia="仿宋"/>
          <w:b/>
          <w:bCs/>
          <w:color w:val="auto"/>
          <w:sz w:val="28"/>
          <w:szCs w:val="28"/>
        </w:rPr>
        <w:t>2、《中华人民共和国政府采购法实施条例》第十九条 重大违法记录，是指供应商因违法经营受到刑事处罚或者责令停产停业、吊销许可证</w:t>
      </w:r>
      <w:r>
        <w:rPr>
          <w:rFonts w:hint="eastAsia" w:ascii="仿宋" w:hAnsi="仿宋" w:eastAsia="仿宋"/>
          <w:b/>
          <w:bCs/>
          <w:color w:val="auto"/>
          <w:sz w:val="28"/>
          <w:szCs w:val="28"/>
          <w:lang w:eastAsia="zh-CN"/>
        </w:rPr>
        <w:t>或者</w:t>
      </w:r>
      <w:r>
        <w:rPr>
          <w:rFonts w:hint="eastAsia" w:ascii="仿宋" w:hAnsi="仿宋" w:eastAsia="仿宋"/>
          <w:b/>
          <w:bCs/>
          <w:color w:val="auto"/>
          <w:sz w:val="28"/>
          <w:szCs w:val="28"/>
        </w:rPr>
        <w:t>执照、较大数额罚款等行政处罚。</w:t>
      </w:r>
    </w:p>
    <w:p w14:paraId="52379C99">
      <w:pPr>
        <w:spacing w:line="336" w:lineRule="auto"/>
        <w:ind w:firstLine="562" w:firstLineChars="200"/>
        <w:rPr>
          <w:rFonts w:ascii="仿宋" w:hAnsi="仿宋" w:eastAsia="仿宋"/>
          <w:color w:val="auto"/>
          <w:sz w:val="28"/>
          <w:szCs w:val="28"/>
        </w:rPr>
      </w:pPr>
      <w:r>
        <w:rPr>
          <w:rFonts w:hint="eastAsia" w:ascii="仿宋" w:hAnsi="仿宋" w:eastAsia="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73A7D67F">
      <w:pPr>
        <w:pStyle w:val="7"/>
        <w:jc w:val="center"/>
        <w:rPr>
          <w:rFonts w:ascii="仿宋" w:hAnsi="仿宋" w:eastAsia="仿宋"/>
          <w:b/>
          <w:color w:val="auto"/>
          <w:sz w:val="28"/>
          <w:szCs w:val="28"/>
        </w:rPr>
      </w:pPr>
      <w:r>
        <w:rPr>
          <w:rFonts w:ascii="仿宋" w:hAnsi="仿宋" w:eastAsia="仿宋"/>
          <w:color w:val="auto"/>
          <w:sz w:val="28"/>
          <w:szCs w:val="28"/>
        </w:rPr>
        <w:br w:type="page"/>
      </w:r>
      <w:r>
        <w:rPr>
          <w:rFonts w:hint="eastAsia" w:ascii="仿宋" w:hAnsi="仿宋" w:eastAsia="仿宋"/>
          <w:color w:val="auto"/>
          <w:sz w:val="28"/>
          <w:szCs w:val="28"/>
        </w:rPr>
        <w:t xml:space="preserve">   </w:t>
      </w:r>
      <w:r>
        <w:rPr>
          <w:rFonts w:hint="eastAsia" w:ascii="仿宋" w:hAnsi="仿宋" w:eastAsia="仿宋"/>
          <w:b/>
          <w:color w:val="auto"/>
          <w:sz w:val="28"/>
          <w:szCs w:val="28"/>
        </w:rPr>
        <w:t>法定代表人授权委托书</w:t>
      </w:r>
      <w:r>
        <w:rPr>
          <w:rFonts w:ascii="仿宋" w:hAnsi="仿宋" w:eastAsia="仿宋"/>
          <w:b/>
          <w:color w:val="auto"/>
          <w:sz w:val="28"/>
          <w:szCs w:val="28"/>
        </w:rPr>
        <w:t>(</w:t>
      </w:r>
      <w:r>
        <w:rPr>
          <w:rFonts w:hint="eastAsia" w:ascii="仿宋" w:hAnsi="仿宋" w:eastAsia="仿宋"/>
          <w:b/>
          <w:color w:val="auto"/>
          <w:sz w:val="28"/>
          <w:szCs w:val="28"/>
        </w:rPr>
        <w:t>授权代表参加磋商</w:t>
      </w:r>
      <w:r>
        <w:rPr>
          <w:rFonts w:ascii="仿宋" w:hAnsi="仿宋" w:eastAsia="仿宋"/>
          <w:b/>
          <w:color w:val="auto"/>
          <w:sz w:val="28"/>
          <w:szCs w:val="28"/>
        </w:rPr>
        <w:t>)</w:t>
      </w:r>
    </w:p>
    <w:p w14:paraId="7C6295CD">
      <w:pPr>
        <w:pStyle w:val="7"/>
        <w:spacing w:line="560" w:lineRule="exact"/>
        <w:rPr>
          <w:rFonts w:ascii="仿宋" w:hAnsi="仿宋" w:eastAsia="仿宋"/>
          <w:color w:val="auto"/>
          <w:sz w:val="28"/>
          <w:szCs w:val="28"/>
        </w:rPr>
      </w:pPr>
      <w:r>
        <w:rPr>
          <w:rFonts w:hint="eastAsia" w:ascii="仿宋" w:hAnsi="仿宋" w:eastAsia="仿宋"/>
          <w:color w:val="auto"/>
          <w:sz w:val="28"/>
          <w:szCs w:val="28"/>
        </w:rPr>
        <w:t>致：</w:t>
      </w:r>
      <w:r>
        <w:rPr>
          <w:rFonts w:ascii="仿宋" w:hAnsi="仿宋" w:eastAsia="仿宋"/>
          <w:color w:val="auto"/>
          <w:sz w:val="28"/>
          <w:szCs w:val="28"/>
        </w:rPr>
        <w:t>____________(</w:t>
      </w:r>
      <w:r>
        <w:rPr>
          <w:rFonts w:hint="eastAsia" w:ascii="仿宋" w:hAnsi="仿宋" w:eastAsia="仿宋"/>
          <w:color w:val="auto"/>
          <w:sz w:val="28"/>
          <w:szCs w:val="28"/>
        </w:rPr>
        <w:t>采购代理机构</w:t>
      </w:r>
      <w:r>
        <w:rPr>
          <w:rFonts w:ascii="仿宋" w:hAnsi="仿宋" w:eastAsia="仿宋"/>
          <w:color w:val="auto"/>
          <w:sz w:val="28"/>
          <w:szCs w:val="28"/>
        </w:rPr>
        <w:t>)</w:t>
      </w:r>
    </w:p>
    <w:p w14:paraId="139869BE">
      <w:pPr>
        <w:pStyle w:val="7"/>
        <w:spacing w:line="560" w:lineRule="exact"/>
        <w:ind w:firstLine="560" w:firstLineChars="200"/>
        <w:rPr>
          <w:rFonts w:ascii="仿宋" w:hAnsi="仿宋" w:eastAsia="仿宋"/>
          <w:color w:val="auto"/>
          <w:sz w:val="28"/>
          <w:szCs w:val="28"/>
        </w:rPr>
      </w:pPr>
      <w:r>
        <w:rPr>
          <w:rFonts w:ascii="仿宋" w:hAnsi="仿宋" w:eastAsia="仿宋"/>
          <w:color w:val="auto"/>
          <w:sz w:val="28"/>
          <w:szCs w:val="28"/>
        </w:rPr>
        <w:t>____________(</w:t>
      </w: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的法定代表人</w:t>
      </w:r>
      <w:r>
        <w:rPr>
          <w:rFonts w:ascii="仿宋" w:hAnsi="仿宋" w:eastAsia="仿宋"/>
          <w:color w:val="auto"/>
          <w:sz w:val="28"/>
          <w:szCs w:val="28"/>
        </w:rPr>
        <w:t>(</w:t>
      </w:r>
      <w:r>
        <w:rPr>
          <w:rFonts w:hint="eastAsia" w:ascii="仿宋" w:hAnsi="仿宋" w:eastAsia="仿宋"/>
          <w:color w:val="auto"/>
          <w:sz w:val="28"/>
          <w:szCs w:val="28"/>
        </w:rPr>
        <w:t>姓名、职务</w:t>
      </w:r>
      <w:r>
        <w:rPr>
          <w:rFonts w:ascii="仿宋" w:hAnsi="仿宋" w:eastAsia="仿宋"/>
          <w:color w:val="auto"/>
          <w:sz w:val="28"/>
          <w:szCs w:val="28"/>
        </w:rPr>
        <w:t>)</w:t>
      </w:r>
      <w:r>
        <w:rPr>
          <w:rFonts w:hint="eastAsia" w:ascii="仿宋" w:hAnsi="仿宋" w:eastAsia="仿宋"/>
          <w:color w:val="auto"/>
          <w:sz w:val="28"/>
          <w:szCs w:val="28"/>
        </w:rPr>
        <w:t>授权</w:t>
      </w:r>
      <w:r>
        <w:rPr>
          <w:rFonts w:ascii="仿宋" w:hAnsi="仿宋" w:eastAsia="仿宋"/>
          <w:color w:val="auto"/>
          <w:sz w:val="28"/>
          <w:szCs w:val="28"/>
        </w:rPr>
        <w:t>____________(</w:t>
      </w:r>
      <w:r>
        <w:rPr>
          <w:rFonts w:hint="eastAsia" w:ascii="仿宋" w:hAnsi="仿宋" w:eastAsia="仿宋"/>
          <w:color w:val="auto"/>
          <w:sz w:val="28"/>
          <w:szCs w:val="28"/>
        </w:rPr>
        <w:t>磋商代表姓名)为本项目的磋商代表，就</w:t>
      </w:r>
      <w:r>
        <w:rPr>
          <w:rFonts w:ascii="仿宋" w:hAnsi="仿宋" w:eastAsia="仿宋"/>
          <w:color w:val="auto"/>
          <w:sz w:val="28"/>
          <w:szCs w:val="28"/>
        </w:rPr>
        <w:t>____________(</w:t>
      </w:r>
      <w:r>
        <w:rPr>
          <w:rFonts w:hint="eastAsia" w:ascii="仿宋" w:hAnsi="仿宋" w:eastAsia="仿宋"/>
          <w:color w:val="auto"/>
          <w:sz w:val="28"/>
          <w:szCs w:val="28"/>
        </w:rPr>
        <w:t>项目名称</w:t>
      </w:r>
      <w:r>
        <w:rPr>
          <w:rFonts w:ascii="仿宋" w:hAnsi="仿宋" w:eastAsia="仿宋"/>
          <w:color w:val="auto"/>
          <w:sz w:val="28"/>
          <w:szCs w:val="28"/>
        </w:rPr>
        <w:t>)</w:t>
      </w:r>
      <w:r>
        <w:rPr>
          <w:rFonts w:hint="eastAsia" w:ascii="仿宋" w:hAnsi="仿宋" w:eastAsia="仿宋"/>
          <w:color w:val="auto"/>
          <w:sz w:val="28"/>
          <w:szCs w:val="28"/>
        </w:rPr>
        <w:t>磋商及相关事务代表本公司处理与之有关的一切事务。代理人无转委托权。</w:t>
      </w:r>
    </w:p>
    <w:p w14:paraId="5DE61BA6">
      <w:pPr>
        <w:pStyle w:val="7"/>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本授权书自响应文件递交截止时间起有效期</w:t>
      </w:r>
      <w:r>
        <w:rPr>
          <w:rFonts w:hint="eastAsia" w:ascii="仿宋" w:hAnsi="仿宋" w:eastAsia="仿宋"/>
          <w:color w:val="auto"/>
          <w:sz w:val="28"/>
          <w:szCs w:val="28"/>
          <w:u w:val="single"/>
        </w:rPr>
        <w:t>90</w:t>
      </w:r>
      <w:r>
        <w:rPr>
          <w:rFonts w:hint="eastAsia" w:ascii="仿宋" w:hAnsi="仿宋" w:eastAsia="仿宋"/>
          <w:color w:val="auto"/>
          <w:sz w:val="28"/>
          <w:szCs w:val="28"/>
        </w:rPr>
        <w:t>天。</w:t>
      </w:r>
    </w:p>
    <w:p w14:paraId="5E17A2E8">
      <w:pPr>
        <w:pStyle w:val="7"/>
        <w:spacing w:line="560" w:lineRule="exact"/>
        <w:ind w:firstLine="560" w:firstLineChars="200"/>
        <w:rPr>
          <w:rFonts w:ascii="仿宋" w:hAnsi="仿宋" w:eastAsia="仿宋"/>
          <w:color w:val="auto"/>
          <w:sz w:val="28"/>
          <w:szCs w:val="28"/>
        </w:rPr>
      </w:pPr>
    </w:p>
    <w:p w14:paraId="4CD3EAD1">
      <w:pPr>
        <w:pStyle w:val="7"/>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特此声明。</w:t>
      </w:r>
    </w:p>
    <w:tbl>
      <w:tblPr>
        <w:tblStyle w:val="8"/>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414687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0A1EA1E5">
            <w:pPr>
              <w:pStyle w:val="7"/>
              <w:jc w:val="center"/>
              <w:rPr>
                <w:rFonts w:ascii="仿宋" w:hAnsi="仿宋" w:eastAsia="仿宋"/>
                <w:color w:val="auto"/>
                <w:sz w:val="28"/>
                <w:szCs w:val="28"/>
              </w:rPr>
            </w:pPr>
            <w:r>
              <w:rPr>
                <w:rFonts w:hint="eastAsia" w:ascii="仿宋" w:hAnsi="仿宋" w:eastAsia="仿宋"/>
                <w:color w:val="auto"/>
                <w:sz w:val="28"/>
                <w:szCs w:val="28"/>
              </w:rPr>
              <w:t>法定代表人身份证明复印件</w:t>
            </w:r>
          </w:p>
          <w:p w14:paraId="1AD9B867">
            <w:pPr>
              <w:pStyle w:val="7"/>
              <w:jc w:val="center"/>
              <w:rPr>
                <w:rFonts w:ascii="仿宋" w:hAnsi="仿宋" w:eastAsia="仿宋"/>
                <w:color w:val="auto"/>
                <w:sz w:val="28"/>
                <w:szCs w:val="28"/>
              </w:rPr>
            </w:pPr>
            <w:r>
              <w:rPr>
                <w:rFonts w:hint="eastAsia" w:ascii="仿宋" w:hAnsi="仿宋" w:eastAsia="仿宋"/>
                <w:color w:val="auto"/>
                <w:sz w:val="24"/>
                <w:szCs w:val="24"/>
              </w:rPr>
              <w:t>（正反面复印/完整复印）</w:t>
            </w:r>
          </w:p>
        </w:tc>
      </w:tr>
    </w:tbl>
    <w:p w14:paraId="55A4D8C6">
      <w:pPr>
        <w:pStyle w:val="7"/>
        <w:ind w:firstLine="560" w:firstLineChars="200"/>
        <w:rPr>
          <w:rFonts w:hint="eastAsia" w:ascii="仿宋" w:hAnsi="仿宋" w:eastAsia="仿宋"/>
          <w:color w:val="auto"/>
          <w:sz w:val="28"/>
          <w:szCs w:val="28"/>
        </w:rPr>
      </w:pPr>
    </w:p>
    <w:tbl>
      <w:tblPr>
        <w:tblStyle w:val="8"/>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1A3780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1220C6BC">
            <w:pPr>
              <w:pStyle w:val="7"/>
              <w:jc w:val="center"/>
              <w:rPr>
                <w:rFonts w:ascii="仿宋" w:hAnsi="仿宋" w:eastAsia="仿宋"/>
                <w:color w:val="auto"/>
                <w:sz w:val="28"/>
                <w:szCs w:val="28"/>
              </w:rPr>
            </w:pPr>
            <w:r>
              <w:rPr>
                <w:rFonts w:hint="eastAsia" w:ascii="仿宋" w:hAnsi="仿宋" w:eastAsia="仿宋"/>
                <w:color w:val="auto"/>
                <w:sz w:val="28"/>
                <w:szCs w:val="28"/>
              </w:rPr>
              <w:t>授权代表身份证明复印件</w:t>
            </w:r>
          </w:p>
          <w:p w14:paraId="068949EC">
            <w:pPr>
              <w:pStyle w:val="7"/>
              <w:jc w:val="center"/>
              <w:rPr>
                <w:rFonts w:hint="eastAsia" w:ascii="仿宋" w:hAnsi="仿宋" w:eastAsia="仿宋"/>
                <w:color w:val="auto"/>
                <w:sz w:val="28"/>
                <w:szCs w:val="28"/>
              </w:rPr>
            </w:pPr>
            <w:r>
              <w:rPr>
                <w:rFonts w:hint="eastAsia" w:ascii="仿宋" w:hAnsi="仿宋" w:eastAsia="仿宋"/>
                <w:color w:val="auto"/>
                <w:sz w:val="28"/>
                <w:szCs w:val="28"/>
              </w:rPr>
              <w:t>（</w:t>
            </w:r>
            <w:r>
              <w:rPr>
                <w:rFonts w:hint="eastAsia" w:ascii="仿宋" w:hAnsi="仿宋" w:eastAsia="仿宋"/>
                <w:color w:val="auto"/>
                <w:sz w:val="24"/>
                <w:szCs w:val="24"/>
              </w:rPr>
              <w:t>正反面复印/完整复印）</w:t>
            </w:r>
          </w:p>
        </w:tc>
      </w:tr>
    </w:tbl>
    <w:p w14:paraId="28B2E86C">
      <w:pPr>
        <w:pStyle w:val="7"/>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供应商名称(公章)：____________________</w:t>
      </w:r>
    </w:p>
    <w:p w14:paraId="5596783F">
      <w:pPr>
        <w:pStyle w:val="7"/>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法定代表人(签字或盖章)：_______手机号码:_____________</w:t>
      </w:r>
    </w:p>
    <w:p w14:paraId="5BADD17F">
      <w:pPr>
        <w:pStyle w:val="7"/>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 xml:space="preserve">身份证号码：___________________                        </w:t>
      </w:r>
    </w:p>
    <w:p w14:paraId="59E2E8E9">
      <w:pPr>
        <w:pStyle w:val="7"/>
        <w:spacing w:line="56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 xml:space="preserve">授权代表(签字或盖章)：_________手机号码:_____________               </w:t>
      </w:r>
    </w:p>
    <w:p w14:paraId="51258F73">
      <w:pPr>
        <w:pStyle w:val="7"/>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 xml:space="preserve">身份证号码：___________________                      </w:t>
      </w:r>
    </w:p>
    <w:p w14:paraId="3D6DF754">
      <w:pPr>
        <w:pStyle w:val="7"/>
        <w:spacing w:line="560" w:lineRule="exact"/>
        <w:ind w:firstLine="560" w:firstLineChars="200"/>
        <w:jc w:val="right"/>
        <w:rPr>
          <w:rFonts w:ascii="仿宋" w:hAnsi="仿宋" w:eastAsia="仿宋"/>
          <w:color w:val="auto"/>
          <w:sz w:val="28"/>
          <w:szCs w:val="28"/>
        </w:rPr>
      </w:pP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14:paraId="792A7168">
      <w:pPr>
        <w:pStyle w:val="7"/>
        <w:ind w:firstLine="560" w:firstLineChars="200"/>
        <w:rPr>
          <w:rFonts w:hint="eastAsia" w:ascii="仿宋" w:hAnsi="仿宋" w:eastAsia="仿宋"/>
          <w:color w:val="auto"/>
          <w:sz w:val="28"/>
          <w:szCs w:val="28"/>
        </w:rPr>
      </w:pPr>
    </w:p>
    <w:p w14:paraId="479383CA">
      <w:pPr>
        <w:pStyle w:val="7"/>
        <w:ind w:firstLine="560" w:firstLineChars="200"/>
        <w:jc w:val="center"/>
        <w:rPr>
          <w:rFonts w:ascii="仿宋" w:hAnsi="仿宋" w:eastAsia="仿宋"/>
          <w:color w:val="auto"/>
          <w:sz w:val="28"/>
          <w:szCs w:val="28"/>
        </w:rPr>
      </w:pPr>
      <w:r>
        <w:rPr>
          <w:rFonts w:hint="eastAsia" w:ascii="仿宋" w:hAnsi="仿宋" w:eastAsia="仿宋"/>
          <w:color w:val="auto"/>
          <w:sz w:val="28"/>
          <w:szCs w:val="28"/>
        </w:rPr>
        <w:t>说明：授权用投标专用章的，与公章具有相同法律效力。</w:t>
      </w:r>
      <w:r>
        <w:rPr>
          <w:rFonts w:ascii="仿宋" w:hAnsi="仿宋" w:eastAsia="仿宋"/>
          <w:color w:val="auto"/>
          <w:sz w:val="28"/>
          <w:szCs w:val="28"/>
        </w:rPr>
        <w:br w:type="page"/>
      </w:r>
      <w:r>
        <w:rPr>
          <w:rFonts w:hint="eastAsia" w:ascii="仿宋" w:hAnsi="仿宋" w:eastAsia="仿宋"/>
          <w:b/>
          <w:color w:val="auto"/>
          <w:sz w:val="28"/>
          <w:szCs w:val="28"/>
        </w:rPr>
        <w:t>授权委托书</w:t>
      </w:r>
      <w:r>
        <w:rPr>
          <w:rFonts w:ascii="仿宋" w:hAnsi="仿宋" w:eastAsia="仿宋"/>
          <w:b/>
          <w:color w:val="auto"/>
          <w:sz w:val="28"/>
          <w:szCs w:val="28"/>
        </w:rPr>
        <w:t>(</w:t>
      </w:r>
      <w:r>
        <w:rPr>
          <w:rFonts w:hint="eastAsia" w:ascii="仿宋" w:hAnsi="仿宋" w:eastAsia="仿宋"/>
          <w:b/>
          <w:color w:val="auto"/>
          <w:sz w:val="28"/>
          <w:szCs w:val="28"/>
        </w:rPr>
        <w:t>格式二</w:t>
      </w:r>
      <w:r>
        <w:rPr>
          <w:rFonts w:ascii="仿宋" w:hAnsi="仿宋" w:eastAsia="仿宋"/>
          <w:b/>
          <w:color w:val="auto"/>
          <w:sz w:val="28"/>
          <w:szCs w:val="28"/>
        </w:rPr>
        <w:t>)(</w:t>
      </w:r>
      <w:r>
        <w:rPr>
          <w:rFonts w:hint="eastAsia" w:ascii="仿宋" w:hAnsi="仿宋" w:eastAsia="仿宋"/>
          <w:b/>
          <w:color w:val="auto"/>
          <w:sz w:val="28"/>
          <w:szCs w:val="28"/>
        </w:rPr>
        <w:t>适用于自然人磋商</w:t>
      </w:r>
      <w:r>
        <w:rPr>
          <w:rFonts w:ascii="仿宋" w:hAnsi="仿宋" w:eastAsia="仿宋"/>
          <w:b/>
          <w:color w:val="auto"/>
          <w:sz w:val="28"/>
          <w:szCs w:val="28"/>
        </w:rPr>
        <w:t>)</w:t>
      </w:r>
    </w:p>
    <w:p w14:paraId="42921E75">
      <w:pPr>
        <w:pStyle w:val="7"/>
        <w:ind w:firstLine="560" w:firstLineChars="200"/>
        <w:rPr>
          <w:rFonts w:ascii="仿宋" w:hAnsi="仿宋" w:eastAsia="仿宋"/>
          <w:color w:val="auto"/>
          <w:sz w:val="28"/>
          <w:szCs w:val="28"/>
        </w:rPr>
      </w:pPr>
      <w:r>
        <w:rPr>
          <w:rFonts w:hint="eastAsia" w:ascii="仿宋" w:hAnsi="仿宋" w:eastAsia="仿宋"/>
          <w:color w:val="auto"/>
          <w:sz w:val="28"/>
          <w:szCs w:val="28"/>
        </w:rPr>
        <w:t>致：</w:t>
      </w:r>
      <w:r>
        <w:rPr>
          <w:rFonts w:ascii="仿宋" w:hAnsi="仿宋" w:eastAsia="仿宋"/>
          <w:color w:val="auto"/>
          <w:sz w:val="28"/>
          <w:szCs w:val="28"/>
        </w:rPr>
        <w:t>____________(</w:t>
      </w:r>
      <w:r>
        <w:rPr>
          <w:rFonts w:hint="eastAsia" w:ascii="仿宋" w:hAnsi="仿宋" w:eastAsia="仿宋"/>
          <w:color w:val="auto"/>
          <w:sz w:val="28"/>
          <w:szCs w:val="28"/>
        </w:rPr>
        <w:t>采购代理机构</w:t>
      </w:r>
      <w:r>
        <w:rPr>
          <w:rFonts w:ascii="仿宋" w:hAnsi="仿宋" w:eastAsia="仿宋"/>
          <w:color w:val="auto"/>
          <w:sz w:val="28"/>
          <w:szCs w:val="28"/>
        </w:rPr>
        <w:t>)</w:t>
      </w:r>
    </w:p>
    <w:p w14:paraId="48D78FE6">
      <w:pPr>
        <w:pStyle w:val="7"/>
        <w:ind w:firstLine="560" w:firstLineChars="200"/>
        <w:rPr>
          <w:rFonts w:ascii="仿宋" w:hAnsi="仿宋" w:eastAsia="仿宋"/>
          <w:color w:val="auto"/>
          <w:sz w:val="28"/>
          <w:szCs w:val="28"/>
        </w:rPr>
      </w:pPr>
      <w:r>
        <w:rPr>
          <w:rFonts w:hint="eastAsia" w:ascii="仿宋" w:hAnsi="仿宋" w:eastAsia="仿宋"/>
          <w:color w:val="auto"/>
          <w:sz w:val="28"/>
          <w:szCs w:val="28"/>
        </w:rPr>
        <w:t>我</w:t>
      </w:r>
      <w:r>
        <w:rPr>
          <w:rFonts w:ascii="仿宋" w:hAnsi="仿宋" w:eastAsia="仿宋"/>
          <w:color w:val="auto"/>
          <w:sz w:val="28"/>
          <w:szCs w:val="28"/>
        </w:rPr>
        <w:t>________(</w:t>
      </w:r>
      <w:r>
        <w:rPr>
          <w:rFonts w:hint="eastAsia" w:ascii="仿宋" w:hAnsi="仿宋" w:eastAsia="仿宋"/>
          <w:color w:val="auto"/>
          <w:sz w:val="28"/>
          <w:szCs w:val="28"/>
        </w:rPr>
        <w:t>姓名</w:t>
      </w:r>
      <w:r>
        <w:rPr>
          <w:rFonts w:ascii="仿宋" w:hAnsi="仿宋" w:eastAsia="仿宋"/>
          <w:color w:val="auto"/>
          <w:sz w:val="28"/>
          <w:szCs w:val="28"/>
        </w:rPr>
        <w:t>)</w:t>
      </w:r>
      <w:r>
        <w:rPr>
          <w:rFonts w:hint="eastAsia" w:ascii="仿宋" w:hAnsi="仿宋" w:eastAsia="仿宋"/>
          <w:color w:val="auto"/>
          <w:sz w:val="28"/>
          <w:szCs w:val="28"/>
        </w:rPr>
        <w:t>系自然人，现授权委托</w:t>
      </w:r>
      <w:r>
        <w:rPr>
          <w:rFonts w:ascii="仿宋" w:hAnsi="仿宋" w:eastAsia="仿宋"/>
          <w:color w:val="auto"/>
          <w:sz w:val="28"/>
          <w:szCs w:val="28"/>
        </w:rPr>
        <w:t>________(</w:t>
      </w:r>
      <w:r>
        <w:rPr>
          <w:rFonts w:hint="eastAsia" w:ascii="仿宋" w:hAnsi="仿宋" w:eastAsia="仿宋"/>
          <w:color w:val="auto"/>
          <w:sz w:val="28"/>
          <w:szCs w:val="28"/>
        </w:rPr>
        <w:t>姓名</w:t>
      </w:r>
      <w:r>
        <w:rPr>
          <w:rFonts w:ascii="仿宋" w:hAnsi="仿宋" w:eastAsia="仿宋"/>
          <w:color w:val="auto"/>
          <w:sz w:val="28"/>
          <w:szCs w:val="28"/>
        </w:rPr>
        <w:t>)</w:t>
      </w:r>
      <w:r>
        <w:rPr>
          <w:rFonts w:hint="eastAsia" w:ascii="仿宋" w:hAnsi="仿宋" w:eastAsia="仿宋"/>
          <w:color w:val="auto"/>
          <w:sz w:val="28"/>
          <w:szCs w:val="28"/>
        </w:rPr>
        <w:t>以本人名义参加</w:t>
      </w:r>
      <w:r>
        <w:rPr>
          <w:rFonts w:ascii="仿宋" w:hAnsi="仿宋" w:eastAsia="仿宋"/>
          <w:color w:val="auto"/>
          <w:sz w:val="28"/>
          <w:szCs w:val="28"/>
        </w:rPr>
        <w:t>____________(</w:t>
      </w:r>
      <w:r>
        <w:rPr>
          <w:rFonts w:hint="eastAsia" w:ascii="仿宋" w:hAnsi="仿宋" w:eastAsia="仿宋"/>
          <w:color w:val="auto"/>
          <w:sz w:val="28"/>
          <w:szCs w:val="28"/>
        </w:rPr>
        <w:t>项目名称</w:t>
      </w:r>
      <w:r>
        <w:rPr>
          <w:rFonts w:ascii="仿宋" w:hAnsi="仿宋" w:eastAsia="仿宋"/>
          <w:color w:val="auto"/>
          <w:sz w:val="28"/>
          <w:szCs w:val="28"/>
        </w:rPr>
        <w:t>)</w:t>
      </w:r>
      <w:r>
        <w:rPr>
          <w:rFonts w:hint="eastAsia" w:ascii="仿宋" w:hAnsi="仿宋" w:eastAsia="仿宋"/>
          <w:color w:val="auto"/>
          <w:sz w:val="28"/>
          <w:szCs w:val="28"/>
        </w:rPr>
        <w:t>的磋商活动，并代表本人全权办理针对上述项目的磋商、签约等具体事务和签署相关文件。</w:t>
      </w:r>
    </w:p>
    <w:p w14:paraId="50E391A3">
      <w:pPr>
        <w:pStyle w:val="7"/>
        <w:ind w:firstLine="560" w:firstLineChars="200"/>
        <w:rPr>
          <w:rFonts w:ascii="仿宋" w:hAnsi="仿宋" w:eastAsia="仿宋"/>
          <w:color w:val="auto"/>
          <w:sz w:val="28"/>
          <w:szCs w:val="28"/>
        </w:rPr>
      </w:pPr>
      <w:r>
        <w:rPr>
          <w:rFonts w:hint="eastAsia" w:ascii="仿宋" w:hAnsi="仿宋" w:eastAsia="仿宋"/>
          <w:color w:val="auto"/>
          <w:sz w:val="28"/>
          <w:szCs w:val="28"/>
        </w:rPr>
        <w:t>本人对被授权人的签字事项负全部责任，代理人无转委托权。</w:t>
      </w:r>
    </w:p>
    <w:p w14:paraId="037A0861">
      <w:pPr>
        <w:pStyle w:val="7"/>
        <w:ind w:firstLine="560" w:firstLineChars="200"/>
        <w:rPr>
          <w:rFonts w:ascii="仿宋" w:hAnsi="仿宋" w:eastAsia="仿宋"/>
          <w:color w:val="auto"/>
          <w:sz w:val="28"/>
          <w:szCs w:val="28"/>
        </w:rPr>
      </w:pPr>
      <w:r>
        <w:rPr>
          <w:rFonts w:hint="eastAsia" w:ascii="仿宋" w:hAnsi="仿宋" w:eastAsia="仿宋"/>
          <w:color w:val="auto"/>
          <w:sz w:val="28"/>
          <w:szCs w:val="28"/>
        </w:rPr>
        <w:t>授权委托代理期限：本授权书自响应文件递交截止时间起有效期90天。</w:t>
      </w:r>
    </w:p>
    <w:p w14:paraId="1076588C">
      <w:pPr>
        <w:pStyle w:val="7"/>
        <w:ind w:firstLine="560" w:firstLineChars="200"/>
        <w:rPr>
          <w:rFonts w:ascii="仿宋" w:hAnsi="仿宋" w:eastAsia="仿宋"/>
          <w:color w:val="auto"/>
          <w:sz w:val="28"/>
          <w:szCs w:val="28"/>
        </w:rPr>
      </w:pPr>
      <w:r>
        <w:rPr>
          <w:rFonts w:hint="eastAsia" w:ascii="仿宋" w:hAnsi="仿宋" w:eastAsia="仿宋"/>
          <w:color w:val="auto"/>
          <w:sz w:val="28"/>
          <w:szCs w:val="28"/>
        </w:rPr>
        <w:t>特此委托。</w:t>
      </w:r>
    </w:p>
    <w:p w14:paraId="2AE3123A">
      <w:pPr>
        <w:pStyle w:val="7"/>
        <w:ind w:firstLine="560" w:firstLineChars="200"/>
        <w:rPr>
          <w:rFonts w:ascii="仿宋" w:hAnsi="仿宋" w:eastAsia="仿宋"/>
          <w:color w:val="auto"/>
          <w:sz w:val="28"/>
          <w:szCs w:val="28"/>
        </w:rPr>
      </w:pPr>
    </w:p>
    <w:p w14:paraId="1401D603">
      <w:pPr>
        <w:pStyle w:val="7"/>
        <w:ind w:firstLine="560" w:firstLineChars="200"/>
        <w:rPr>
          <w:rFonts w:ascii="仿宋" w:hAnsi="仿宋" w:eastAsia="仿宋"/>
          <w:color w:val="auto"/>
          <w:sz w:val="28"/>
          <w:szCs w:val="28"/>
        </w:rPr>
      </w:pPr>
      <w:r>
        <w:rPr>
          <w:rFonts w:hint="eastAsia" w:ascii="仿宋" w:hAnsi="仿宋" w:eastAsia="仿宋"/>
          <w:color w:val="auto"/>
          <w:sz w:val="28"/>
          <w:szCs w:val="28"/>
        </w:rPr>
        <w:t>我已在下面签字，以资证明。</w:t>
      </w:r>
    </w:p>
    <w:p w14:paraId="561E841C">
      <w:pPr>
        <w:pStyle w:val="7"/>
        <w:ind w:firstLine="560" w:firstLineChars="200"/>
        <w:rPr>
          <w:rFonts w:ascii="仿宋" w:hAnsi="仿宋" w:eastAsia="仿宋"/>
          <w:color w:val="auto"/>
          <w:sz w:val="28"/>
          <w:szCs w:val="28"/>
        </w:rPr>
      </w:pPr>
    </w:p>
    <w:p w14:paraId="777389C3">
      <w:pPr>
        <w:pStyle w:val="7"/>
        <w:ind w:firstLine="560" w:firstLineChars="200"/>
        <w:rPr>
          <w:rFonts w:ascii="仿宋" w:hAnsi="仿宋" w:eastAsia="仿宋"/>
          <w:color w:val="auto"/>
          <w:sz w:val="28"/>
          <w:szCs w:val="28"/>
        </w:rPr>
      </w:pPr>
      <w:r>
        <w:rPr>
          <w:rFonts w:hint="eastAsia" w:ascii="仿宋" w:hAnsi="仿宋" w:eastAsia="仿宋"/>
          <w:color w:val="auto"/>
          <w:sz w:val="28"/>
          <w:szCs w:val="28"/>
        </w:rPr>
        <w:t>自然人签字并在签名处加盖食指指印：　　</w:t>
      </w:r>
    </w:p>
    <w:p w14:paraId="0357A4F0">
      <w:pPr>
        <w:pStyle w:val="7"/>
        <w:ind w:firstLine="560" w:firstLineChars="200"/>
        <w:rPr>
          <w:rFonts w:ascii="仿宋" w:hAnsi="仿宋" w:eastAsia="仿宋"/>
          <w:color w:val="auto"/>
          <w:sz w:val="28"/>
          <w:szCs w:val="28"/>
        </w:rPr>
      </w:pPr>
    </w:p>
    <w:p w14:paraId="6FBF7877">
      <w:pPr>
        <w:pStyle w:val="7"/>
        <w:ind w:firstLine="560" w:firstLineChars="200"/>
        <w:rPr>
          <w:rFonts w:ascii="仿宋" w:hAnsi="仿宋" w:eastAsia="仿宋"/>
          <w:color w:val="auto"/>
          <w:sz w:val="28"/>
          <w:szCs w:val="28"/>
        </w:rPr>
      </w:pPr>
    </w:p>
    <w:p w14:paraId="65785E5D">
      <w:pPr>
        <w:pStyle w:val="7"/>
        <w:ind w:firstLine="4200" w:firstLineChars="1500"/>
        <w:rPr>
          <w:rFonts w:ascii="仿宋" w:hAnsi="仿宋" w:eastAsia="仿宋"/>
          <w:color w:val="auto"/>
          <w:sz w:val="28"/>
          <w:szCs w:val="28"/>
        </w:rPr>
      </w:pPr>
      <w:r>
        <w:rPr>
          <w:rFonts w:hint="eastAsia" w:ascii="仿宋" w:hAnsi="仿宋" w:eastAsia="仿宋"/>
          <w:color w:val="auto"/>
          <w:sz w:val="28"/>
          <w:szCs w:val="28"/>
        </w:rPr>
        <w:t>　　　年　　月　　日</w:t>
      </w:r>
    </w:p>
    <w:p w14:paraId="3AD4E5D6">
      <w:pPr>
        <w:pStyle w:val="7"/>
        <w:jc w:val="left"/>
        <w:rPr>
          <w:rFonts w:hint="eastAsia" w:ascii="仿宋" w:hAnsi="仿宋" w:eastAsia="仿宋"/>
          <w:color w:val="auto"/>
          <w:sz w:val="28"/>
          <w:szCs w:val="28"/>
        </w:rPr>
      </w:pPr>
    </w:p>
    <w:p w14:paraId="5A6AF425">
      <w:pPr>
        <w:pStyle w:val="7"/>
        <w:jc w:val="left"/>
        <w:rPr>
          <w:rFonts w:hint="eastAsia" w:ascii="仿宋" w:hAnsi="仿宋" w:eastAsia="仿宋"/>
          <w:color w:val="auto"/>
          <w:sz w:val="28"/>
          <w:szCs w:val="28"/>
        </w:rPr>
      </w:pPr>
    </w:p>
    <w:p w14:paraId="4F6A4736">
      <w:pPr>
        <w:pStyle w:val="7"/>
        <w:jc w:val="left"/>
        <w:rPr>
          <w:rFonts w:hint="eastAsia" w:ascii="仿宋" w:hAnsi="仿宋" w:eastAsia="仿宋"/>
          <w:color w:val="auto"/>
          <w:sz w:val="28"/>
          <w:szCs w:val="28"/>
        </w:rPr>
      </w:pPr>
    </w:p>
    <w:p w14:paraId="6C432C63">
      <w:pPr>
        <w:pStyle w:val="7"/>
        <w:jc w:val="left"/>
        <w:rPr>
          <w:rFonts w:hint="eastAsia" w:ascii="仿宋" w:hAnsi="仿宋" w:eastAsia="仿宋"/>
          <w:color w:val="auto"/>
          <w:sz w:val="28"/>
          <w:szCs w:val="28"/>
        </w:rPr>
      </w:pPr>
    </w:p>
    <w:p w14:paraId="72BDCB2B">
      <w:pPr>
        <w:pStyle w:val="7"/>
        <w:jc w:val="left"/>
        <w:rPr>
          <w:rFonts w:hint="eastAsia" w:ascii="仿宋" w:hAnsi="仿宋" w:eastAsia="仿宋"/>
          <w:color w:val="auto"/>
          <w:sz w:val="28"/>
          <w:szCs w:val="28"/>
        </w:rPr>
      </w:pPr>
    </w:p>
    <w:p w14:paraId="2E19F49B">
      <w:pPr>
        <w:pStyle w:val="7"/>
        <w:jc w:val="left"/>
        <w:rPr>
          <w:rFonts w:hint="eastAsia" w:ascii="仿宋" w:hAnsi="仿宋" w:eastAsia="仿宋"/>
          <w:color w:val="auto"/>
          <w:sz w:val="28"/>
          <w:szCs w:val="28"/>
        </w:rPr>
      </w:pPr>
    </w:p>
    <w:p w14:paraId="7870017F">
      <w:pPr>
        <w:pStyle w:val="7"/>
        <w:jc w:val="left"/>
        <w:rPr>
          <w:rFonts w:hint="eastAsia" w:ascii="仿宋" w:hAnsi="仿宋" w:eastAsia="仿宋"/>
          <w:color w:val="auto"/>
          <w:sz w:val="28"/>
          <w:szCs w:val="28"/>
        </w:rPr>
      </w:pPr>
    </w:p>
    <w:p w14:paraId="3A6B123F">
      <w:pPr>
        <w:widowControl/>
        <w:jc w:val="center"/>
        <w:rPr>
          <w:rFonts w:hint="eastAsia" w:ascii="仿宋" w:hAnsi="仿宋" w:eastAsia="仿宋" w:cs="仿宋"/>
          <w:b/>
          <w:bCs/>
          <w:color w:val="auto"/>
          <w:kern w:val="0"/>
          <w:sz w:val="30"/>
          <w:szCs w:val="30"/>
          <w:lang w:bidi="ar"/>
        </w:rPr>
      </w:pPr>
      <w:r>
        <w:rPr>
          <w:rFonts w:hint="eastAsia" w:ascii="仿宋" w:hAnsi="仿宋" w:eastAsia="仿宋" w:cs="仿宋"/>
          <w:b/>
          <w:bCs/>
          <w:color w:val="auto"/>
          <w:kern w:val="0"/>
          <w:sz w:val="30"/>
          <w:szCs w:val="30"/>
          <w:lang w:bidi="ar"/>
        </w:rPr>
        <w:br w:type="textWrapping"/>
      </w:r>
      <w:r>
        <w:rPr>
          <w:rFonts w:hint="eastAsia" w:ascii="仿宋" w:hAnsi="仿宋" w:eastAsia="仿宋" w:cs="仿宋"/>
          <w:b/>
          <w:bCs/>
          <w:color w:val="auto"/>
          <w:kern w:val="0"/>
          <w:sz w:val="30"/>
          <w:szCs w:val="30"/>
          <w:lang w:bidi="ar"/>
        </w:rPr>
        <w:t>直接控股和管理关系清单</w:t>
      </w:r>
      <w:r>
        <w:rPr>
          <w:rFonts w:hint="eastAsia" w:ascii="仿宋" w:hAnsi="仿宋" w:eastAsia="仿宋" w:cs="仿宋"/>
          <w:b/>
          <w:bCs/>
          <w:color w:val="auto"/>
          <w:kern w:val="0"/>
          <w:sz w:val="30"/>
          <w:szCs w:val="30"/>
          <w:lang w:bidi="ar"/>
        </w:rPr>
        <w:br w:type="textWrapping"/>
      </w:r>
    </w:p>
    <w:p w14:paraId="77F2D093">
      <w:pPr>
        <w:widowControl/>
        <w:ind w:left="560" w:hanging="560" w:hangingChars="200"/>
        <w:rPr>
          <w:rFonts w:hint="eastAsia" w:ascii="仿宋" w:hAnsi="仿宋" w:eastAsia="仿宋" w:cs="仿宋"/>
          <w:color w:val="auto"/>
          <w:kern w:val="0"/>
          <w:sz w:val="30"/>
          <w:szCs w:val="30"/>
          <w:lang w:bidi="ar"/>
        </w:rPr>
      </w:pPr>
      <w:r>
        <w:rPr>
          <w:rFonts w:hint="eastAsia" w:ascii="仿宋" w:hAnsi="仿宋" w:eastAsia="仿宋" w:cs="仿宋"/>
          <w:color w:val="auto"/>
          <w:kern w:val="0"/>
          <w:sz w:val="28"/>
          <w:szCs w:val="28"/>
          <w:lang w:bidi="ar"/>
        </w:rPr>
        <w:t>陕西正信招标有限公司：</w:t>
      </w:r>
      <w:r>
        <w:rPr>
          <w:rFonts w:hint="eastAsia" w:ascii="仿宋" w:hAnsi="仿宋" w:eastAsia="仿宋" w:cs="仿宋"/>
          <w:color w:val="auto"/>
          <w:kern w:val="0"/>
          <w:sz w:val="28"/>
          <w:szCs w:val="28"/>
          <w:lang w:bidi="ar"/>
        </w:rPr>
        <w:br w:type="textWrapping"/>
      </w:r>
      <w:r>
        <w:rPr>
          <w:rFonts w:hint="eastAsia" w:ascii="仿宋" w:hAnsi="仿宋" w:eastAsia="仿宋" w:cs="仿宋"/>
          <w:color w:val="auto"/>
          <w:kern w:val="0"/>
          <w:sz w:val="28"/>
          <w:szCs w:val="28"/>
          <w:lang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20907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6BF11D59">
            <w:pPr>
              <w:widowControl/>
              <w:jc w:val="center"/>
              <w:rPr>
                <w:rFonts w:hint="eastAsia" w:ascii="仿宋" w:hAnsi="仿宋" w:eastAsia="仿宋" w:cs="仿宋"/>
                <w:b/>
                <w:bCs/>
                <w:color w:val="auto"/>
                <w:sz w:val="24"/>
              </w:rPr>
            </w:pPr>
            <w:r>
              <w:rPr>
                <w:rFonts w:hint="eastAsia" w:ascii="仿宋" w:hAnsi="仿宋" w:eastAsia="仿宋" w:cs="仿宋"/>
                <w:b/>
                <w:bCs/>
                <w:color w:val="auto"/>
                <w:sz w:val="24"/>
              </w:rPr>
              <w:t>存在直接控股、管理关系的相关单位</w:t>
            </w:r>
          </w:p>
        </w:tc>
      </w:tr>
      <w:tr w14:paraId="0A2BF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8E6AC01">
            <w:pPr>
              <w:widowControl/>
              <w:jc w:val="center"/>
              <w:rPr>
                <w:rFonts w:hint="eastAsia" w:ascii="仿宋" w:hAnsi="仿宋" w:eastAsia="仿宋" w:cs="仿宋"/>
                <w:b/>
                <w:bCs/>
                <w:color w:val="auto"/>
                <w:sz w:val="24"/>
              </w:rPr>
            </w:pPr>
            <w:r>
              <w:rPr>
                <w:rFonts w:hint="eastAsia" w:ascii="仿宋" w:hAnsi="仿宋" w:eastAsia="仿宋" w:cs="仿宋"/>
                <w:b/>
                <w:bCs/>
                <w:color w:val="auto"/>
                <w:sz w:val="24"/>
              </w:rPr>
              <w:t>序号</w:t>
            </w:r>
          </w:p>
        </w:tc>
        <w:tc>
          <w:tcPr>
            <w:tcW w:w="4040" w:type="dxa"/>
            <w:noWrap w:val="0"/>
            <w:vAlign w:val="center"/>
          </w:tcPr>
          <w:p w14:paraId="124CE89C">
            <w:pPr>
              <w:widowControl/>
              <w:jc w:val="center"/>
              <w:rPr>
                <w:rFonts w:hint="eastAsia" w:ascii="仿宋" w:hAnsi="仿宋" w:eastAsia="仿宋" w:cs="仿宋"/>
                <w:b/>
                <w:bCs/>
                <w:color w:val="auto"/>
                <w:sz w:val="24"/>
              </w:rPr>
            </w:pPr>
            <w:r>
              <w:rPr>
                <w:rFonts w:hint="eastAsia" w:ascii="仿宋" w:hAnsi="仿宋" w:eastAsia="仿宋" w:cs="仿宋"/>
                <w:b/>
                <w:bCs/>
                <w:color w:val="auto"/>
                <w:sz w:val="24"/>
              </w:rPr>
              <w:t>直接控股股东名称及出资比例</w:t>
            </w:r>
          </w:p>
        </w:tc>
        <w:tc>
          <w:tcPr>
            <w:tcW w:w="3080" w:type="dxa"/>
            <w:noWrap w:val="0"/>
            <w:vAlign w:val="center"/>
          </w:tcPr>
          <w:p w14:paraId="0A565615">
            <w:pPr>
              <w:widowControl/>
              <w:jc w:val="center"/>
              <w:rPr>
                <w:rFonts w:hint="eastAsia" w:ascii="仿宋" w:hAnsi="仿宋" w:eastAsia="仿宋" w:cs="仿宋"/>
                <w:b/>
                <w:bCs/>
                <w:color w:val="auto"/>
                <w:sz w:val="24"/>
              </w:rPr>
            </w:pPr>
            <w:r>
              <w:rPr>
                <w:rFonts w:hint="eastAsia" w:ascii="仿宋" w:hAnsi="仿宋" w:eastAsia="仿宋" w:cs="仿宋"/>
                <w:b/>
                <w:bCs/>
                <w:color w:val="auto"/>
                <w:sz w:val="24"/>
              </w:rPr>
              <w:t>直接管理关系单位名称</w:t>
            </w:r>
          </w:p>
        </w:tc>
        <w:tc>
          <w:tcPr>
            <w:tcW w:w="900" w:type="dxa"/>
            <w:noWrap w:val="0"/>
            <w:vAlign w:val="center"/>
          </w:tcPr>
          <w:p w14:paraId="448FF21D">
            <w:pPr>
              <w:widowControl/>
              <w:jc w:val="center"/>
              <w:rPr>
                <w:rFonts w:hint="eastAsia" w:ascii="仿宋" w:hAnsi="仿宋" w:eastAsia="仿宋" w:cs="仿宋"/>
                <w:b/>
                <w:bCs/>
                <w:color w:val="auto"/>
                <w:sz w:val="24"/>
              </w:rPr>
            </w:pPr>
            <w:r>
              <w:rPr>
                <w:rFonts w:hint="eastAsia" w:ascii="仿宋" w:hAnsi="仿宋" w:eastAsia="仿宋" w:cs="仿宋"/>
                <w:b/>
                <w:bCs/>
                <w:color w:val="auto"/>
                <w:sz w:val="24"/>
              </w:rPr>
              <w:t>备注</w:t>
            </w:r>
          </w:p>
        </w:tc>
      </w:tr>
      <w:tr w14:paraId="4889E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888E5ED">
            <w:pPr>
              <w:widowControl/>
              <w:jc w:val="center"/>
              <w:rPr>
                <w:rFonts w:hint="eastAsia" w:ascii="仿宋" w:hAnsi="仿宋" w:eastAsia="仿宋" w:cs="仿宋"/>
                <w:color w:val="auto"/>
                <w:sz w:val="24"/>
              </w:rPr>
            </w:pPr>
            <w:r>
              <w:rPr>
                <w:rFonts w:hint="eastAsia" w:ascii="仿宋" w:hAnsi="仿宋" w:eastAsia="仿宋" w:cs="仿宋"/>
                <w:color w:val="auto"/>
                <w:sz w:val="24"/>
              </w:rPr>
              <w:t>1</w:t>
            </w:r>
          </w:p>
        </w:tc>
        <w:tc>
          <w:tcPr>
            <w:tcW w:w="4040" w:type="dxa"/>
            <w:noWrap w:val="0"/>
            <w:vAlign w:val="top"/>
          </w:tcPr>
          <w:p w14:paraId="6C32BF79">
            <w:pPr>
              <w:widowControl/>
              <w:rPr>
                <w:rFonts w:hint="eastAsia" w:ascii="仿宋" w:hAnsi="仿宋" w:eastAsia="仿宋" w:cs="仿宋"/>
                <w:color w:val="auto"/>
                <w:sz w:val="24"/>
              </w:rPr>
            </w:pPr>
          </w:p>
        </w:tc>
        <w:tc>
          <w:tcPr>
            <w:tcW w:w="3080" w:type="dxa"/>
            <w:noWrap w:val="0"/>
            <w:vAlign w:val="top"/>
          </w:tcPr>
          <w:p w14:paraId="61A4BEF6">
            <w:pPr>
              <w:widowControl/>
              <w:rPr>
                <w:rFonts w:hint="eastAsia" w:ascii="仿宋" w:hAnsi="仿宋" w:eastAsia="仿宋" w:cs="仿宋"/>
                <w:color w:val="auto"/>
                <w:sz w:val="24"/>
              </w:rPr>
            </w:pPr>
          </w:p>
        </w:tc>
        <w:tc>
          <w:tcPr>
            <w:tcW w:w="900" w:type="dxa"/>
            <w:noWrap w:val="0"/>
            <w:vAlign w:val="top"/>
          </w:tcPr>
          <w:p w14:paraId="35E70D0F">
            <w:pPr>
              <w:widowControl/>
              <w:rPr>
                <w:rFonts w:hint="eastAsia" w:ascii="仿宋" w:hAnsi="仿宋" w:eastAsia="仿宋" w:cs="仿宋"/>
                <w:color w:val="auto"/>
                <w:sz w:val="24"/>
              </w:rPr>
            </w:pPr>
          </w:p>
        </w:tc>
      </w:tr>
      <w:tr w14:paraId="7E24C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892EFF8">
            <w:pPr>
              <w:widowControl/>
              <w:jc w:val="center"/>
              <w:rPr>
                <w:rFonts w:hint="eastAsia" w:ascii="仿宋" w:hAnsi="仿宋" w:eastAsia="仿宋" w:cs="仿宋"/>
                <w:color w:val="auto"/>
                <w:sz w:val="24"/>
              </w:rPr>
            </w:pPr>
            <w:r>
              <w:rPr>
                <w:rFonts w:hint="eastAsia" w:ascii="仿宋" w:hAnsi="仿宋" w:eastAsia="仿宋" w:cs="仿宋"/>
                <w:color w:val="auto"/>
                <w:sz w:val="24"/>
              </w:rPr>
              <w:t>2</w:t>
            </w:r>
          </w:p>
        </w:tc>
        <w:tc>
          <w:tcPr>
            <w:tcW w:w="4040" w:type="dxa"/>
            <w:noWrap w:val="0"/>
            <w:vAlign w:val="top"/>
          </w:tcPr>
          <w:p w14:paraId="6A216135">
            <w:pPr>
              <w:widowControl/>
              <w:rPr>
                <w:rFonts w:hint="eastAsia" w:ascii="仿宋" w:hAnsi="仿宋" w:eastAsia="仿宋" w:cs="仿宋"/>
                <w:color w:val="auto"/>
                <w:sz w:val="24"/>
              </w:rPr>
            </w:pPr>
          </w:p>
        </w:tc>
        <w:tc>
          <w:tcPr>
            <w:tcW w:w="3080" w:type="dxa"/>
            <w:noWrap w:val="0"/>
            <w:vAlign w:val="top"/>
          </w:tcPr>
          <w:p w14:paraId="17E2A704">
            <w:pPr>
              <w:widowControl/>
              <w:rPr>
                <w:rFonts w:hint="eastAsia" w:ascii="仿宋" w:hAnsi="仿宋" w:eastAsia="仿宋" w:cs="仿宋"/>
                <w:color w:val="auto"/>
                <w:sz w:val="24"/>
              </w:rPr>
            </w:pPr>
          </w:p>
        </w:tc>
        <w:tc>
          <w:tcPr>
            <w:tcW w:w="900" w:type="dxa"/>
            <w:noWrap w:val="0"/>
            <w:vAlign w:val="top"/>
          </w:tcPr>
          <w:p w14:paraId="5A34973D">
            <w:pPr>
              <w:widowControl/>
              <w:rPr>
                <w:rFonts w:hint="eastAsia" w:ascii="仿宋" w:hAnsi="仿宋" w:eastAsia="仿宋" w:cs="仿宋"/>
                <w:color w:val="auto"/>
                <w:sz w:val="24"/>
              </w:rPr>
            </w:pPr>
          </w:p>
        </w:tc>
      </w:tr>
      <w:tr w14:paraId="6E700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CC04E25">
            <w:pPr>
              <w:widowControl/>
              <w:jc w:val="center"/>
              <w:rPr>
                <w:rFonts w:hint="eastAsia" w:ascii="仿宋" w:hAnsi="仿宋" w:eastAsia="仿宋" w:cs="仿宋"/>
                <w:color w:val="auto"/>
                <w:sz w:val="24"/>
              </w:rPr>
            </w:pPr>
            <w:r>
              <w:rPr>
                <w:rFonts w:hint="eastAsia" w:ascii="仿宋" w:hAnsi="仿宋" w:eastAsia="仿宋" w:cs="仿宋"/>
                <w:color w:val="auto"/>
                <w:sz w:val="24"/>
              </w:rPr>
              <w:t>3</w:t>
            </w:r>
          </w:p>
        </w:tc>
        <w:tc>
          <w:tcPr>
            <w:tcW w:w="4040" w:type="dxa"/>
            <w:noWrap w:val="0"/>
            <w:vAlign w:val="top"/>
          </w:tcPr>
          <w:p w14:paraId="3B1B9572">
            <w:pPr>
              <w:widowControl/>
              <w:rPr>
                <w:rFonts w:hint="eastAsia" w:ascii="仿宋" w:hAnsi="仿宋" w:eastAsia="仿宋" w:cs="仿宋"/>
                <w:color w:val="auto"/>
                <w:sz w:val="24"/>
              </w:rPr>
            </w:pPr>
          </w:p>
        </w:tc>
        <w:tc>
          <w:tcPr>
            <w:tcW w:w="3080" w:type="dxa"/>
            <w:noWrap w:val="0"/>
            <w:vAlign w:val="top"/>
          </w:tcPr>
          <w:p w14:paraId="0D416CDD">
            <w:pPr>
              <w:widowControl/>
              <w:rPr>
                <w:rFonts w:hint="eastAsia" w:ascii="仿宋" w:hAnsi="仿宋" w:eastAsia="仿宋" w:cs="仿宋"/>
                <w:color w:val="auto"/>
                <w:sz w:val="24"/>
              </w:rPr>
            </w:pPr>
          </w:p>
        </w:tc>
        <w:tc>
          <w:tcPr>
            <w:tcW w:w="900" w:type="dxa"/>
            <w:noWrap w:val="0"/>
            <w:vAlign w:val="top"/>
          </w:tcPr>
          <w:p w14:paraId="2047EDBC">
            <w:pPr>
              <w:widowControl/>
              <w:rPr>
                <w:rFonts w:hint="eastAsia" w:ascii="仿宋" w:hAnsi="仿宋" w:eastAsia="仿宋" w:cs="仿宋"/>
                <w:color w:val="auto"/>
                <w:sz w:val="24"/>
              </w:rPr>
            </w:pPr>
          </w:p>
        </w:tc>
      </w:tr>
      <w:tr w14:paraId="7753A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2A1197B">
            <w:pPr>
              <w:widowControl/>
              <w:jc w:val="center"/>
              <w:rPr>
                <w:rFonts w:hint="eastAsia" w:ascii="仿宋" w:hAnsi="仿宋" w:eastAsia="仿宋" w:cs="仿宋"/>
                <w:color w:val="auto"/>
                <w:sz w:val="24"/>
              </w:rPr>
            </w:pPr>
            <w:r>
              <w:rPr>
                <w:rFonts w:hint="eastAsia" w:ascii="仿宋" w:hAnsi="仿宋" w:eastAsia="仿宋" w:cs="仿宋"/>
                <w:color w:val="auto"/>
                <w:sz w:val="24"/>
              </w:rPr>
              <w:t>...</w:t>
            </w:r>
          </w:p>
        </w:tc>
        <w:tc>
          <w:tcPr>
            <w:tcW w:w="4040" w:type="dxa"/>
            <w:noWrap w:val="0"/>
            <w:vAlign w:val="top"/>
          </w:tcPr>
          <w:p w14:paraId="059AE4AD">
            <w:pPr>
              <w:widowControl/>
              <w:rPr>
                <w:rFonts w:hint="eastAsia" w:ascii="仿宋" w:hAnsi="仿宋" w:eastAsia="仿宋" w:cs="仿宋"/>
                <w:color w:val="auto"/>
                <w:sz w:val="24"/>
              </w:rPr>
            </w:pPr>
          </w:p>
        </w:tc>
        <w:tc>
          <w:tcPr>
            <w:tcW w:w="3080" w:type="dxa"/>
            <w:noWrap w:val="0"/>
            <w:vAlign w:val="top"/>
          </w:tcPr>
          <w:p w14:paraId="2F9EDFE8">
            <w:pPr>
              <w:widowControl/>
              <w:rPr>
                <w:rFonts w:hint="eastAsia" w:ascii="仿宋" w:hAnsi="仿宋" w:eastAsia="仿宋" w:cs="仿宋"/>
                <w:color w:val="auto"/>
                <w:sz w:val="24"/>
              </w:rPr>
            </w:pPr>
          </w:p>
        </w:tc>
        <w:tc>
          <w:tcPr>
            <w:tcW w:w="900" w:type="dxa"/>
            <w:noWrap w:val="0"/>
            <w:vAlign w:val="top"/>
          </w:tcPr>
          <w:p w14:paraId="7233CA79">
            <w:pPr>
              <w:widowControl/>
              <w:rPr>
                <w:rFonts w:hint="eastAsia" w:ascii="仿宋" w:hAnsi="仿宋" w:eastAsia="仿宋" w:cs="仿宋"/>
                <w:color w:val="auto"/>
                <w:sz w:val="24"/>
              </w:rPr>
            </w:pPr>
          </w:p>
        </w:tc>
      </w:tr>
    </w:tbl>
    <w:p w14:paraId="4B69E364">
      <w:pPr>
        <w:spacing w:line="336" w:lineRule="auto"/>
        <w:rPr>
          <w:rFonts w:hint="eastAsia" w:ascii="仿宋" w:hAnsi="仿宋" w:eastAsia="仿宋" w:cs="仿宋"/>
          <w:color w:val="auto"/>
          <w:sz w:val="28"/>
          <w:szCs w:val="28"/>
        </w:rPr>
      </w:pPr>
      <w:r>
        <w:rPr>
          <w:rFonts w:hint="eastAsia" w:ascii="仿宋" w:hAnsi="仿宋" w:eastAsia="仿宋" w:cs="仿宋"/>
          <w:color w:val="auto"/>
          <w:sz w:val="28"/>
          <w:szCs w:val="28"/>
        </w:rPr>
        <w:br w:type="textWrapping"/>
      </w:r>
    </w:p>
    <w:p w14:paraId="20338A99">
      <w:pPr>
        <w:spacing w:line="336" w:lineRule="auto"/>
        <w:ind w:firstLine="560" w:firstLineChars="200"/>
        <w:rPr>
          <w:rFonts w:hint="eastAsia" w:ascii="仿宋" w:hAnsi="仿宋" w:eastAsia="仿宋" w:cs="仿宋"/>
          <w:color w:val="auto"/>
          <w:sz w:val="28"/>
          <w:szCs w:val="28"/>
        </w:rPr>
      </w:pPr>
      <w:r>
        <w:rPr>
          <w:rFonts w:hint="eastAsia" w:ascii="仿宋" w:hAnsi="仿宋" w:eastAsia="仿宋"/>
          <w:color w:val="auto"/>
          <w:sz w:val="28"/>
          <w:szCs w:val="28"/>
        </w:rPr>
        <w:t>供应商</w:t>
      </w:r>
      <w:r>
        <w:rPr>
          <w:rFonts w:hint="eastAsia" w:ascii="仿宋" w:hAnsi="仿宋" w:eastAsia="仿宋" w:cs="仿宋"/>
          <w:color w:val="auto"/>
          <w:sz w:val="28"/>
          <w:szCs w:val="28"/>
        </w:rPr>
        <w:t>名称(公章)：____________</w:t>
      </w:r>
    </w:p>
    <w:p w14:paraId="79C2AE7D">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日期：______年____月____日</w:t>
      </w:r>
    </w:p>
    <w:p w14:paraId="3EA9B3B7">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r>
        <w:rPr>
          <w:rFonts w:hint="eastAsia" w:ascii="仿宋" w:hAnsi="仿宋" w:eastAsia="仿宋" w:cs="仿宋"/>
          <w:color w:val="auto"/>
          <w:sz w:val="28"/>
          <w:szCs w:val="28"/>
        </w:rPr>
        <w:br w:type="textWrapping"/>
      </w:r>
    </w:p>
    <w:p w14:paraId="7AE52F4B">
      <w:pPr>
        <w:pStyle w:val="6"/>
        <w:rPr>
          <w:rFonts w:hint="eastAsia" w:ascii="仿宋" w:hAnsi="仿宋" w:eastAsia="仿宋" w:cs="仿宋"/>
          <w:color w:val="auto"/>
        </w:rPr>
      </w:pPr>
    </w:p>
    <w:p w14:paraId="06F5FF1E">
      <w:pPr>
        <w:kinsoku w:val="0"/>
        <w:spacing w:line="336" w:lineRule="auto"/>
        <w:ind w:firstLine="560" w:firstLineChars="200"/>
        <w:jc w:val="left"/>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7672717">
      <w:pPr>
        <w:kinsoku w:val="0"/>
        <w:spacing w:line="336" w:lineRule="auto"/>
        <w:ind w:firstLine="560" w:firstLineChars="200"/>
        <w:jc w:val="left"/>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2.</w:t>
      </w:r>
      <w:r>
        <w:rPr>
          <w:rFonts w:hint="eastAsia" w:ascii="仿宋" w:hAnsi="仿宋" w:eastAsia="仿宋" w:cs="仿宋"/>
          <w:bCs/>
          <w:color w:val="auto"/>
          <w:kern w:val="0"/>
          <w:sz w:val="28"/>
          <w:szCs w:val="28"/>
        </w:rPr>
        <w:t>直接</w:t>
      </w:r>
      <w:r>
        <w:rPr>
          <w:rFonts w:hint="eastAsia" w:ascii="仿宋" w:hAnsi="仿宋" w:eastAsia="仿宋" w:cs="仿宋"/>
          <w:bCs/>
          <w:color w:val="auto"/>
          <w:kern w:val="0"/>
          <w:sz w:val="28"/>
          <w:szCs w:val="28"/>
          <w:lang w:val="zh-CN"/>
        </w:rPr>
        <w:t xml:space="preserve">管理关系：是指不具有出资持股关系的其他单位之间存在的管理与被管理关系，如一些上下级关系的事业单位和团体组织。 </w:t>
      </w:r>
    </w:p>
    <w:p w14:paraId="4C1FF810">
      <w:pPr>
        <w:kinsoku w:val="0"/>
        <w:spacing w:line="336" w:lineRule="auto"/>
        <w:ind w:firstLine="560" w:firstLineChars="200"/>
        <w:jc w:val="left"/>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 xml:space="preserve">3.本表所指的控股、管理关系仅限于直接控股、直接管理关系，不包括间接的控股或管理关系。公司实际控制人与公司之间的关系不属于本表所指的直接控股关系。 </w:t>
      </w:r>
    </w:p>
    <w:p w14:paraId="689DB512">
      <w:pPr>
        <w:kinsoku w:val="0"/>
        <w:spacing w:line="336" w:lineRule="auto"/>
        <w:ind w:firstLine="560" w:firstLineChars="200"/>
        <w:jc w:val="left"/>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4.投标人如不存在直接控股股东的，则在“直接控股股东名称及出资比例”处填写“无”或“/”。投标人不存在直接管理关系的，则在“直接管理关系单位名称”中填“无”或“/”。</w:t>
      </w:r>
    </w:p>
    <w:p w14:paraId="18D3F014">
      <w:pPr>
        <w:kinsoku w:val="0"/>
        <w:spacing w:line="336" w:lineRule="auto"/>
        <w:ind w:firstLine="562" w:firstLineChars="200"/>
        <w:jc w:val="left"/>
        <w:rPr>
          <w:rFonts w:hint="eastAsia" w:ascii="仿宋" w:hAnsi="仿宋" w:eastAsia="仿宋" w:cs="仿宋"/>
          <w:b/>
          <w:color w:val="auto"/>
          <w:sz w:val="28"/>
          <w:szCs w:val="28"/>
        </w:rPr>
      </w:pPr>
    </w:p>
    <w:p w14:paraId="3CF542E3">
      <w:pPr>
        <w:pStyle w:val="7"/>
        <w:spacing w:line="336" w:lineRule="auto"/>
        <w:ind w:firstLine="420" w:firstLineChars="200"/>
        <w:rPr>
          <w:rFonts w:hint="eastAsia" w:ascii="仿宋" w:hAnsi="仿宋" w:eastAsia="仿宋" w:cs="仿宋"/>
          <w:color w:val="auto"/>
          <w:szCs w:val="32"/>
        </w:rPr>
      </w:pPr>
    </w:p>
    <w:p w14:paraId="1484FE0C">
      <w:pPr>
        <w:pStyle w:val="7"/>
        <w:spacing w:line="336" w:lineRule="auto"/>
        <w:jc w:val="left"/>
        <w:rPr>
          <w:rFonts w:hint="eastAsia" w:ascii="仿宋" w:hAnsi="仿宋" w:eastAsia="仿宋" w:cs="仿宋"/>
          <w:color w:val="auto"/>
          <w:szCs w:val="32"/>
        </w:rPr>
      </w:pPr>
    </w:p>
    <w:p w14:paraId="52A676DE">
      <w:pPr>
        <w:widowControl/>
        <w:jc w:val="center"/>
        <w:rPr>
          <w:rFonts w:hint="eastAsia" w:ascii="仿宋" w:hAnsi="仿宋" w:eastAsia="仿宋" w:cs="仿宋"/>
          <w:color w:val="auto"/>
        </w:rPr>
      </w:pPr>
      <w:r>
        <w:rPr>
          <w:rFonts w:hint="eastAsia" w:ascii="仿宋" w:hAnsi="仿宋" w:eastAsia="仿宋" w:cs="仿宋"/>
          <w:color w:val="auto"/>
          <w:sz w:val="28"/>
          <w:szCs w:val="28"/>
        </w:rPr>
        <w:br w:type="page"/>
      </w:r>
      <w:r>
        <w:rPr>
          <w:rFonts w:hint="eastAsia" w:ascii="仿宋" w:hAnsi="仿宋" w:eastAsia="仿宋" w:cs="仿宋"/>
          <w:color w:val="auto"/>
          <w:sz w:val="28"/>
          <w:szCs w:val="28"/>
        </w:rPr>
        <w:br w:type="textWrapping"/>
      </w:r>
      <w:r>
        <w:rPr>
          <w:rFonts w:hint="eastAsia" w:ascii="仿宋" w:hAnsi="仿宋" w:eastAsia="仿宋" w:cs="仿宋"/>
          <w:b/>
          <w:bCs/>
          <w:color w:val="auto"/>
          <w:kern w:val="0"/>
          <w:sz w:val="30"/>
          <w:szCs w:val="30"/>
          <w:lang w:bidi="ar"/>
        </w:rPr>
        <w:t>本项目不接受联合体投标，不允许分包</w:t>
      </w:r>
      <w:r>
        <w:rPr>
          <w:rFonts w:hint="eastAsia" w:ascii="仿宋" w:hAnsi="仿宋" w:eastAsia="仿宋" w:cs="仿宋"/>
          <w:b/>
          <w:bCs/>
          <w:color w:val="auto"/>
          <w:kern w:val="0"/>
          <w:sz w:val="30"/>
          <w:szCs w:val="30"/>
          <w:lang w:bidi="ar"/>
        </w:rPr>
        <w:br w:type="textWrapping"/>
      </w:r>
    </w:p>
    <w:p w14:paraId="14F4C3CB">
      <w:pPr>
        <w:widowControl/>
        <w:ind w:firstLine="560" w:firstLineChars="200"/>
        <w:jc w:val="left"/>
        <w:rPr>
          <w:rFonts w:hint="eastAsia" w:ascii="仿宋" w:hAnsi="仿宋" w:eastAsia="仿宋" w:cs="仿宋"/>
          <w:color w:val="auto"/>
        </w:rPr>
      </w:pPr>
      <w:r>
        <w:rPr>
          <w:rFonts w:hint="eastAsia" w:ascii="仿宋" w:hAnsi="仿宋" w:eastAsia="仿宋" w:cs="仿宋"/>
          <w:color w:val="auto"/>
          <w:kern w:val="0"/>
          <w:sz w:val="28"/>
          <w:szCs w:val="28"/>
          <w:lang w:bidi="ar"/>
        </w:rPr>
        <w:t>本单位郑重声明，参加陕西正信招标有限公司的</w:t>
      </w:r>
      <w:r>
        <w:rPr>
          <w:rFonts w:hint="eastAsia" w:ascii="仿宋" w:hAnsi="仿宋" w:eastAsia="仿宋" w:cs="仿宋"/>
          <w:color w:val="auto"/>
          <w:kern w:val="0"/>
          <w:sz w:val="28"/>
          <w:szCs w:val="28"/>
          <w:u w:val="single"/>
          <w:lang w:bidi="ar"/>
        </w:rPr>
        <w:t xml:space="preserve">   项目名称    </w:t>
      </w:r>
      <w:r>
        <w:rPr>
          <w:rFonts w:hint="eastAsia" w:ascii="仿宋" w:hAnsi="仿宋" w:eastAsia="仿宋" w:cs="仿宋"/>
          <w:color w:val="auto"/>
          <w:kern w:val="0"/>
          <w:sz w:val="28"/>
          <w:szCs w:val="28"/>
          <w:lang w:bidi="ar"/>
        </w:rPr>
        <w:t xml:space="preserve">（项 </w:t>
      </w:r>
    </w:p>
    <w:p w14:paraId="7E5973DB">
      <w:pPr>
        <w:widowControl/>
        <w:jc w:val="left"/>
        <w:rPr>
          <w:rFonts w:hint="eastAsia" w:ascii="仿宋" w:hAnsi="仿宋" w:eastAsia="仿宋" w:cs="仿宋"/>
          <w:color w:val="auto"/>
        </w:rPr>
      </w:pPr>
      <w:r>
        <w:rPr>
          <w:rFonts w:hint="eastAsia" w:ascii="仿宋" w:hAnsi="仿宋" w:eastAsia="仿宋" w:cs="仿宋"/>
          <w:color w:val="auto"/>
          <w:kern w:val="0"/>
          <w:sz w:val="28"/>
          <w:szCs w:val="28"/>
          <w:lang w:bidi="ar"/>
        </w:rPr>
        <w:t>目编号：</w:t>
      </w:r>
      <w:r>
        <w:rPr>
          <w:rFonts w:hint="eastAsia" w:ascii="仿宋" w:hAnsi="仿宋" w:eastAsia="仿宋" w:cs="仿宋"/>
          <w:color w:val="auto"/>
          <w:kern w:val="0"/>
          <w:sz w:val="28"/>
          <w:szCs w:val="28"/>
          <w:u w:val="single"/>
          <w:lang w:bidi="ar"/>
        </w:rPr>
        <w:t xml:space="preserve">         </w:t>
      </w:r>
      <w:r>
        <w:rPr>
          <w:rFonts w:hint="eastAsia" w:ascii="仿宋" w:hAnsi="仿宋" w:eastAsia="仿宋" w:cs="仿宋"/>
          <w:color w:val="auto"/>
          <w:kern w:val="0"/>
          <w:sz w:val="28"/>
          <w:szCs w:val="28"/>
          <w:lang w:bidi="ar"/>
        </w:rPr>
        <w:t>）第</w:t>
      </w:r>
      <w:r>
        <w:rPr>
          <w:rFonts w:hint="eastAsia" w:ascii="仿宋" w:hAnsi="仿宋" w:eastAsia="仿宋" w:cs="仿宋"/>
          <w:color w:val="auto"/>
          <w:kern w:val="0"/>
          <w:sz w:val="28"/>
          <w:szCs w:val="28"/>
          <w:u w:val="single"/>
          <w:lang w:bidi="ar"/>
        </w:rPr>
        <w:t xml:space="preserve">     </w:t>
      </w:r>
      <w:r>
        <w:rPr>
          <w:rFonts w:hint="eastAsia" w:ascii="仿宋" w:hAnsi="仿宋" w:eastAsia="仿宋" w:cs="仿宋"/>
          <w:color w:val="auto"/>
          <w:kern w:val="0"/>
          <w:sz w:val="28"/>
          <w:szCs w:val="28"/>
          <w:lang w:bidi="ar"/>
        </w:rPr>
        <w:t xml:space="preserve">包采购活动，为非联合体投标，本项目实施过程由本单位独立承担。 </w:t>
      </w:r>
    </w:p>
    <w:p w14:paraId="17D9CF18">
      <w:pPr>
        <w:widowControl/>
        <w:ind w:firstLine="560" w:firstLineChars="200"/>
        <w:jc w:val="left"/>
        <w:rPr>
          <w:rFonts w:hint="eastAsia" w:ascii="仿宋" w:hAnsi="仿宋" w:eastAsia="仿宋" w:cs="仿宋"/>
          <w:color w:val="auto"/>
        </w:rPr>
      </w:pPr>
      <w:r>
        <w:rPr>
          <w:rFonts w:hint="eastAsia" w:ascii="仿宋" w:hAnsi="仿宋" w:eastAsia="仿宋" w:cs="仿宋"/>
          <w:color w:val="auto"/>
          <w:kern w:val="0"/>
          <w:sz w:val="28"/>
          <w:szCs w:val="28"/>
          <w:lang w:bidi="ar"/>
        </w:rPr>
        <w:t>本单位对上述声明的真实性负责。如有虚假，将依法承担相应责任。</w:t>
      </w:r>
    </w:p>
    <w:p w14:paraId="7C9A4EA8">
      <w:pPr>
        <w:spacing w:line="336" w:lineRule="auto"/>
        <w:ind w:left="420" w:leftChars="200"/>
        <w:rPr>
          <w:rFonts w:hint="eastAsia" w:ascii="仿宋" w:hAnsi="仿宋" w:eastAsia="仿宋" w:cs="仿宋"/>
          <w:color w:val="auto"/>
          <w:sz w:val="28"/>
          <w:szCs w:val="28"/>
        </w:rPr>
      </w:pP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 xml:space="preserve"> </w:t>
      </w:r>
      <w:r>
        <w:rPr>
          <w:rFonts w:hint="eastAsia" w:ascii="仿宋" w:hAnsi="仿宋" w:eastAsia="仿宋"/>
          <w:color w:val="auto"/>
          <w:sz w:val="28"/>
          <w:szCs w:val="28"/>
        </w:rPr>
        <w:t>供应商</w:t>
      </w:r>
      <w:r>
        <w:rPr>
          <w:rFonts w:hint="eastAsia" w:ascii="仿宋" w:hAnsi="仿宋" w:eastAsia="仿宋" w:cs="仿宋"/>
          <w:color w:val="auto"/>
          <w:sz w:val="28"/>
          <w:szCs w:val="28"/>
        </w:rPr>
        <w:t>名称(公章)：____________</w:t>
      </w:r>
    </w:p>
    <w:p w14:paraId="39B0F891">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日期：______年____月____日</w:t>
      </w:r>
    </w:p>
    <w:p w14:paraId="419F6E28">
      <w:pPr>
        <w:widowControl/>
        <w:ind w:firstLine="560" w:firstLineChars="200"/>
        <w:jc w:val="left"/>
        <w:rPr>
          <w:rFonts w:hint="eastAsia" w:ascii="仿宋" w:hAnsi="仿宋" w:eastAsia="仿宋" w:cs="仿宋"/>
          <w:b/>
          <w:bCs/>
          <w:color w:val="auto"/>
        </w:rPr>
      </w:pPr>
      <w:r>
        <w:rPr>
          <w:rFonts w:hint="eastAsia" w:ascii="仿宋" w:hAnsi="仿宋" w:eastAsia="仿宋" w:cs="仿宋"/>
          <w:color w:val="auto"/>
          <w:sz w:val="28"/>
          <w:szCs w:val="28"/>
        </w:rPr>
        <w:t>说明：授权用投标专用章的，与公章具有相同法律效力。</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 xml:space="preserve">    </w:t>
      </w:r>
      <w:r>
        <w:rPr>
          <w:rFonts w:hint="eastAsia" w:ascii="仿宋" w:hAnsi="仿宋" w:eastAsia="仿宋" w:cs="仿宋"/>
          <w:b/>
          <w:bCs/>
          <w:color w:val="auto"/>
          <w:sz w:val="28"/>
          <w:szCs w:val="28"/>
        </w:rPr>
        <w:t>备注：项目不分包的，第___包空白处填写“/”。</w:t>
      </w:r>
    </w:p>
    <w:p w14:paraId="168F91DB">
      <w:pPr>
        <w:rPr>
          <w:color w:val="auto"/>
        </w:rPr>
      </w:pPr>
      <w:r>
        <w:rPr>
          <w:color w:val="auto"/>
        </w:rPr>
        <w:br w:type="page"/>
      </w:r>
    </w:p>
    <w:p w14:paraId="78F62A85">
      <w:pPr>
        <w:keepNext w:val="0"/>
        <w:keepLines w:val="0"/>
        <w:pageBreakBefore w:val="0"/>
        <w:widowControl w:val="0"/>
        <w:kinsoku/>
        <w:wordWrap/>
        <w:overflowPunct/>
        <w:topLinePunct w:val="0"/>
        <w:bidi w:val="0"/>
        <w:snapToGrid/>
        <w:spacing w:line="540" w:lineRule="exact"/>
        <w:ind w:firstLine="0" w:firstLineChars="0"/>
        <w:jc w:val="center"/>
        <w:textAlignment w:val="auto"/>
        <w:rPr>
          <w:rFonts w:hint="eastAsia" w:ascii="宋体" w:hAnsi="宋体" w:eastAsia="仿宋"/>
          <w:b/>
          <w:sz w:val="28"/>
          <w:szCs w:val="28"/>
        </w:rPr>
      </w:pPr>
    </w:p>
    <w:p w14:paraId="7EA3C0F3">
      <w:pPr>
        <w:keepNext w:val="0"/>
        <w:keepLines w:val="0"/>
        <w:pageBreakBefore w:val="0"/>
        <w:widowControl w:val="0"/>
        <w:kinsoku/>
        <w:wordWrap/>
        <w:overflowPunct/>
        <w:topLinePunct w:val="0"/>
        <w:bidi w:val="0"/>
        <w:snapToGrid/>
        <w:spacing w:line="540" w:lineRule="exact"/>
        <w:ind w:firstLine="0" w:firstLineChars="0"/>
        <w:jc w:val="center"/>
        <w:textAlignment w:val="auto"/>
        <w:rPr>
          <w:rFonts w:hint="eastAsia" w:ascii="宋体" w:hAnsi="宋体" w:eastAsia="仿宋"/>
          <w:b/>
          <w:sz w:val="28"/>
          <w:szCs w:val="28"/>
        </w:rPr>
      </w:pPr>
      <w:bookmarkStart w:id="0" w:name="_GoBack"/>
      <w:bookmarkEnd w:id="0"/>
      <w:r>
        <w:rPr>
          <w:rFonts w:hint="eastAsia" w:ascii="宋体" w:hAnsi="宋体" w:eastAsia="仿宋"/>
          <w:b/>
          <w:sz w:val="28"/>
          <w:szCs w:val="28"/>
        </w:rPr>
        <w:t>供应商承诺书</w:t>
      </w:r>
    </w:p>
    <w:p w14:paraId="65851EE2">
      <w:pPr>
        <w:keepNext w:val="0"/>
        <w:keepLines w:val="0"/>
        <w:pageBreakBefore w:val="0"/>
        <w:widowControl w:val="0"/>
        <w:kinsoku/>
        <w:wordWrap/>
        <w:overflowPunct/>
        <w:topLinePunct w:val="0"/>
        <w:bidi w:val="0"/>
        <w:snapToGrid/>
        <w:spacing w:line="540" w:lineRule="exact"/>
        <w:ind w:firstLine="0" w:firstLineChars="0"/>
        <w:jc w:val="center"/>
        <w:textAlignment w:val="auto"/>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14:paraId="62B85791">
      <w:pPr>
        <w:keepNext w:val="0"/>
        <w:keepLines w:val="0"/>
        <w:pageBreakBefore w:val="0"/>
        <w:widowControl w:val="0"/>
        <w:kinsoku/>
        <w:wordWrap/>
        <w:overflowPunct/>
        <w:topLinePunct w:val="0"/>
        <w:bidi w:val="0"/>
        <w:snapToGrid/>
        <w:spacing w:line="540" w:lineRule="exact"/>
        <w:ind w:firstLine="0" w:firstLineChars="0"/>
        <w:textAlignment w:val="auto"/>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43ECE83C">
      <w:pPr>
        <w:keepNext w:val="0"/>
        <w:keepLines w:val="0"/>
        <w:pageBreakBefore w:val="0"/>
        <w:widowControl w:val="0"/>
        <w:kinsoku/>
        <w:wordWrap/>
        <w:overflowPunct/>
        <w:topLinePunct w:val="0"/>
        <w:autoSpaceDE w:val="0"/>
        <w:autoSpaceDN w:val="0"/>
        <w:bidi w:val="0"/>
        <w:adjustRightInd w:val="0"/>
        <w:snapToGrid/>
        <w:spacing w:line="540" w:lineRule="exact"/>
        <w:ind w:firstLine="0" w:firstLineChars="0"/>
        <w:textAlignment w:val="auto"/>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1593D9F1">
      <w:pPr>
        <w:keepNext w:val="0"/>
        <w:keepLines w:val="0"/>
        <w:pageBreakBefore w:val="0"/>
        <w:widowControl w:val="0"/>
        <w:kinsoku/>
        <w:wordWrap/>
        <w:overflowPunct/>
        <w:topLinePunct w:val="0"/>
        <w:bidi w:val="0"/>
        <w:snapToGrid/>
        <w:spacing w:line="540" w:lineRule="exact"/>
        <w:ind w:firstLine="0" w:firstLineChars="0"/>
        <w:textAlignment w:val="auto"/>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471CF5F0">
      <w:pPr>
        <w:keepNext w:val="0"/>
        <w:keepLines w:val="0"/>
        <w:pageBreakBefore w:val="0"/>
        <w:widowControl w:val="0"/>
        <w:kinsoku/>
        <w:wordWrap/>
        <w:overflowPunct/>
        <w:topLinePunct w:val="0"/>
        <w:bidi w:val="0"/>
        <w:snapToGrid/>
        <w:spacing w:line="540" w:lineRule="exact"/>
        <w:ind w:firstLine="0" w:firstLineChars="0"/>
        <w:textAlignment w:val="auto"/>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3、不向政府采购代理机构和采购人提供虚假资质文件或采用虚假应标方式参与政府采购市场竞争并谋取成交。</w:t>
      </w:r>
    </w:p>
    <w:p w14:paraId="1B30A9F9">
      <w:pPr>
        <w:keepNext w:val="0"/>
        <w:keepLines w:val="0"/>
        <w:pageBreakBefore w:val="0"/>
        <w:widowControl w:val="0"/>
        <w:kinsoku/>
        <w:wordWrap/>
        <w:overflowPunct/>
        <w:topLinePunct w:val="0"/>
        <w:bidi w:val="0"/>
        <w:snapToGrid/>
        <w:spacing w:line="540" w:lineRule="exact"/>
        <w:ind w:firstLine="0" w:firstLineChars="0"/>
        <w:textAlignment w:val="auto"/>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76223D33">
      <w:pPr>
        <w:keepNext w:val="0"/>
        <w:keepLines w:val="0"/>
        <w:pageBreakBefore w:val="0"/>
        <w:widowControl w:val="0"/>
        <w:kinsoku/>
        <w:wordWrap/>
        <w:overflowPunct/>
        <w:topLinePunct w:val="0"/>
        <w:bidi w:val="0"/>
        <w:snapToGrid/>
        <w:spacing w:line="540" w:lineRule="exact"/>
        <w:ind w:firstLine="0" w:firstLineChars="0"/>
        <w:textAlignment w:val="auto"/>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52FB6149">
      <w:pPr>
        <w:keepNext w:val="0"/>
        <w:keepLines w:val="0"/>
        <w:pageBreakBefore w:val="0"/>
        <w:widowControl w:val="0"/>
        <w:kinsoku/>
        <w:wordWrap/>
        <w:overflowPunct/>
        <w:topLinePunct w:val="0"/>
        <w:bidi w:val="0"/>
        <w:snapToGrid/>
        <w:spacing w:line="540" w:lineRule="exact"/>
        <w:ind w:firstLine="0" w:firstLineChars="0"/>
        <w:textAlignment w:val="auto"/>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54ABFEEA">
      <w:pPr>
        <w:keepNext w:val="0"/>
        <w:keepLines w:val="0"/>
        <w:pageBreakBefore w:val="0"/>
        <w:widowControl w:val="0"/>
        <w:kinsoku/>
        <w:wordWrap/>
        <w:overflowPunct/>
        <w:topLinePunct w:val="0"/>
        <w:bidi w:val="0"/>
        <w:snapToGrid/>
        <w:spacing w:line="540" w:lineRule="exact"/>
        <w:ind w:firstLine="0" w:firstLineChars="0"/>
        <w:textAlignment w:val="auto"/>
        <w:rPr>
          <w:rFonts w:hint="eastAsia" w:ascii="仿宋" w:hAnsi="仿宋" w:eastAsia="仿宋"/>
          <w:sz w:val="28"/>
          <w:szCs w:val="28"/>
        </w:rPr>
      </w:pPr>
      <w:r>
        <w:rPr>
          <w:rFonts w:hint="eastAsia" w:ascii="仿宋" w:hAnsi="仿宋" w:eastAsia="仿宋"/>
          <w:sz w:val="28"/>
          <w:szCs w:val="28"/>
        </w:rPr>
        <w:t>7、不与采购人、采购代理机构、评审专家或其它供应商恶意串通，进行质疑和投诉，维护政府采购市场秩序。</w:t>
      </w:r>
    </w:p>
    <w:p w14:paraId="654B4194">
      <w:pPr>
        <w:keepNext w:val="0"/>
        <w:keepLines w:val="0"/>
        <w:pageBreakBefore w:val="0"/>
        <w:widowControl w:val="0"/>
        <w:kinsoku/>
        <w:wordWrap/>
        <w:overflowPunct/>
        <w:topLinePunct w:val="0"/>
        <w:bidi w:val="0"/>
        <w:snapToGrid/>
        <w:spacing w:line="540" w:lineRule="exact"/>
        <w:ind w:firstLine="0" w:firstLineChars="0"/>
        <w:textAlignment w:val="auto"/>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52F1E2FE">
      <w:pPr>
        <w:keepNext w:val="0"/>
        <w:keepLines w:val="0"/>
        <w:pageBreakBefore w:val="0"/>
        <w:widowControl w:val="0"/>
        <w:kinsoku/>
        <w:wordWrap/>
        <w:overflowPunct/>
        <w:topLinePunct w:val="0"/>
        <w:bidi w:val="0"/>
        <w:snapToGrid/>
        <w:spacing w:line="540" w:lineRule="exact"/>
        <w:ind w:firstLine="0" w:firstLineChars="0"/>
        <w:textAlignment w:val="auto"/>
        <w:rPr>
          <w:rFonts w:hint="eastAsia" w:ascii="仿宋" w:hAnsi="仿宋" w:eastAsia="仿宋"/>
          <w:sz w:val="28"/>
          <w:szCs w:val="28"/>
        </w:rPr>
      </w:pPr>
      <w:r>
        <w:rPr>
          <w:rFonts w:hint="eastAsia" w:ascii="仿宋" w:hAnsi="仿宋" w:eastAsia="仿宋"/>
          <w:sz w:val="28"/>
          <w:szCs w:val="28"/>
        </w:rPr>
        <w:t>9、不发生其他有悖于政府采购公开、公平、公正和诚信原则的行为。</w:t>
      </w:r>
    </w:p>
    <w:p w14:paraId="3B3D800C">
      <w:pPr>
        <w:keepNext w:val="0"/>
        <w:keepLines w:val="0"/>
        <w:pageBreakBefore w:val="0"/>
        <w:widowControl w:val="0"/>
        <w:kinsoku/>
        <w:wordWrap/>
        <w:overflowPunct/>
        <w:topLinePunct w:val="0"/>
        <w:bidi w:val="0"/>
        <w:snapToGrid/>
        <w:spacing w:line="540" w:lineRule="exact"/>
        <w:ind w:firstLine="0" w:firstLineChars="0"/>
        <w:textAlignment w:val="auto"/>
        <w:rPr>
          <w:rFonts w:hint="eastAsia" w:ascii="仿宋" w:hAnsi="仿宋" w:eastAsia="仿宋" w:cs="SSJ-PK74820000023-Identity-H"/>
          <w:kern w:val="0"/>
          <w:sz w:val="28"/>
          <w:szCs w:val="28"/>
        </w:rPr>
      </w:pPr>
    </w:p>
    <w:p w14:paraId="085AD2E0">
      <w:pPr>
        <w:keepNext w:val="0"/>
        <w:keepLines w:val="0"/>
        <w:pageBreakBefore w:val="0"/>
        <w:widowControl w:val="0"/>
        <w:kinsoku/>
        <w:wordWrap/>
        <w:overflowPunct/>
        <w:topLinePunct w:val="0"/>
        <w:bidi w:val="0"/>
        <w:snapToGrid/>
        <w:spacing w:line="540" w:lineRule="exact"/>
        <w:ind w:firstLine="0" w:firstLineChars="0"/>
        <w:textAlignment w:val="auto"/>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6859D54F">
      <w:pPr>
        <w:keepNext w:val="0"/>
        <w:keepLines w:val="0"/>
        <w:pageBreakBefore w:val="0"/>
        <w:widowControl w:val="0"/>
        <w:kinsoku/>
        <w:wordWrap/>
        <w:overflowPunct/>
        <w:topLinePunct w:val="0"/>
        <w:bidi w:val="0"/>
        <w:snapToGrid/>
        <w:spacing w:line="540" w:lineRule="exact"/>
        <w:ind w:firstLine="0" w:firstLineChars="0"/>
        <w:textAlignment w:val="auto"/>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2A150736">
      <w:pPr>
        <w:keepNext w:val="0"/>
        <w:keepLines w:val="0"/>
        <w:pageBreakBefore w:val="0"/>
        <w:widowControl w:val="0"/>
        <w:kinsoku/>
        <w:wordWrap/>
        <w:overflowPunct/>
        <w:topLinePunct w:val="0"/>
        <w:bidi w:val="0"/>
        <w:snapToGrid/>
        <w:spacing w:line="540" w:lineRule="exact"/>
        <w:ind w:firstLine="0" w:firstLineChars="0"/>
        <w:textAlignment w:val="auto"/>
        <w:rPr>
          <w:rFonts w:ascii="仿宋" w:hAnsi="仿宋" w:eastAsia="仿宋"/>
          <w:sz w:val="28"/>
          <w:szCs w:val="28"/>
        </w:rPr>
      </w:pPr>
      <w:r>
        <w:rPr>
          <w:rFonts w:hint="eastAsia" w:ascii="仿宋" w:hAnsi="仿宋" w:eastAsia="仿宋"/>
          <w:sz w:val="28"/>
          <w:szCs w:val="28"/>
        </w:rPr>
        <w:t>说明：授权用投标专用章的，与公章具有相同法律效力。</w:t>
      </w:r>
    </w:p>
    <w:p w14:paraId="7901A320">
      <w:pPr>
        <w:spacing w:line="336" w:lineRule="auto"/>
        <w:jc w:val="left"/>
        <w:rPr>
          <w:rFonts w:hint="eastAsia" w:ascii="仿宋" w:hAnsi="仿宋" w:eastAsia="仿宋"/>
          <w:b/>
          <w:sz w:val="28"/>
          <w:szCs w:val="28"/>
        </w:rPr>
      </w:pPr>
      <w:r>
        <w:rPr>
          <w:rFonts w:ascii="仿宋" w:hAnsi="仿宋" w:eastAsia="仿宋"/>
          <w:sz w:val="28"/>
          <w:szCs w:val="28"/>
        </w:rPr>
        <w:br w:type="page"/>
      </w:r>
    </w:p>
    <w:p w14:paraId="713DA09D">
      <w:pPr>
        <w:keepNext w:val="0"/>
        <w:keepLines w:val="0"/>
        <w:pageBreakBefore w:val="0"/>
        <w:widowControl w:val="0"/>
        <w:kinsoku/>
        <w:wordWrap/>
        <w:overflowPunct/>
        <w:topLinePunct w:val="0"/>
        <w:bidi w:val="0"/>
        <w:snapToGrid/>
        <w:spacing w:line="520" w:lineRule="exact"/>
        <w:jc w:val="center"/>
        <w:textAlignment w:val="auto"/>
        <w:rPr>
          <w:rFonts w:hint="eastAsia" w:ascii="宋体" w:hAnsi="宋体" w:eastAsia="仿宋"/>
          <w:b/>
          <w:sz w:val="28"/>
          <w:szCs w:val="28"/>
        </w:rPr>
      </w:pPr>
      <w:r>
        <w:rPr>
          <w:rFonts w:hint="eastAsia" w:ascii="宋体" w:hAnsi="宋体" w:eastAsia="仿宋"/>
          <w:b/>
          <w:sz w:val="28"/>
          <w:szCs w:val="28"/>
        </w:rPr>
        <w:t>承诺书Ⅱ</w:t>
      </w:r>
    </w:p>
    <w:p w14:paraId="050CAF9F">
      <w:pPr>
        <w:keepNext w:val="0"/>
        <w:keepLines w:val="0"/>
        <w:pageBreakBefore w:val="0"/>
        <w:widowControl w:val="0"/>
        <w:kinsoku/>
        <w:wordWrap/>
        <w:overflowPunct/>
        <w:topLinePunct w:val="0"/>
        <w:bidi w:val="0"/>
        <w:snapToGrid/>
        <w:spacing w:line="520" w:lineRule="exact"/>
        <w:textAlignment w:val="auto"/>
        <w:rPr>
          <w:rFonts w:hint="eastAsia" w:ascii="仿宋" w:hAnsi="仿宋" w:eastAsia="仿宋"/>
          <w:sz w:val="28"/>
          <w:szCs w:val="28"/>
        </w:rPr>
      </w:pPr>
      <w:r>
        <w:rPr>
          <w:rFonts w:hint="eastAsia" w:ascii="仿宋" w:hAnsi="仿宋" w:eastAsia="仿宋"/>
          <w:sz w:val="28"/>
          <w:szCs w:val="28"/>
        </w:rPr>
        <w:t>致：陕西正信招标有限公司</w:t>
      </w:r>
    </w:p>
    <w:p w14:paraId="5798D044">
      <w:pPr>
        <w:keepNext w:val="0"/>
        <w:keepLines w:val="0"/>
        <w:pageBreakBefore w:val="0"/>
        <w:widowControl w:val="0"/>
        <w:kinsoku/>
        <w:wordWrap/>
        <w:overflowPunct/>
        <w:topLinePunct w:val="0"/>
        <w:autoSpaceDE w:val="0"/>
        <w:autoSpaceDN w:val="0"/>
        <w:bidi w:val="0"/>
        <w:adjustRightInd w:val="0"/>
        <w:snapToGrid/>
        <w:spacing w:line="520" w:lineRule="exact"/>
        <w:ind w:firstLine="480"/>
        <w:textAlignment w:val="auto"/>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14:paraId="12879127">
      <w:pPr>
        <w:keepNext w:val="0"/>
        <w:keepLines w:val="0"/>
        <w:pageBreakBefore w:val="0"/>
        <w:widowControl w:val="0"/>
        <w:kinsoku/>
        <w:wordWrap/>
        <w:overflowPunct/>
        <w:topLinePunct w:val="0"/>
        <w:bidi w:val="0"/>
        <w:snapToGrid/>
        <w:spacing w:line="520" w:lineRule="exact"/>
        <w:ind w:firstLine="560" w:firstLineChars="200"/>
        <w:textAlignment w:val="auto"/>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1、参加采购代理机构组织的政府采购活动时，严格按照磋商文件的规定和要求提供所需的相关材料，并对所提供的各类资料的真实性负责，不虚假应标，不虚列业绩。</w:t>
      </w:r>
    </w:p>
    <w:p w14:paraId="63F805A4">
      <w:pPr>
        <w:keepNext w:val="0"/>
        <w:keepLines w:val="0"/>
        <w:pageBreakBefore w:val="0"/>
        <w:widowControl w:val="0"/>
        <w:kinsoku/>
        <w:wordWrap/>
        <w:overflowPunct/>
        <w:topLinePunct w:val="0"/>
        <w:bidi w:val="0"/>
        <w:snapToGrid/>
        <w:spacing w:line="520" w:lineRule="exact"/>
        <w:ind w:firstLine="560" w:firstLineChars="200"/>
        <w:textAlignment w:val="auto"/>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14:paraId="3946A463">
      <w:pPr>
        <w:keepNext w:val="0"/>
        <w:keepLines w:val="0"/>
        <w:pageBreakBefore w:val="0"/>
        <w:widowControl w:val="0"/>
        <w:kinsoku/>
        <w:wordWrap/>
        <w:overflowPunct/>
        <w:topLinePunct w:val="0"/>
        <w:bidi w:val="0"/>
        <w:snapToGrid/>
        <w:spacing w:line="520" w:lineRule="exact"/>
        <w:ind w:firstLine="560" w:firstLineChars="200"/>
        <w:textAlignment w:val="auto"/>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2FC072F2">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textAlignment w:val="auto"/>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作为参加贵公司组织的磋商采购项目的供应商，本公司承诺：在参加本项目磋商之前不存在被依法禁止经营行为、财产被接管或冻结的情况，如有隐瞒实情，愿承担一切责任及后果。</w:t>
      </w:r>
    </w:p>
    <w:p w14:paraId="1FDD424D">
      <w:pPr>
        <w:keepNext w:val="0"/>
        <w:keepLines w:val="0"/>
        <w:pageBreakBefore w:val="0"/>
        <w:widowControl w:val="0"/>
        <w:kinsoku/>
        <w:wordWrap w:val="0"/>
        <w:overflowPunct/>
        <w:topLinePunct/>
        <w:autoSpaceDE/>
        <w:autoSpaceDN/>
        <w:bidi w:val="0"/>
        <w:adjustRightInd w:val="0"/>
        <w:snapToGrid/>
        <w:spacing w:line="52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rPr>
        <w:t>次（没有填零），如有隐瞒实情，愿承担一切责任及后果。</w:t>
      </w:r>
    </w:p>
    <w:p w14:paraId="79D7CC3F">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textAlignment w:val="auto"/>
        <w:rPr>
          <w:rFonts w:hint="eastAsia" w:ascii="仿宋" w:hAnsi="仿宋" w:eastAsia="仿宋" w:cs="宋体"/>
          <w:kern w:val="0"/>
          <w:sz w:val="28"/>
          <w:szCs w:val="28"/>
          <w:lang w:val="zh-CN"/>
        </w:rPr>
      </w:pPr>
      <w:r>
        <w:rPr>
          <w:rFonts w:hint="eastAsia" w:ascii="仿宋" w:hAnsi="仿宋" w:eastAsia="仿宋"/>
          <w:sz w:val="28"/>
          <w:szCs w:val="28"/>
        </w:rPr>
        <w:t>6、参加本次响应提交的所有资质证明文件及业绩证明是真实的、有效的，如有隐瞒实情，愿承担一切责任及后果。</w:t>
      </w:r>
    </w:p>
    <w:p w14:paraId="17D5B29C">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textAlignment w:val="auto"/>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5423EEC3">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textAlignment w:val="auto"/>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8、认真履行成交供应商应承担的责任和义务，全面执行采购合同规定的各项内容，保质保量地按时提供采购物品。</w:t>
      </w:r>
    </w:p>
    <w:p w14:paraId="13EBEC89">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textAlignment w:val="auto"/>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14:paraId="149DD927">
      <w:pPr>
        <w:keepNext w:val="0"/>
        <w:keepLines w:val="0"/>
        <w:pageBreakBefore w:val="0"/>
        <w:widowControl w:val="0"/>
        <w:kinsoku/>
        <w:wordWrap/>
        <w:overflowPunct/>
        <w:topLinePunct w:val="0"/>
        <w:bidi w:val="0"/>
        <w:snapToGrid/>
        <w:spacing w:line="520" w:lineRule="exact"/>
        <w:ind w:firstLine="560" w:firstLineChars="200"/>
        <w:textAlignment w:val="auto"/>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14:paraId="076EBEF3">
      <w:pPr>
        <w:keepNext w:val="0"/>
        <w:keepLines w:val="0"/>
        <w:pageBreakBefore w:val="0"/>
        <w:widowControl w:val="0"/>
        <w:kinsoku/>
        <w:wordWrap/>
        <w:overflowPunct/>
        <w:topLinePunct w:val="0"/>
        <w:bidi w:val="0"/>
        <w:snapToGrid/>
        <w:spacing w:line="520" w:lineRule="exact"/>
        <w:ind w:firstLine="560" w:firstLineChars="200"/>
        <w:textAlignment w:val="auto"/>
        <w:rPr>
          <w:rFonts w:hint="eastAsia" w:ascii="仿宋" w:hAnsi="仿宋" w:eastAsia="仿宋" w:cs="SSJ-PK74820000023-Identity-H"/>
          <w:kern w:val="0"/>
          <w:sz w:val="28"/>
          <w:szCs w:val="28"/>
        </w:rPr>
      </w:pPr>
    </w:p>
    <w:p w14:paraId="4B4700B5">
      <w:pPr>
        <w:keepNext w:val="0"/>
        <w:keepLines w:val="0"/>
        <w:pageBreakBefore w:val="0"/>
        <w:widowControl w:val="0"/>
        <w:kinsoku/>
        <w:wordWrap/>
        <w:overflowPunct/>
        <w:topLinePunct w:val="0"/>
        <w:bidi w:val="0"/>
        <w:snapToGrid/>
        <w:spacing w:line="520" w:lineRule="exact"/>
        <w:ind w:firstLine="560" w:firstLineChars="200"/>
        <w:textAlignment w:val="auto"/>
        <w:rPr>
          <w:rFonts w:hint="eastAsia" w:ascii="仿宋" w:hAnsi="仿宋" w:eastAsia="仿宋" w:cs="SSJ-PK74820000023-Identity-H"/>
          <w:kern w:val="0"/>
          <w:sz w:val="28"/>
          <w:szCs w:val="28"/>
        </w:rPr>
      </w:pPr>
    </w:p>
    <w:p w14:paraId="4650BD88">
      <w:pPr>
        <w:keepNext w:val="0"/>
        <w:keepLines w:val="0"/>
        <w:pageBreakBefore w:val="0"/>
        <w:widowControl w:val="0"/>
        <w:kinsoku/>
        <w:wordWrap/>
        <w:overflowPunct/>
        <w:topLinePunct w:val="0"/>
        <w:bidi w:val="0"/>
        <w:snapToGrid/>
        <w:spacing w:line="520" w:lineRule="exact"/>
        <w:ind w:firstLine="560" w:firstLineChars="200"/>
        <w:textAlignment w:val="auto"/>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305AEDD8">
      <w:pPr>
        <w:keepNext w:val="0"/>
        <w:keepLines w:val="0"/>
        <w:pageBreakBefore w:val="0"/>
        <w:widowControl w:val="0"/>
        <w:kinsoku/>
        <w:wordWrap/>
        <w:overflowPunct/>
        <w:topLinePunct w:val="0"/>
        <w:bidi w:val="0"/>
        <w:snapToGrid/>
        <w:spacing w:line="520" w:lineRule="exact"/>
        <w:ind w:firstLine="560" w:firstLineChars="200"/>
        <w:textAlignment w:val="auto"/>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52EDEF9E">
      <w:pPr>
        <w:keepNext w:val="0"/>
        <w:keepLines w:val="0"/>
        <w:pageBreakBefore w:val="0"/>
        <w:widowControl w:val="0"/>
        <w:kinsoku/>
        <w:wordWrap/>
        <w:overflowPunct/>
        <w:topLinePunct w:val="0"/>
        <w:bidi w:val="0"/>
        <w:snapToGrid/>
        <w:spacing w:line="520" w:lineRule="exact"/>
        <w:ind w:firstLine="560" w:firstLineChars="200"/>
        <w:textAlignment w:val="auto"/>
        <w:rPr>
          <w:rFonts w:ascii="仿宋" w:hAnsi="仿宋" w:eastAsia="仿宋"/>
          <w:sz w:val="28"/>
          <w:szCs w:val="28"/>
        </w:rPr>
      </w:pPr>
      <w:r>
        <w:rPr>
          <w:rFonts w:hint="eastAsia" w:ascii="仿宋" w:hAnsi="仿宋" w:eastAsia="仿宋"/>
          <w:sz w:val="28"/>
          <w:szCs w:val="28"/>
        </w:rPr>
        <w:t>说明：授权用投标专用章的，与公章具有相同法律效力。</w:t>
      </w:r>
    </w:p>
    <w:p w14:paraId="6AA70F5C">
      <w:r>
        <w:rPr>
          <w:rFonts w:ascii="仿宋" w:hAnsi="仿宋" w:eastAsia="仿宋"/>
          <w:sz w:val="28"/>
          <w:szCs w:val="28"/>
        </w:rPr>
        <w:br w:type="page"/>
      </w:r>
    </w:p>
    <w:p w14:paraId="2CA4DC97"/>
    <w:p w14:paraId="6786EF55"/>
    <w:p w14:paraId="022D5549">
      <w:pPr>
        <w:pStyle w:val="2"/>
      </w:pPr>
    </w:p>
    <w:p w14:paraId="188C4CAB"/>
    <w:p w14:paraId="77095052">
      <w:pPr>
        <w:jc w:val="center"/>
        <w:rPr>
          <w:rFonts w:hint="eastAsia" w:ascii="仿宋" w:hAnsi="仿宋" w:eastAsia="仿宋" w:cs="仿宋"/>
          <w:b/>
          <w:bCs/>
          <w:sz w:val="40"/>
          <w:szCs w:val="48"/>
          <w:lang w:eastAsia="zh-CN"/>
        </w:rPr>
      </w:pPr>
      <w:r>
        <w:rPr>
          <w:rFonts w:hint="eastAsia" w:ascii="仿宋" w:hAnsi="仿宋" w:eastAsia="仿宋" w:cs="仿宋"/>
          <w:b/>
          <w:bCs/>
          <w:sz w:val="40"/>
          <w:szCs w:val="48"/>
          <w:lang w:eastAsia="zh-CN"/>
        </w:rPr>
        <w:t>（</w:t>
      </w:r>
      <w:r>
        <w:rPr>
          <w:rFonts w:hint="eastAsia" w:ascii="仿宋" w:hAnsi="仿宋" w:eastAsia="仿宋" w:cs="仿宋"/>
          <w:b/>
          <w:bCs/>
          <w:sz w:val="40"/>
          <w:szCs w:val="48"/>
          <w:lang w:val="en-US" w:eastAsia="zh-CN"/>
        </w:rPr>
        <w:t>其他资格内容，供应商可自行补充</w:t>
      </w:r>
      <w:r>
        <w:rPr>
          <w:rFonts w:hint="eastAsia" w:ascii="仿宋" w:hAnsi="仿宋" w:eastAsia="仿宋" w:cs="仿宋"/>
          <w:b/>
          <w:bCs/>
          <w:sz w:val="40"/>
          <w:szCs w:val="48"/>
          <w:lang w:eastAsia="zh-CN"/>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DC3247"/>
    <w:rsid w:val="01390BCC"/>
    <w:rsid w:val="03C77E99"/>
    <w:rsid w:val="03D472D2"/>
    <w:rsid w:val="0561174D"/>
    <w:rsid w:val="07A019A5"/>
    <w:rsid w:val="0ACE4A7B"/>
    <w:rsid w:val="0B2226D0"/>
    <w:rsid w:val="0BDC3247"/>
    <w:rsid w:val="0DE3083D"/>
    <w:rsid w:val="133438E9"/>
    <w:rsid w:val="151A2474"/>
    <w:rsid w:val="17984446"/>
    <w:rsid w:val="1D2366AB"/>
    <w:rsid w:val="21C02D6D"/>
    <w:rsid w:val="2755784B"/>
    <w:rsid w:val="29B7714B"/>
    <w:rsid w:val="2A09202A"/>
    <w:rsid w:val="2B57116C"/>
    <w:rsid w:val="2BDA4BD6"/>
    <w:rsid w:val="2C6D5A4A"/>
    <w:rsid w:val="2D012D2F"/>
    <w:rsid w:val="2D20628D"/>
    <w:rsid w:val="2DC047AC"/>
    <w:rsid w:val="2E89643F"/>
    <w:rsid w:val="395F6161"/>
    <w:rsid w:val="3B720C16"/>
    <w:rsid w:val="3B806E1C"/>
    <w:rsid w:val="3C6A3D54"/>
    <w:rsid w:val="3D8E75CE"/>
    <w:rsid w:val="3FA639A6"/>
    <w:rsid w:val="41801923"/>
    <w:rsid w:val="432B57DF"/>
    <w:rsid w:val="43301FD6"/>
    <w:rsid w:val="4622744D"/>
    <w:rsid w:val="469B0D50"/>
    <w:rsid w:val="4C334E7A"/>
    <w:rsid w:val="4C490A23"/>
    <w:rsid w:val="578318F4"/>
    <w:rsid w:val="61926DDD"/>
    <w:rsid w:val="62F04E50"/>
    <w:rsid w:val="639D7CBB"/>
    <w:rsid w:val="63C81B5F"/>
    <w:rsid w:val="688E376F"/>
    <w:rsid w:val="69C67F6C"/>
    <w:rsid w:val="6D2055BE"/>
    <w:rsid w:val="6FA403B2"/>
    <w:rsid w:val="79366790"/>
    <w:rsid w:val="79AA388F"/>
    <w:rsid w:val="7A293BFF"/>
    <w:rsid w:val="7B165BB8"/>
    <w:rsid w:val="7BB1183B"/>
    <w:rsid w:val="7C336FB7"/>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3"/>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Plain Text"/>
    <w:basedOn w:val="1"/>
    <w:qFormat/>
    <w:uiPriority w:val="99"/>
    <w:rPr>
      <w:rFonts w:ascii="宋体" w:hAnsi="Courier New"/>
      <w:szCs w:val="21"/>
    </w:rPr>
  </w:style>
  <w:style w:type="paragraph" w:customStyle="1" w:styleId="10">
    <w:name w:val="正文2"/>
    <w:basedOn w:val="1"/>
    <w:qFormat/>
    <w:uiPriority w:val="0"/>
    <w:pPr>
      <w:ind w:firstLine="562" w:firstLineChars="200"/>
      <w:jc w:val="left"/>
    </w:pPr>
    <w:rPr>
      <w:rFonts w:hint="eastAsia"/>
    </w:rPr>
  </w:style>
  <w:style w:type="character" w:customStyle="1" w:styleId="11">
    <w:name w:val="标题 1 Char"/>
    <w:link w:val="3"/>
    <w:qFormat/>
    <w:uiPriority w:val="0"/>
    <w:rPr>
      <w:rFonts w:ascii="Times New Roman" w:hAnsi="Times New Roman" w:eastAsia="宋体" w:cs="Times New Roman"/>
      <w:b/>
      <w:kern w:val="44"/>
      <w:sz w:val="32"/>
      <w:szCs w:val="21"/>
    </w:rPr>
  </w:style>
  <w:style w:type="character" w:customStyle="1" w:styleId="12">
    <w:name w:val="标题 2 Char"/>
    <w:link w:val="4"/>
    <w:qFormat/>
    <w:uiPriority w:val="9"/>
    <w:rPr>
      <w:rFonts w:ascii="Cambria" w:hAnsi="Cambria" w:eastAsia="宋体" w:cs="Times New Roman"/>
      <w:b/>
      <w:bCs/>
      <w:kern w:val="0"/>
      <w:sz w:val="28"/>
      <w:szCs w:val="32"/>
    </w:rPr>
  </w:style>
  <w:style w:type="character" w:customStyle="1" w:styleId="13">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2722</Words>
  <Characters>3041</Characters>
  <Lines>0</Lines>
  <Paragraphs>0</Paragraphs>
  <TotalTime>0</TotalTime>
  <ScaleCrop>false</ScaleCrop>
  <LinksUpToDate>false</LinksUpToDate>
  <CharactersWithSpaces>3180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2025-03-26T11:14:00Z</dcterms:created>
  <dc:creator>罗永山</dc:creator>
  <cp:lastModifiedBy>罗永山</cp:lastModifiedBy>
  <dcterms:modified xsi:type="dcterms:W3CDTF">2025-03-26T11:19:36Z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1BF4F64338104E6AA0CA83046953AC19_13</vt:lpwstr>
  </property>
  <property fmtid="{D5CDD505-2E9C-101B-9397-08002B2CF9AE}" pid="4" name="KSOTemplateDocerSaveRecord">
    <vt:lpwstr>eyJoZGlkIjoiNGY5NTFlMDNkNWI5YWYzZmUzZjIyZjM5ZTUzY2I3ZTMiLCJ1c2VySWQiOiIyNzI2MTMzODIifQ==</vt:lpwstr>
  </property>
</Properties>
</file>