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F0104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重要技术指标</w:t>
      </w:r>
      <w:bookmarkStart w:id="0" w:name="_GoBack"/>
      <w:bookmarkEnd w:id="0"/>
    </w:p>
    <w:p w14:paraId="55BDCE5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ADD3E34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2025-05-08T08:00:16Z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