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版本号：HCKPZY-ZB-202502820250508001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外贸名优产品中华行活动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HCKPZY-ZB-2025028</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外贸名优产品中华行活动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HCKPZY-ZB-2025028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外贸名优产品中华行活动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第九届丝博会外贸优品中华行暨纺织服装展组展、布展、设备租赁、宣传等。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采购包1（外贸名优产品中华行活动）：属于专门面向中小企业采购。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8、控股、管理关系：单位负责人为同一人或者存在直接控股、管理关系的不同供应商，不得参加同一合同项下的政府采购活动（提供书面承诺函，加盖供应商公章）。</w:t>
      </w:r>
    </w:p>
    <w:p>
      <w:pPr>
        <w:pStyle w:val="null3"/>
      </w:pPr>
      <w:r>
        <w:rPr>
          <w:rFonts w:ascii="仿宋_GB2312" w:hAnsi="仿宋_GB2312" w:cs="仿宋_GB2312" w:eastAsia="仿宋_GB2312"/>
        </w:rPr>
        <w:t>9、不接受联合体磋商声明：本项目不接受联合体磋商（提供声明）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刘亚宁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63913886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郭雄龙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13991085600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代理服务费收费标准：代理服务费收费标准：本项目收取代理服务费 代理服务费用收取对象：中标/成交供应商 代理服务费收费标准：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联系人：郭雄龙</w:t>
      </w:r>
    </w:p>
    <w:p>
      <w:pPr>
        <w:pStyle w:val="null3"/>
      </w:pPr>
      <w:r>
        <w:rPr>
          <w:rFonts w:ascii="仿宋_GB2312" w:hAnsi="仿宋_GB2312" w:cs="仿宋_GB2312" w:eastAsia="仿宋_GB2312"/>
        </w:rPr>
        <w:t>联系电话：13991085600</w:t>
      </w:r>
    </w:p>
    <w:p>
      <w:pPr>
        <w:pStyle w:val="null3"/>
      </w:pPr>
      <w:r>
        <w:rPr>
          <w:rFonts w:ascii="仿宋_GB2312" w:hAnsi="仿宋_GB2312" w:cs="仿宋_GB2312" w:eastAsia="仿宋_GB2312"/>
        </w:rPr>
        <w:t>地址：西安市碑林区南二环西段58号成长大厦1622室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第九届丝博会外贸优品中华行组展、布展、设备租赁、宣传推介活动等。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场馆搭建及第三方服务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标的名称：场馆搭建及第三方服务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0"/>
              </w:rPr>
              <w:t>（一）</w:t>
            </w:r>
            <w:r>
              <w:rPr>
                <w:rFonts w:ascii="仿宋_GB2312" w:hAnsi="仿宋_GB2312" w:cs="仿宋_GB2312" w:eastAsia="仿宋_GB2312"/>
                <w:sz w:val="20"/>
              </w:rPr>
              <w:t>采购内容</w:t>
            </w:r>
            <w:r>
              <w:rPr>
                <w:rFonts w:ascii="仿宋_GB2312" w:hAnsi="仿宋_GB2312" w:cs="仿宋_GB2312" w:eastAsia="仿宋_GB2312"/>
                <w:sz w:val="20"/>
              </w:rPr>
              <w:t>:第九届丝博会外贸优品中华行组展、布展、设备租赁、宣传推介等。</w:t>
            </w:r>
          </w:p>
          <w:p>
            <w:pPr>
              <w:pStyle w:val="null3"/>
              <w:ind w:firstLine="400"/>
              <w:jc w:val="left"/>
            </w:pPr>
            <w:r>
              <w:rPr>
                <w:rFonts w:ascii="仿宋_GB2312" w:hAnsi="仿宋_GB2312" w:cs="仿宋_GB2312" w:eastAsia="仿宋_GB2312"/>
                <w:sz w:val="20"/>
              </w:rPr>
              <w:t>（二）</w:t>
            </w:r>
            <w:r>
              <w:rPr>
                <w:rFonts w:ascii="仿宋_GB2312" w:hAnsi="仿宋_GB2312" w:cs="仿宋_GB2312" w:eastAsia="仿宋_GB2312"/>
                <w:sz w:val="20"/>
              </w:rPr>
              <w:t>主要功能或目标</w:t>
            </w:r>
            <w:r>
              <w:rPr>
                <w:rFonts w:ascii="仿宋_GB2312" w:hAnsi="仿宋_GB2312" w:cs="仿宋_GB2312" w:eastAsia="仿宋_GB2312"/>
                <w:sz w:val="20"/>
              </w:rPr>
              <w:t>:策划实施第九届丝博会外贸优品中华行</w:t>
            </w:r>
            <w:r>
              <w:rPr>
                <w:rFonts w:ascii="仿宋_GB2312" w:hAnsi="仿宋_GB2312" w:cs="仿宋_GB2312" w:eastAsia="仿宋_GB2312"/>
                <w:sz w:val="20"/>
              </w:rPr>
              <w:t>活动</w:t>
            </w:r>
            <w:r>
              <w:rPr>
                <w:rFonts w:ascii="仿宋_GB2312" w:hAnsi="仿宋_GB2312" w:cs="仿宋_GB2312" w:eastAsia="仿宋_GB2312"/>
                <w:sz w:val="20"/>
              </w:rPr>
              <w:t>，主要负责会期各类活动的组织实施，场地布置、搭建和宣传推广等服务。包括</w:t>
            </w:r>
            <w:r>
              <w:rPr>
                <w:rFonts w:ascii="仿宋_GB2312" w:hAnsi="仿宋_GB2312" w:cs="仿宋_GB2312" w:eastAsia="仿宋_GB2312"/>
                <w:sz w:val="20"/>
              </w:rPr>
              <w:t>布展搭建（</w:t>
            </w:r>
            <w:r>
              <w:rPr>
                <w:rFonts w:ascii="仿宋_GB2312" w:hAnsi="仿宋_GB2312" w:cs="仿宋_GB2312" w:eastAsia="仿宋_GB2312"/>
                <w:sz w:val="20"/>
              </w:rPr>
              <w:t>包含展馆设计、地面和主体结构搭建，展区展柜制作安装，整体</w:t>
            </w:r>
            <w:r>
              <w:rPr>
                <w:rFonts w:ascii="仿宋_GB2312" w:hAnsi="仿宋_GB2312" w:cs="仿宋_GB2312" w:eastAsia="仿宋_GB2312"/>
                <w:sz w:val="20"/>
              </w:rPr>
              <w:t>LOGO字和墙面立体字制作，照明，布线，灯箱和展板制作，</w:t>
            </w:r>
            <w:r>
              <w:rPr>
                <w:rFonts w:ascii="仿宋_GB2312" w:hAnsi="仿宋_GB2312" w:cs="仿宋_GB2312" w:eastAsia="仿宋_GB2312"/>
                <w:sz w:val="20"/>
              </w:rPr>
              <w:t>LED</w:t>
            </w:r>
            <w:r>
              <w:rPr>
                <w:rFonts w:ascii="仿宋_GB2312" w:hAnsi="仿宋_GB2312" w:cs="仿宋_GB2312" w:eastAsia="仿宋_GB2312"/>
                <w:sz w:val="20"/>
              </w:rPr>
              <w:t>多媒体租赁及相关服务等</w:t>
            </w:r>
            <w:r>
              <w:rPr>
                <w:rFonts w:ascii="仿宋_GB2312" w:hAnsi="仿宋_GB2312" w:cs="仿宋_GB2312" w:eastAsia="仿宋_GB2312"/>
                <w:sz w:val="20"/>
              </w:rPr>
              <w:t>）、展示推介等活动组织（包含展示推介的主持人、礼仪、灯光音响设备</w:t>
            </w:r>
            <w:r>
              <w:rPr>
                <w:rFonts w:ascii="仿宋_GB2312" w:hAnsi="仿宋_GB2312" w:cs="仿宋_GB2312" w:eastAsia="仿宋_GB2312"/>
                <w:sz w:val="20"/>
              </w:rPr>
              <w:t>等的</w:t>
            </w:r>
            <w:r>
              <w:rPr>
                <w:rFonts w:ascii="仿宋_GB2312" w:hAnsi="仿宋_GB2312" w:cs="仿宋_GB2312" w:eastAsia="仿宋_GB2312"/>
                <w:sz w:val="20"/>
              </w:rPr>
              <w:t>租赁与安装等）、</w:t>
            </w:r>
            <w:r>
              <w:rPr>
                <w:rFonts w:ascii="仿宋_GB2312" w:hAnsi="仿宋_GB2312" w:cs="仿宋_GB2312" w:eastAsia="仿宋_GB2312"/>
                <w:sz w:val="20"/>
              </w:rPr>
              <w:t>宣传推广</w:t>
            </w:r>
            <w:r>
              <w:rPr>
                <w:rFonts w:ascii="仿宋_GB2312" w:hAnsi="仿宋_GB2312" w:cs="仿宋_GB2312" w:eastAsia="仿宋_GB2312"/>
                <w:sz w:val="20"/>
              </w:rPr>
              <w:t>等</w:t>
            </w:r>
            <w:r>
              <w:rPr>
                <w:rFonts w:ascii="仿宋_GB2312" w:hAnsi="仿宋_GB2312" w:cs="仿宋_GB2312" w:eastAsia="仿宋_GB2312"/>
                <w:sz w:val="20"/>
              </w:rPr>
              <w:t>（包含邀请函、手提袋等宣传物料设计、制作等）。</w:t>
            </w:r>
          </w:p>
          <w:p>
            <w:pPr>
              <w:pStyle w:val="null3"/>
              <w:ind w:firstLine="400"/>
              <w:jc w:val="left"/>
            </w:pPr>
            <w:r>
              <w:rPr>
                <w:rFonts w:ascii="仿宋_GB2312" w:hAnsi="仿宋_GB2312" w:cs="仿宋_GB2312" w:eastAsia="仿宋_GB2312"/>
                <w:sz w:val="20"/>
              </w:rPr>
              <w:t>（三）需满足的要求</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1.具备相应资质：近三年内承接过国省市大型活动、会议、会展的设计搭建和服务保障工作。</w:t>
            </w:r>
          </w:p>
          <w:p>
            <w:pPr>
              <w:pStyle w:val="null3"/>
              <w:ind w:firstLine="400"/>
              <w:jc w:val="left"/>
            </w:pPr>
            <w:r>
              <w:rPr>
                <w:rFonts w:ascii="仿宋_GB2312" w:hAnsi="仿宋_GB2312" w:cs="仿宋_GB2312" w:eastAsia="仿宋_GB2312"/>
                <w:sz w:val="20"/>
              </w:rPr>
              <w:t>2.坚持勤俭节约：展场的设计、搭建应简约大方，注重环保，符合组委会对搭建材质的相关要求。</w:t>
            </w:r>
          </w:p>
          <w:p>
            <w:pPr>
              <w:pStyle w:val="null3"/>
              <w:ind w:firstLine="400"/>
              <w:jc w:val="left"/>
            </w:pPr>
            <w:r>
              <w:rPr>
                <w:rFonts w:ascii="仿宋_GB2312" w:hAnsi="仿宋_GB2312" w:cs="仿宋_GB2312" w:eastAsia="仿宋_GB2312"/>
                <w:sz w:val="20"/>
              </w:rPr>
              <w:t>3.主题突出，体现消费特色：布展设计以展示陕西外贸优品、名优消费品、纺织品为主，主题应突出，背景色彩搭配合理，与展区整体风格相协调，能彰显陕西名优消费品高、新、特、优的特色，具备参展产品展示及企业品牌形象展示功能。</w:t>
            </w:r>
          </w:p>
          <w:p>
            <w:pPr>
              <w:pStyle w:val="null3"/>
              <w:ind w:firstLine="400"/>
              <w:jc w:val="left"/>
            </w:pPr>
            <w:r>
              <w:rPr>
                <w:rFonts w:ascii="仿宋_GB2312" w:hAnsi="仿宋_GB2312" w:cs="仿宋_GB2312" w:eastAsia="仿宋_GB2312"/>
                <w:sz w:val="20"/>
              </w:rPr>
              <w:t>4.设计布局合理：展场设计应构思新颖，创意独特，方便实用；科学设计参观游览线路，避免拥堵；要严格按照展馆要求进行设计和搭建。</w:t>
            </w:r>
          </w:p>
          <w:p>
            <w:pPr>
              <w:pStyle w:val="null3"/>
              <w:ind w:firstLine="400"/>
              <w:jc w:val="left"/>
            </w:pPr>
            <w:r>
              <w:rPr>
                <w:rFonts w:ascii="仿宋_GB2312" w:hAnsi="仿宋_GB2312" w:cs="仿宋_GB2312" w:eastAsia="仿宋_GB2312"/>
                <w:sz w:val="20"/>
              </w:rPr>
              <w:t>5.保证施工安全及消防要求：供应商布撤展期间必须保证施工安全，遵守场馆相关规定，并组织开展施工搭建安全检查，具有完善的施工安全及消防安全管理办法。供应商须制定搭建及展出安全承诺书，整个搭建及展会期间的安全责任，均由供应商承担，采购人概不负责。</w:t>
            </w:r>
          </w:p>
          <w:p>
            <w:pPr>
              <w:pStyle w:val="null3"/>
              <w:ind w:firstLine="400"/>
              <w:jc w:val="left"/>
            </w:pPr>
            <w:r>
              <w:rPr>
                <w:rFonts w:ascii="仿宋_GB2312" w:hAnsi="仿宋_GB2312" w:cs="仿宋_GB2312" w:eastAsia="仿宋_GB2312"/>
                <w:sz w:val="20"/>
              </w:rPr>
              <w:t>6.服务要求：在规定时间内完成陕西展区整体设计，提交采购人进行审核，提出改进意见并修改方案至采购人满意。搭建期间，安排专人现场协调对接落实搭建各项具体事宜，严格执行方案，确保展示效果。采购价格为包干价，包括服务商完成展区设计搭建布展及展台拆除、推介活动组织以及宣传推广所需的全部费用。</w:t>
            </w:r>
          </w:p>
          <w:p>
            <w:pPr>
              <w:pStyle w:val="null3"/>
              <w:ind w:firstLine="400"/>
              <w:jc w:val="left"/>
            </w:pPr>
            <w:r>
              <w:rPr>
                <w:rFonts w:ascii="仿宋_GB2312" w:hAnsi="仿宋_GB2312" w:cs="仿宋_GB2312" w:eastAsia="仿宋_GB2312"/>
                <w:sz w:val="20"/>
              </w:rPr>
              <w:t>7.质量保证：展区整体策划要具有专业性、人文性、综合性、时尚性、协调性。设计效果与实际效果要保持一致。在规定的搭建时间内进驻展馆施工，完成布展工作，并确保工程质量符合标准。</w:t>
            </w:r>
          </w:p>
          <w:p>
            <w:pPr>
              <w:pStyle w:val="null3"/>
              <w:ind w:firstLine="400"/>
              <w:jc w:val="left"/>
            </w:pPr>
            <w:r>
              <w:rPr>
                <w:rFonts w:ascii="仿宋_GB2312" w:hAnsi="仿宋_GB2312" w:cs="仿宋_GB2312" w:eastAsia="仿宋_GB2312"/>
                <w:sz w:val="20"/>
              </w:rPr>
              <w:t>展位搭建所用材料应符合国家相关规定，不得使用劣质材料。中标供应商不得将项目转包、分包。为了确保服务质量，中标供应商应组织一支强有力的技术骨干队伍，建立严格的质量管理体系，规范操作。</w:t>
            </w:r>
          </w:p>
          <w:p>
            <w:pPr>
              <w:pStyle w:val="null3"/>
              <w:ind w:firstLine="400"/>
              <w:jc w:val="left"/>
            </w:pPr>
            <w:r>
              <w:rPr>
                <w:rFonts w:ascii="仿宋_GB2312" w:hAnsi="仿宋_GB2312" w:cs="仿宋_GB2312" w:eastAsia="仿宋_GB2312"/>
                <w:sz w:val="20"/>
              </w:rPr>
              <w:t>8.服务期限：202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5</w:t>
            </w:r>
            <w:r>
              <w:rPr>
                <w:rFonts w:ascii="仿宋_GB2312" w:hAnsi="仿宋_GB2312" w:cs="仿宋_GB2312" w:eastAsia="仿宋_GB2312"/>
                <w:sz w:val="20"/>
              </w:rPr>
              <w:t>月</w:t>
            </w:r>
            <w:r>
              <w:rPr>
                <w:rFonts w:ascii="仿宋_GB2312" w:hAnsi="仿宋_GB2312" w:cs="仿宋_GB2312" w:eastAsia="仿宋_GB2312"/>
                <w:sz w:val="20"/>
              </w:rPr>
              <w:t>20</w:t>
            </w:r>
            <w:r>
              <w:rPr>
                <w:rFonts w:ascii="仿宋_GB2312" w:hAnsi="仿宋_GB2312" w:cs="仿宋_GB2312" w:eastAsia="仿宋_GB2312"/>
                <w:sz w:val="20"/>
              </w:rPr>
              <w:t>日</w:t>
            </w:r>
            <w:r>
              <w:rPr>
                <w:rFonts w:ascii="仿宋_GB2312" w:hAnsi="仿宋_GB2312" w:cs="仿宋_GB2312" w:eastAsia="仿宋_GB2312"/>
                <w:sz w:val="20"/>
              </w:rPr>
              <w:t>—</w:t>
            </w:r>
            <w:r>
              <w:rPr>
                <w:rFonts w:ascii="仿宋_GB2312" w:hAnsi="仿宋_GB2312" w:cs="仿宋_GB2312" w:eastAsia="仿宋_GB2312"/>
                <w:sz w:val="20"/>
              </w:rPr>
              <w:t>5月28日（自合同签订之日起至展会服务结束）</w:t>
            </w:r>
          </w:p>
          <w:p>
            <w:pPr>
              <w:pStyle w:val="null3"/>
              <w:ind w:firstLine="400"/>
              <w:jc w:val="left"/>
            </w:pPr>
            <w:r>
              <w:rPr>
                <w:rFonts w:ascii="仿宋_GB2312" w:hAnsi="仿宋_GB2312" w:cs="仿宋_GB2312" w:eastAsia="仿宋_GB2312"/>
                <w:sz w:val="20"/>
              </w:rPr>
              <w:t>陕西展区搭建布展时间：</w:t>
            </w:r>
            <w:r>
              <w:rPr>
                <w:rFonts w:ascii="仿宋_GB2312" w:hAnsi="仿宋_GB2312" w:cs="仿宋_GB2312" w:eastAsia="仿宋_GB2312"/>
                <w:sz w:val="20"/>
              </w:rPr>
              <w:t>5</w:t>
            </w:r>
            <w:r>
              <w:rPr>
                <w:rFonts w:ascii="仿宋_GB2312" w:hAnsi="仿宋_GB2312" w:cs="仿宋_GB2312" w:eastAsia="仿宋_GB2312"/>
                <w:sz w:val="20"/>
              </w:rPr>
              <w:t>月</w:t>
            </w:r>
            <w:r>
              <w:rPr>
                <w:rFonts w:ascii="仿宋_GB2312" w:hAnsi="仿宋_GB2312" w:cs="仿宋_GB2312" w:eastAsia="仿宋_GB2312"/>
                <w:sz w:val="20"/>
              </w:rPr>
              <w:t>20</w:t>
            </w:r>
            <w:r>
              <w:rPr>
                <w:rFonts w:ascii="仿宋_GB2312" w:hAnsi="仿宋_GB2312" w:cs="仿宋_GB2312" w:eastAsia="仿宋_GB2312"/>
                <w:sz w:val="20"/>
              </w:rPr>
              <w:t>日</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月</w:t>
            </w:r>
            <w:r>
              <w:rPr>
                <w:rFonts w:ascii="仿宋_GB2312" w:hAnsi="仿宋_GB2312" w:cs="仿宋_GB2312" w:eastAsia="仿宋_GB2312"/>
                <w:sz w:val="20"/>
              </w:rPr>
              <w:t>20</w:t>
            </w:r>
            <w:r>
              <w:rPr>
                <w:rFonts w:ascii="仿宋_GB2312" w:hAnsi="仿宋_GB2312" w:cs="仿宋_GB2312" w:eastAsia="仿宋_GB2312"/>
                <w:sz w:val="20"/>
              </w:rPr>
              <w:t>日；</w:t>
            </w:r>
          </w:p>
          <w:p>
            <w:pPr>
              <w:pStyle w:val="null3"/>
              <w:ind w:firstLine="400"/>
              <w:jc w:val="left"/>
            </w:pPr>
            <w:r>
              <w:rPr>
                <w:rFonts w:ascii="仿宋_GB2312" w:hAnsi="仿宋_GB2312" w:cs="仿宋_GB2312" w:eastAsia="仿宋_GB2312"/>
                <w:sz w:val="20"/>
              </w:rPr>
              <w:t>进度要求：</w:t>
            </w:r>
            <w:r>
              <w:rPr>
                <w:rFonts w:ascii="仿宋_GB2312" w:hAnsi="仿宋_GB2312" w:cs="仿宋_GB2312" w:eastAsia="仿宋_GB2312"/>
                <w:sz w:val="20"/>
              </w:rPr>
              <w:t>5</w:t>
            </w:r>
            <w:r>
              <w:rPr>
                <w:rFonts w:ascii="仿宋_GB2312" w:hAnsi="仿宋_GB2312" w:cs="仿宋_GB2312" w:eastAsia="仿宋_GB2312"/>
                <w:sz w:val="20"/>
              </w:rPr>
              <w:t>月</w:t>
            </w:r>
            <w:r>
              <w:rPr>
                <w:rFonts w:ascii="仿宋_GB2312" w:hAnsi="仿宋_GB2312" w:cs="仿宋_GB2312" w:eastAsia="仿宋_GB2312"/>
                <w:sz w:val="20"/>
              </w:rPr>
              <w:t>20</w:t>
            </w:r>
            <w:r>
              <w:rPr>
                <w:rFonts w:ascii="仿宋_GB2312" w:hAnsi="仿宋_GB2312" w:cs="仿宋_GB2312" w:eastAsia="仿宋_GB2312"/>
                <w:sz w:val="20"/>
              </w:rPr>
              <w:t>日</w:t>
            </w:r>
            <w:r>
              <w:rPr>
                <w:rFonts w:ascii="仿宋_GB2312" w:hAnsi="仿宋_GB2312" w:cs="仿宋_GB2312" w:eastAsia="仿宋_GB2312"/>
                <w:sz w:val="20"/>
              </w:rPr>
              <w:t>18:00前,完成陕西展馆设计搭建布展工作；</w:t>
            </w:r>
          </w:p>
          <w:p>
            <w:pPr>
              <w:pStyle w:val="null3"/>
              <w:ind w:firstLine="400"/>
              <w:jc w:val="left"/>
            </w:pPr>
            <w:r>
              <w:rPr>
                <w:rFonts w:ascii="仿宋_GB2312" w:hAnsi="仿宋_GB2312" w:cs="仿宋_GB2312" w:eastAsia="仿宋_GB2312"/>
                <w:sz w:val="20"/>
              </w:rPr>
              <w:t>展览期：</w:t>
            </w:r>
            <w:r>
              <w:rPr>
                <w:rFonts w:ascii="仿宋_GB2312" w:hAnsi="仿宋_GB2312" w:cs="仿宋_GB2312" w:eastAsia="仿宋_GB2312"/>
                <w:sz w:val="20"/>
              </w:rPr>
              <w:t>5</w:t>
            </w:r>
            <w:r>
              <w:rPr>
                <w:rFonts w:ascii="仿宋_GB2312" w:hAnsi="仿宋_GB2312" w:cs="仿宋_GB2312" w:eastAsia="仿宋_GB2312"/>
                <w:sz w:val="20"/>
              </w:rPr>
              <w:t>月</w:t>
            </w:r>
            <w:r>
              <w:rPr>
                <w:rFonts w:ascii="仿宋_GB2312" w:hAnsi="仿宋_GB2312" w:cs="仿宋_GB2312" w:eastAsia="仿宋_GB2312"/>
                <w:sz w:val="20"/>
              </w:rPr>
              <w:t>21</w:t>
            </w:r>
            <w:r>
              <w:rPr>
                <w:rFonts w:ascii="仿宋_GB2312" w:hAnsi="仿宋_GB2312" w:cs="仿宋_GB2312" w:eastAsia="仿宋_GB2312"/>
                <w:sz w:val="20"/>
              </w:rPr>
              <w:t>日</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月</w:t>
            </w:r>
            <w:r>
              <w:rPr>
                <w:rFonts w:ascii="仿宋_GB2312" w:hAnsi="仿宋_GB2312" w:cs="仿宋_GB2312" w:eastAsia="仿宋_GB2312"/>
                <w:sz w:val="20"/>
              </w:rPr>
              <w:t>25</w:t>
            </w:r>
            <w:r>
              <w:rPr>
                <w:rFonts w:ascii="仿宋_GB2312" w:hAnsi="仿宋_GB2312" w:cs="仿宋_GB2312" w:eastAsia="仿宋_GB2312"/>
                <w:sz w:val="20"/>
              </w:rPr>
              <w:t>日；</w:t>
            </w:r>
          </w:p>
          <w:p>
            <w:pPr>
              <w:pStyle w:val="null3"/>
              <w:ind w:firstLine="400"/>
              <w:jc w:val="left"/>
            </w:pPr>
            <w:r>
              <w:rPr>
                <w:rFonts w:ascii="仿宋_GB2312" w:hAnsi="仿宋_GB2312" w:cs="仿宋_GB2312" w:eastAsia="仿宋_GB2312"/>
                <w:sz w:val="20"/>
              </w:rPr>
              <w:t>撤展时间：</w:t>
            </w:r>
            <w:r>
              <w:rPr>
                <w:rFonts w:ascii="仿宋_GB2312" w:hAnsi="仿宋_GB2312" w:cs="仿宋_GB2312" w:eastAsia="仿宋_GB2312"/>
                <w:sz w:val="20"/>
              </w:rPr>
              <w:t>5</w:t>
            </w:r>
            <w:r>
              <w:rPr>
                <w:rFonts w:ascii="仿宋_GB2312" w:hAnsi="仿宋_GB2312" w:cs="仿宋_GB2312" w:eastAsia="仿宋_GB2312"/>
                <w:sz w:val="20"/>
              </w:rPr>
              <w:t>月</w:t>
            </w:r>
            <w:r>
              <w:rPr>
                <w:rFonts w:ascii="仿宋_GB2312" w:hAnsi="仿宋_GB2312" w:cs="仿宋_GB2312" w:eastAsia="仿宋_GB2312"/>
                <w:sz w:val="20"/>
              </w:rPr>
              <w:t>26</w:t>
            </w:r>
            <w:r>
              <w:rPr>
                <w:rFonts w:ascii="仿宋_GB2312" w:hAnsi="仿宋_GB2312" w:cs="仿宋_GB2312" w:eastAsia="仿宋_GB2312"/>
                <w:sz w:val="20"/>
              </w:rPr>
              <w:t>日</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月</w:t>
            </w:r>
            <w:r>
              <w:rPr>
                <w:rFonts w:ascii="仿宋_GB2312" w:hAnsi="仿宋_GB2312" w:cs="仿宋_GB2312" w:eastAsia="仿宋_GB2312"/>
                <w:sz w:val="20"/>
              </w:rPr>
              <w:t>2</w:t>
            </w:r>
            <w:r>
              <w:rPr>
                <w:rFonts w:ascii="仿宋_GB2312" w:hAnsi="仿宋_GB2312" w:cs="仿宋_GB2312" w:eastAsia="仿宋_GB2312"/>
                <w:sz w:val="20"/>
              </w:rPr>
              <w:t>8</w:t>
            </w:r>
            <w:r>
              <w:rPr>
                <w:rFonts w:ascii="仿宋_GB2312" w:hAnsi="仿宋_GB2312" w:cs="仿宋_GB2312" w:eastAsia="仿宋_GB2312"/>
                <w:sz w:val="20"/>
              </w:rPr>
              <w:t>日。</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自合同签订之日起至展会服务结束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合同履行结束并验收合格后一次性付清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解决办法：1．在执行本合同中发生的或与本合同有关的争端，双方应通过友好协商解决，经协商在_10_天内不能达成协议时，则采取以下方式解决争议： （1）向甲方所在地有管辖权的人民法院提起诉讼； （2）向西安仲裁委员会按其仲裁规则申请仲裁。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单位负责人为同一人或者存在直接控股、管理关系的不同供应商，不得参加同一合同项下的政府采购活动（提供书面承诺函，加盖供应商公章）。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不接受联合体磋商声明</w:t>
            </w:r>
          </w:p>
        </w:tc>
        <w:tc>
          <w:tcPr>
            <w:tcW w:type="dxa" w:w="3322"/>
          </w:tcPr>
          <w:p>
            <w:pPr>
              <w:pStyle w:val="null3"/>
            </w:pPr>
            <w:r>
              <w:rPr>
                <w:rFonts w:ascii="仿宋_GB2312" w:hAnsi="仿宋_GB2312" w:cs="仿宋_GB2312" w:eastAsia="仿宋_GB2312"/>
              </w:rPr>
              <w:t>本项目不接受联合体磋商（提供声明）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供应商应提交的相关资格证明材料 标的清单 供应商资格证明文件.docx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服务内容及服务邀请应答表 残疾人福利性单位声明函 中小企业声明函 商务应答表 供应商应提交的相关资格证明材料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服务内容及服务邀请应答表 残疾人福利性单位声明函 中小企业声明函 商务应答表 供应商应提交的相关资格证明材料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响应文件封面 服务内容及服务邀请应答表 残疾人福利性单位声明函 中小企业声明函 商务应答表 供应商应提交的相关资格证明材料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残疾人福利性单位声明函 中小企业声明函 商务应答表 供应商应提交的相关资格证明材料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制定的服务方案包括：①项目需求分析与方案定制；②项目策划与设计服务；③组织开展宣传推介活动；④安全保障服务；⑤布展搭建与设备支持；⑥接待与观众管理；⑦活动执行与组织；⑧撤展与物资管理；⑨数据分析与效果报告；⑩展会全过程服务保障。 评审标准：1、完整性：方案内容全面，对评审内容中的各项要求有详细描述及说明； 2、可实施性：切合本项目实际情况，活动各环节方案步骤清晰、合理、可操作性强； 3、针对性：方案紧扣项目实际情况，内容科学合理。 方案各部分内容全面详细、阐述条理清晰详尽、符合本项目采购需求得50分；方案内容每缺一项扣5分，扣完为止。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针对本项目的人员配备方案，包括：①团队组织人员配置明细； ②团队人员管理制度；③各专业种类、岗位配置等。 评审标准：1、完整性：方案内容全面，对评审内容中的各项要求有详细描述及说明； 2、可实施性：切合本项目实际情况，人员配备方案清晰、合理； 3、针对性：人员配备方案紧扣项目实际情况，科学合理。方案各部分内容全面详细、条理清晰详尽、符合本项目采购需求得12分；方案内容每缺一项扣4分，扣完为止。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针对本项目的突发事件，制定详细的应急解决方案：①项目实施过程风险源的识别及预防机制；②出现突发情况后的处置措施；③科学合理的应急保障措施； 评审标准：1、完整性：方案内容全面，对评审内容中的各项要求有详细描述及说明； 2、可实施性：切合本项目实际情况，应急方案各环节方案步骤清晰、合理、可操作性强； 3、针对性：方案紧扣项目实际情况，内容科学合理。方案各部分内容全面详细、阐述条理清晰详尽、符合本项目采购需求得9分；方案内容每缺一项扣3分，扣完为止。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根据本项目的服务内容，为拟派本项目的人员编制相应的培训方案，①培训目标；②展会推介活动业务培训；③安全培训。 评审标准：1、完整性：方案内容全面，对评审内容中的各项要求有详细描述及说明； 2、可实施性：切合本项目实际情况，培训方案清晰、合理、可操作性强； 3、针对性：方案紧扣项目实际情况，内容科学合理。方案各部分内容全面详细、阐述条理清晰详尽、符合本项目采购需求得9分；方案内容每缺一项扣3分，扣完为止。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服务质量保证措施和承诺</w:t>
            </w:r>
          </w:p>
        </w:tc>
        <w:tc>
          <w:tcPr>
            <w:tcW w:type="dxa" w:w="2492"/>
          </w:tcPr>
          <w:p>
            <w:pPr>
              <w:pStyle w:val="null3"/>
            </w:pPr>
            <w:r>
              <w:rPr>
                <w:rFonts w:ascii="仿宋_GB2312" w:hAnsi="仿宋_GB2312" w:cs="仿宋_GB2312" w:eastAsia="仿宋_GB2312"/>
              </w:rPr>
              <w:t>根据本项目提供详细的质量保证措施和服务承诺，包括：①具有完善的针对本项目的质量保证措施及方案；②供应商对本项目服务方案的承诺及具体措施、增值服务等作出承诺。 评审标准：1、完整性：方案内容全面，对评审内容中的各项要求有详细描述及说明； 2、可实施性：切合本项目实际情况，方案及措施清晰、合理、可操作性强； 3、针对性：方案及措施紧扣项目实际情况，内容科学合理。方案及措施各部分内容全面详细、阐述条理清晰详尽、符合本项目采购需求得5分；方案内容每缺一项扣2.5分，扣完为止。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供应商提供2022年1月1日至今同类项目业绩合同或中标通知书（以合同签订时间或中标通知书时间为准），每份得 1分，满分5分。 备注：业绩证明材料以响应文件内附合同或中标通知书复印件加盖公章，材料清晰可辨。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价格分统一采用低价优先法计算，即满足磋商文件要求且最终报价价格最低的报价为评审基准价，其价格分为满分。其他供应商的价格分统一按照下列公式计算： 磋商报价得分=(评审基准价/最终报价)×10，计算分数时四舍五入取小数点后两位。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