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响应方案</w:t>
      </w:r>
    </w:p>
    <w:bookmarkEnd w:id="0"/>
    <w:p w14:paraId="47E9899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67CA15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00036B63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依据评分标准结合本项目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采购需求</w:t>
      </w:r>
      <w:r>
        <w:rPr>
          <w:rFonts w:hint="eastAsia" w:ascii="仿宋_GB2312" w:eastAsia="仿宋_GB2312"/>
          <w:sz w:val="28"/>
          <w:szCs w:val="28"/>
          <w:lang w:eastAsia="zh-CN"/>
        </w:rPr>
        <w:t>编制响应方案，主要内容包括施工方案、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工程质量及安全生产保障措施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文明施工及环境保护措施、项目组织机构、施工部署与进度计划、施工机械配置和材料投入计划、设备质量及售后服务方案</w:t>
      </w:r>
      <w:r>
        <w:rPr>
          <w:rFonts w:hint="eastAsia" w:ascii="仿宋_GB2312" w:eastAsia="仿宋_GB2312"/>
          <w:sz w:val="28"/>
          <w:szCs w:val="28"/>
          <w:lang w:eastAsia="zh-CN"/>
        </w:rPr>
        <w:t>等内容，格式自定。</w:t>
      </w:r>
    </w:p>
    <w:p w14:paraId="53581E0A">
      <w:pPr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2"/>
          <w:szCs w:val="32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</w:t>
      </w:r>
      <w:bookmarkStart w:id="1" w:name="_GoBack"/>
      <w:bookmarkEnd w:id="1"/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2354FA99">
      <w:pPr>
        <w:pStyle w:val="2"/>
        <w:ind w:firstLine="2240" w:firstLineChars="800"/>
        <w:rPr>
          <w:rFonts w:hint="eastAsia"/>
          <w:lang w:eastAsia="zh-CN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0B056DC"/>
    <w:rsid w:val="1CDF65FE"/>
    <w:rsid w:val="211922B5"/>
    <w:rsid w:val="23574D50"/>
    <w:rsid w:val="29B53483"/>
    <w:rsid w:val="2BA67756"/>
    <w:rsid w:val="2C1C730D"/>
    <w:rsid w:val="32E1626E"/>
    <w:rsid w:val="33675FD7"/>
    <w:rsid w:val="36055CE6"/>
    <w:rsid w:val="3B6C74FF"/>
    <w:rsid w:val="430235C7"/>
    <w:rsid w:val="433C6104"/>
    <w:rsid w:val="43E01E5E"/>
    <w:rsid w:val="44FB5A9F"/>
    <w:rsid w:val="4B001C1E"/>
    <w:rsid w:val="4B831CC1"/>
    <w:rsid w:val="4D0A039F"/>
    <w:rsid w:val="4FCC6203"/>
    <w:rsid w:val="5355206D"/>
    <w:rsid w:val="58D64CCE"/>
    <w:rsid w:val="615007EB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  <w:rsid w:val="7E37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</Words>
  <Characters>114</Characters>
  <Lines>0</Lines>
  <Paragraphs>0</Paragraphs>
  <TotalTime>0</TotalTime>
  <ScaleCrop>false</ScaleCrop>
  <LinksUpToDate>false</LinksUpToDate>
  <CharactersWithSpaces>114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2025-08-26T06:35:12Z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A3B1AC9101564ABC85947EEDEC1D9654_13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