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BFF30">
      <w:pPr>
        <w:rPr>
          <w:rFonts w:hint="default" w:eastAsiaTheme="minorEastAsia"/>
          <w:sz w:val="28"/>
          <w:szCs w:val="28"/>
          <w:lang w:val="en-US" w:eastAsia="zh-CN"/>
        </w:rPr>
      </w:pPr>
      <w:r>
        <w:rPr>
          <w:rFonts w:hint="eastAsia"/>
          <w:sz w:val="28"/>
          <w:szCs w:val="28"/>
          <w:lang w:val="en-US" w:eastAsia="zh-CN"/>
        </w:rPr>
        <w:t>供应商应具有独立承担民事责任的能力且具备向采购人提供相关服务的企业法人、事业法人 、其他组织或自然人,企业法人应提供合法有效 的营业执照等证明文件，事业法人应提供合法 有效的事业单位法人证等证明文件，其他组织应提供合法有效的证明文件，自然人参与的提供其身份证明：</w:t>
      </w:r>
      <w:r>
        <w:rPr>
          <w:rFonts w:hint="eastAsia"/>
          <w:sz w:val="28"/>
          <w:szCs w:val="28"/>
          <w:lang w:val="en-US" w:eastAsia="zh-CN"/>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E34E5"/>
    <w:rsid w:val="14FE17E6"/>
    <w:rsid w:val="6C3E3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129</Words>
  <Characters>130</Characters>
  <Lines>0</Lines>
  <Paragraphs>0</Paragraphs>
  <TotalTime>0</TotalTime>
  <ScaleCrop>false</ScaleCrop>
  <LinksUpToDate>false</LinksUpToDate>
  <CharactersWithSpaces>133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2025-04-10T01:23:00Z</dcterms:created>
  <dc:creator>早睡早起</dc:creator>
  <cp:lastModifiedBy>早睡早起</cp:lastModifiedBy>
  <dcterms:modified xsi:type="dcterms:W3CDTF">2025-06-04T03:38:23Z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8A8B085E489447D0BD42620DF1E468CA_11</vt:lpwstr>
  </property>
  <property fmtid="{D5CDD505-2E9C-101B-9397-08002B2CF9AE}" pid="4" name="KSOTemplateDocerSaveRecord">
    <vt:lpwstr>eyJoZGlkIjoiMTgzZTIzNDkwZGZlNzA4ZDE2NWM2YTY0NmYxOWY3MzEiLCJ1c2VySWQiOiIxMDc5MDUxMTIzIn0=</vt:lpwstr>
  </property>
</Properties>
</file>