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8CD6D">
      <w:pPr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报价表</w:t>
      </w:r>
    </w:p>
    <w:tbl>
      <w:tblPr>
        <w:tblStyle w:val="4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5F3B9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vAlign w:val="center"/>
          </w:tcPr>
          <w:p w14:paraId="4C9CD50F">
            <w:pPr>
              <w:snapToGrid w:val="0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项目名称</w:t>
            </w:r>
          </w:p>
        </w:tc>
        <w:tc>
          <w:tcPr>
            <w:tcW w:w="6667" w:type="dxa"/>
            <w:vAlign w:val="center"/>
          </w:tcPr>
          <w:p w14:paraId="631CA451"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3FF99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vAlign w:val="center"/>
          </w:tcPr>
          <w:p w14:paraId="6783AF14"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项目编号</w:t>
            </w:r>
          </w:p>
        </w:tc>
        <w:tc>
          <w:tcPr>
            <w:tcW w:w="6667" w:type="dxa"/>
            <w:vAlign w:val="center"/>
          </w:tcPr>
          <w:p w14:paraId="5553F601"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</w:p>
        </w:tc>
      </w:tr>
      <w:tr w14:paraId="5D86F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vAlign w:val="center"/>
          </w:tcPr>
          <w:p w14:paraId="7CE49343"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协商总报价</w:t>
            </w:r>
          </w:p>
          <w:p w14:paraId="12E3742C"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（元）</w:t>
            </w:r>
          </w:p>
        </w:tc>
        <w:tc>
          <w:tcPr>
            <w:tcW w:w="6667" w:type="dxa"/>
            <w:vAlign w:val="center"/>
          </w:tcPr>
          <w:p w14:paraId="02233C82">
            <w:pPr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大写:</w:t>
            </w:r>
          </w:p>
          <w:p w14:paraId="3B9D54C1">
            <w:pPr>
              <w:pStyle w:val="3"/>
              <w:rPr>
                <w:rFonts w:ascii="仿宋" w:hAnsi="仿宋" w:eastAsia="仿宋" w:cs="仿宋"/>
                <w:sz w:val="20"/>
                <w:szCs w:val="20"/>
              </w:rPr>
            </w:pPr>
          </w:p>
          <w:p w14:paraId="1BE4AC66">
            <w:pPr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小写:</w:t>
            </w:r>
          </w:p>
        </w:tc>
      </w:tr>
      <w:tr w14:paraId="6C228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vAlign w:val="center"/>
          </w:tcPr>
          <w:p w14:paraId="1137B638"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服务期</w:t>
            </w:r>
          </w:p>
        </w:tc>
        <w:tc>
          <w:tcPr>
            <w:tcW w:w="6667" w:type="dxa"/>
            <w:vAlign w:val="center"/>
          </w:tcPr>
          <w:p w14:paraId="6AD54A09">
            <w:pPr>
              <w:widowControl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 w14:paraId="64E84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vAlign w:val="center"/>
          </w:tcPr>
          <w:p w14:paraId="6DDD6E51">
            <w:pPr>
              <w:widowControl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备注</w:t>
            </w:r>
          </w:p>
        </w:tc>
        <w:tc>
          <w:tcPr>
            <w:tcW w:w="6667" w:type="dxa"/>
            <w:vAlign w:val="center"/>
          </w:tcPr>
          <w:p w14:paraId="37E5DD54">
            <w:pPr>
              <w:widowControl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</w:p>
        </w:tc>
      </w:tr>
      <w:tr w14:paraId="4B54F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vAlign w:val="center"/>
          </w:tcPr>
          <w:p w14:paraId="5FCF701D">
            <w:pPr>
              <w:widowControl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说明：</w:t>
            </w:r>
          </w:p>
          <w:p w14:paraId="34BFB31F">
            <w:pPr>
              <w:widowControl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1.本报价为供应商完成该项目所需的全部费用（包括劳务费、国家按现行税收政策征收的一切税费等）。</w:t>
            </w:r>
          </w:p>
          <w:p w14:paraId="32894976">
            <w:pPr>
              <w:widowControl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2.协商报价以元为单位，保留小数点后两位，大小写不一致时，以大写为准。</w:t>
            </w:r>
          </w:p>
        </w:tc>
      </w:tr>
    </w:tbl>
    <w:p w14:paraId="0A32F146">
      <w:pPr>
        <w:spacing w:line="360" w:lineRule="auto"/>
        <w:rPr>
          <w:rFonts w:ascii="仿宋" w:hAnsi="仿宋" w:eastAsia="仿宋" w:cs="仿宋"/>
          <w:sz w:val="20"/>
          <w:szCs w:val="20"/>
        </w:rPr>
      </w:pPr>
    </w:p>
    <w:p w14:paraId="20DCAEA6">
      <w:pPr>
        <w:spacing w:line="360" w:lineRule="auto"/>
        <w:rPr>
          <w:rFonts w:ascii="仿宋" w:hAnsi="仿宋" w:eastAsia="仿宋" w:cs="仿宋"/>
          <w:sz w:val="20"/>
          <w:szCs w:val="20"/>
        </w:rPr>
      </w:pPr>
    </w:p>
    <w:p w14:paraId="33CEA925">
      <w:pPr>
        <w:spacing w:line="360" w:lineRule="auto"/>
        <w:rPr>
          <w:rFonts w:ascii="仿宋" w:hAnsi="仿宋" w:eastAsia="仿宋" w:cs="仿宋"/>
          <w:sz w:val="20"/>
          <w:szCs w:val="20"/>
        </w:rPr>
      </w:pPr>
    </w:p>
    <w:p w14:paraId="0A1E1DDF">
      <w:pPr>
        <w:spacing w:line="360" w:lineRule="auto"/>
        <w:jc w:val="center"/>
        <w:rPr>
          <w:rFonts w:ascii="仿宋" w:hAnsi="仿宋" w:eastAsia="仿宋" w:cs="仿宋"/>
          <w:sz w:val="20"/>
          <w:szCs w:val="20"/>
        </w:rPr>
      </w:pPr>
      <w:bookmarkStart w:id="0" w:name="_GoBack"/>
      <w:bookmarkEnd w:id="0"/>
    </w:p>
    <w:p w14:paraId="711FC4ED">
      <w:pPr>
        <w:spacing w:line="500" w:lineRule="exac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</w:rPr>
        <w:t>（盖章）</w:t>
      </w:r>
    </w:p>
    <w:p w14:paraId="5D3B9BF1">
      <w:pPr>
        <w:spacing w:line="500" w:lineRule="exact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</w:rPr>
        <w:t>(签字或盖章)</w:t>
      </w:r>
    </w:p>
    <w:p w14:paraId="1A2FC1C8">
      <w:pPr>
        <w:pStyle w:val="6"/>
        <w:spacing w:line="500" w:lineRule="exact"/>
        <w:ind w:firstLine="0" w:firstLineChars="0"/>
        <w:rPr>
          <w:rFonts w:eastAsia="宋体"/>
        </w:rPr>
      </w:pPr>
      <w:r>
        <w:rPr>
          <w:rFonts w:hint="eastAsia" w:ascii="仿宋" w:hAnsi="仿宋" w:eastAsia="仿宋" w:cs="仿宋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</w:rPr>
        <w:t>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</w:rPr>
        <w:t>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日</w:t>
      </w:r>
    </w:p>
    <w:p w14:paraId="6BAF34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2FAA6B05"/>
    <w:rsid w:val="5C9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153</Characters>
  <Lines>0</Lines>
  <Paragraphs>0</Paragraphs>
  <TotalTime>0</TotalTime>
  <ScaleCrop>false</ScaleCrop>
  <LinksUpToDate>false</LinksUpToDate>
  <CharactersWithSpaces>207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To  encounter</cp:lastModifiedBy>
  <dcterms:modified xsi:type="dcterms:W3CDTF">2025-06-13T09:44:13Z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104BC85FCF454834839117073F11CA17_11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