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429E85">
      <w:pPr>
        <w:jc w:val="center"/>
        <w:rPr>
          <w:rStyle w:val="6"/>
          <w:rFonts w:ascii="仿宋" w:hAnsi="仿宋" w:eastAsia="仿宋" w:cs="仿宋"/>
          <w:color w:val="auto"/>
          <w:szCs w:val="28"/>
          <w:highlight w:val="none"/>
        </w:rPr>
      </w:pPr>
      <w:bookmarkStart w:id="0" w:name="_Toc28545"/>
      <w:r>
        <w:rPr>
          <w:rStyle w:val="6"/>
          <w:rFonts w:hint="eastAsia" w:ascii="仿宋" w:hAnsi="仿宋" w:eastAsia="仿宋" w:cs="仿宋"/>
          <w:color w:val="auto"/>
          <w:szCs w:val="28"/>
          <w:highlight w:val="none"/>
        </w:rPr>
        <w:t>业绩统计表</w:t>
      </w:r>
    </w:p>
    <w:bookmarkEnd w:id="0"/>
    <w:tbl>
      <w:tblPr>
        <w:tblStyle w:val="8"/>
        <w:tblW w:w="4998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58"/>
        <w:gridCol w:w="1808"/>
        <w:gridCol w:w="1562"/>
        <w:gridCol w:w="2348"/>
        <w:gridCol w:w="1833"/>
      </w:tblGrid>
      <w:tr w14:paraId="434E6B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456" w:type="pct"/>
            <w:noWrap w:val="0"/>
            <w:vAlign w:val="top"/>
          </w:tcPr>
          <w:p w14:paraId="60569BC8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088" w:type="pct"/>
            <w:noWrap w:val="0"/>
            <w:vAlign w:val="top"/>
          </w:tcPr>
          <w:p w14:paraId="6C5DB905">
            <w:pPr>
              <w:pStyle w:val="7"/>
              <w:spacing w:before="139" w:line="221" w:lineRule="auto"/>
              <w:ind w:left="147"/>
              <w:rPr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  <w:t>采购</w:t>
            </w:r>
            <w:r>
              <w:rPr>
                <w:rFonts w:hint="eastAsia"/>
                <w:b/>
                <w:bCs/>
                <w:color w:val="auto"/>
                <w:sz w:val="20"/>
                <w:szCs w:val="20"/>
                <w:highlight w:val="none"/>
              </w:rPr>
              <w:t>单位名称</w:t>
            </w:r>
          </w:p>
        </w:tc>
        <w:tc>
          <w:tcPr>
            <w:tcW w:w="940" w:type="pct"/>
            <w:noWrap w:val="0"/>
            <w:vAlign w:val="top"/>
          </w:tcPr>
          <w:p w14:paraId="26FCD285">
            <w:pPr>
              <w:pStyle w:val="7"/>
              <w:spacing w:before="139" w:line="221" w:lineRule="auto"/>
              <w:ind w:left="380"/>
              <w:rPr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pacing w:val="-3"/>
                <w:sz w:val="20"/>
                <w:szCs w:val="20"/>
                <w:highlight w:val="none"/>
              </w:rPr>
              <w:t>合同名称</w:t>
            </w:r>
          </w:p>
        </w:tc>
        <w:tc>
          <w:tcPr>
            <w:tcW w:w="1413" w:type="pct"/>
            <w:noWrap w:val="0"/>
            <w:vAlign w:val="top"/>
          </w:tcPr>
          <w:p w14:paraId="5909635A">
            <w:pPr>
              <w:pStyle w:val="7"/>
              <w:spacing w:before="140" w:line="223" w:lineRule="auto"/>
              <w:ind w:left="564"/>
              <w:rPr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/>
                <w:b/>
                <w:bCs/>
                <w:color w:val="auto"/>
                <w:spacing w:val="-1"/>
                <w:sz w:val="20"/>
                <w:szCs w:val="20"/>
                <w:highlight w:val="none"/>
                <w:lang w:eastAsia="zh-CN"/>
              </w:rPr>
              <w:t>合同签订时间</w:t>
            </w:r>
          </w:p>
        </w:tc>
        <w:tc>
          <w:tcPr>
            <w:tcW w:w="1100" w:type="pct"/>
            <w:noWrap w:val="0"/>
            <w:vAlign w:val="top"/>
          </w:tcPr>
          <w:p w14:paraId="341B98E2">
            <w:pPr>
              <w:pStyle w:val="7"/>
              <w:spacing w:before="140" w:line="223" w:lineRule="auto"/>
              <w:jc w:val="right"/>
              <w:rPr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pacing w:val="-10"/>
                <w:sz w:val="20"/>
                <w:szCs w:val="20"/>
                <w:highlight w:val="none"/>
              </w:rPr>
              <w:t>合同金额（万元）</w:t>
            </w:r>
          </w:p>
        </w:tc>
      </w:tr>
      <w:tr w14:paraId="07A046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456" w:type="pct"/>
            <w:noWrap w:val="0"/>
            <w:vAlign w:val="top"/>
          </w:tcPr>
          <w:p w14:paraId="6D6F20B4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088" w:type="pct"/>
            <w:noWrap w:val="0"/>
            <w:vAlign w:val="top"/>
          </w:tcPr>
          <w:p w14:paraId="2A40D527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940" w:type="pct"/>
            <w:noWrap w:val="0"/>
            <w:vAlign w:val="top"/>
          </w:tcPr>
          <w:p w14:paraId="6B69AFC4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413" w:type="pct"/>
            <w:noWrap w:val="0"/>
            <w:vAlign w:val="top"/>
          </w:tcPr>
          <w:p w14:paraId="6C4631BF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100" w:type="pct"/>
            <w:noWrap w:val="0"/>
            <w:vAlign w:val="top"/>
          </w:tcPr>
          <w:p w14:paraId="6163E819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</w:tr>
      <w:tr w14:paraId="5C3787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456" w:type="pct"/>
            <w:noWrap w:val="0"/>
            <w:vAlign w:val="top"/>
          </w:tcPr>
          <w:p w14:paraId="1147B279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088" w:type="pct"/>
            <w:noWrap w:val="0"/>
            <w:vAlign w:val="top"/>
          </w:tcPr>
          <w:p w14:paraId="71F0C0D2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940" w:type="pct"/>
            <w:noWrap w:val="0"/>
            <w:vAlign w:val="top"/>
          </w:tcPr>
          <w:p w14:paraId="292E5F52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413" w:type="pct"/>
            <w:noWrap w:val="0"/>
            <w:vAlign w:val="top"/>
          </w:tcPr>
          <w:p w14:paraId="3EC1A1F1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100" w:type="pct"/>
            <w:noWrap w:val="0"/>
            <w:vAlign w:val="top"/>
          </w:tcPr>
          <w:p w14:paraId="5D4E516A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</w:tr>
      <w:tr w14:paraId="233DC4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456" w:type="pct"/>
            <w:noWrap w:val="0"/>
            <w:vAlign w:val="top"/>
          </w:tcPr>
          <w:p w14:paraId="3F21A81F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088" w:type="pct"/>
            <w:noWrap w:val="0"/>
            <w:vAlign w:val="top"/>
          </w:tcPr>
          <w:p w14:paraId="55EC0EB1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940" w:type="pct"/>
            <w:noWrap w:val="0"/>
            <w:vAlign w:val="top"/>
          </w:tcPr>
          <w:p w14:paraId="1A1C8CC2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413" w:type="pct"/>
            <w:noWrap w:val="0"/>
            <w:vAlign w:val="top"/>
          </w:tcPr>
          <w:p w14:paraId="51F87092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100" w:type="pct"/>
            <w:noWrap w:val="0"/>
            <w:vAlign w:val="top"/>
          </w:tcPr>
          <w:p w14:paraId="321ACFB2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</w:tr>
      <w:tr w14:paraId="2A3B49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456" w:type="pct"/>
            <w:noWrap w:val="0"/>
            <w:vAlign w:val="top"/>
          </w:tcPr>
          <w:p w14:paraId="660426BD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088" w:type="pct"/>
            <w:noWrap w:val="0"/>
            <w:vAlign w:val="top"/>
          </w:tcPr>
          <w:p w14:paraId="1C2A85B4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940" w:type="pct"/>
            <w:noWrap w:val="0"/>
            <w:vAlign w:val="top"/>
          </w:tcPr>
          <w:p w14:paraId="7761A949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413" w:type="pct"/>
            <w:noWrap w:val="0"/>
            <w:vAlign w:val="top"/>
          </w:tcPr>
          <w:p w14:paraId="58FB79BF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100" w:type="pct"/>
            <w:noWrap w:val="0"/>
            <w:vAlign w:val="top"/>
          </w:tcPr>
          <w:p w14:paraId="19990AFD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</w:tr>
      <w:tr w14:paraId="43BE51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456" w:type="pct"/>
            <w:noWrap w:val="0"/>
            <w:vAlign w:val="top"/>
          </w:tcPr>
          <w:p w14:paraId="100E374C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088" w:type="pct"/>
            <w:noWrap w:val="0"/>
            <w:vAlign w:val="top"/>
          </w:tcPr>
          <w:p w14:paraId="71E7128D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940" w:type="pct"/>
            <w:noWrap w:val="0"/>
            <w:vAlign w:val="top"/>
          </w:tcPr>
          <w:p w14:paraId="39BDD451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413" w:type="pct"/>
            <w:noWrap w:val="0"/>
            <w:vAlign w:val="top"/>
          </w:tcPr>
          <w:p w14:paraId="07700E4E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100" w:type="pct"/>
            <w:noWrap w:val="0"/>
            <w:vAlign w:val="top"/>
          </w:tcPr>
          <w:p w14:paraId="0DDA2BF4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</w:tr>
      <w:tr w14:paraId="0F3F97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456" w:type="pct"/>
            <w:noWrap w:val="0"/>
            <w:vAlign w:val="top"/>
          </w:tcPr>
          <w:p w14:paraId="00832C85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088" w:type="pct"/>
            <w:noWrap w:val="0"/>
            <w:vAlign w:val="top"/>
          </w:tcPr>
          <w:p w14:paraId="4AC05F91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940" w:type="pct"/>
            <w:noWrap w:val="0"/>
            <w:vAlign w:val="top"/>
          </w:tcPr>
          <w:p w14:paraId="72FDD120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413" w:type="pct"/>
            <w:noWrap w:val="0"/>
            <w:vAlign w:val="top"/>
          </w:tcPr>
          <w:p w14:paraId="6EC54B1B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100" w:type="pct"/>
            <w:noWrap w:val="0"/>
            <w:vAlign w:val="top"/>
          </w:tcPr>
          <w:p w14:paraId="02048194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</w:tr>
      <w:tr w14:paraId="7A4A50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456" w:type="pct"/>
            <w:noWrap w:val="0"/>
            <w:vAlign w:val="top"/>
          </w:tcPr>
          <w:p w14:paraId="17B2DE8A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088" w:type="pct"/>
            <w:noWrap w:val="0"/>
            <w:vAlign w:val="top"/>
          </w:tcPr>
          <w:p w14:paraId="1175ACEA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940" w:type="pct"/>
            <w:noWrap w:val="0"/>
            <w:vAlign w:val="top"/>
          </w:tcPr>
          <w:p w14:paraId="22FCAECB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413" w:type="pct"/>
            <w:noWrap w:val="0"/>
            <w:vAlign w:val="top"/>
          </w:tcPr>
          <w:p w14:paraId="3FA9E12F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100" w:type="pct"/>
            <w:noWrap w:val="0"/>
            <w:vAlign w:val="top"/>
          </w:tcPr>
          <w:p w14:paraId="3530AF22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</w:tr>
      <w:tr w14:paraId="67CB73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456" w:type="pct"/>
            <w:noWrap w:val="0"/>
            <w:vAlign w:val="top"/>
          </w:tcPr>
          <w:p w14:paraId="4070ACD1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088" w:type="pct"/>
            <w:noWrap w:val="0"/>
            <w:vAlign w:val="top"/>
          </w:tcPr>
          <w:p w14:paraId="497A8E84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940" w:type="pct"/>
            <w:noWrap w:val="0"/>
            <w:vAlign w:val="top"/>
          </w:tcPr>
          <w:p w14:paraId="56F1E3AA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413" w:type="pct"/>
            <w:noWrap w:val="0"/>
            <w:vAlign w:val="top"/>
          </w:tcPr>
          <w:p w14:paraId="24F640A0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  <w:tc>
          <w:tcPr>
            <w:tcW w:w="1100" w:type="pct"/>
            <w:noWrap w:val="0"/>
            <w:vAlign w:val="top"/>
          </w:tcPr>
          <w:p w14:paraId="23479CD2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</w:p>
        </w:tc>
      </w:tr>
      <w:tr w14:paraId="39226A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5000" w:type="pct"/>
            <w:gridSpan w:val="5"/>
            <w:noWrap w:val="0"/>
            <w:vAlign w:val="top"/>
          </w:tcPr>
          <w:p w14:paraId="1AF2DF26">
            <w:pPr>
              <w:pStyle w:val="7"/>
              <w:spacing w:before="170" w:line="206" w:lineRule="auto"/>
              <w:ind w:left="180"/>
              <w:rPr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pacing w:val="-7"/>
                <w:sz w:val="20"/>
                <w:szCs w:val="20"/>
                <w:highlight w:val="none"/>
              </w:rPr>
              <w:t>数量合计（个）：</w:t>
            </w:r>
          </w:p>
        </w:tc>
      </w:tr>
    </w:tbl>
    <w:p w14:paraId="40CF56AD">
      <w:pPr>
        <w:pStyle w:val="2"/>
        <w:spacing w:before="41" w:line="222" w:lineRule="auto"/>
        <w:ind w:left="333"/>
        <w:rPr>
          <w:b/>
          <w:color w:val="auto"/>
          <w:kern w:val="0"/>
          <w:sz w:val="20"/>
          <w:szCs w:val="20"/>
          <w:highlight w:val="none"/>
        </w:rPr>
      </w:pPr>
    </w:p>
    <w:p w14:paraId="0C86D7E7">
      <w:pPr>
        <w:pStyle w:val="2"/>
        <w:spacing w:before="41" w:line="222" w:lineRule="auto"/>
        <w:rPr>
          <w:b/>
          <w:color w:val="auto"/>
          <w:kern w:val="0"/>
          <w:sz w:val="20"/>
          <w:szCs w:val="20"/>
          <w:highlight w:val="none"/>
          <w:lang w:eastAsia="zh-CN"/>
        </w:rPr>
      </w:pPr>
      <w:r>
        <w:rPr>
          <w:rFonts w:hint="eastAsia"/>
          <w:b/>
          <w:color w:val="auto"/>
          <w:kern w:val="0"/>
          <w:sz w:val="20"/>
          <w:szCs w:val="20"/>
          <w:highlight w:val="none"/>
          <w:lang w:eastAsia="zh-CN"/>
        </w:rPr>
        <w:t>注：后附业绩证明材料。</w:t>
      </w:r>
    </w:p>
    <w:p w14:paraId="56DC1D8B">
      <w:pPr>
        <w:rPr>
          <w:rFonts w:ascii="仿宋" w:hAnsi="仿宋" w:eastAsia="仿宋" w:cs="仿宋"/>
          <w:color w:val="auto"/>
          <w:sz w:val="20"/>
          <w:szCs w:val="20"/>
          <w:highlight w:val="none"/>
        </w:rPr>
      </w:pPr>
    </w:p>
    <w:p w14:paraId="37F929FF">
      <w:pPr>
        <w:spacing w:line="500" w:lineRule="exact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3B5801AB">
      <w:pPr>
        <w:spacing w:line="500" w:lineRule="exact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法定代表人或被授权人：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(签字或盖章)</w:t>
      </w:r>
    </w:p>
    <w:p w14:paraId="54ADD9F9">
      <w:pPr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</w:t>
      </w:r>
    </w:p>
    <w:p w14:paraId="1594A21E"/>
    <w:p w14:paraId="7ED624E8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896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link w:val="6"/>
    <w:qFormat/>
    <w:uiPriority w:val="9"/>
    <w:pPr>
      <w:keepNext/>
      <w:keepLines/>
      <w:widowControl/>
      <w:spacing w:before="260" w:after="26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仿宋" w:hAnsi="仿宋" w:eastAsia="仿宋" w:cs="仿宋"/>
      <w:sz w:val="31"/>
      <w:szCs w:val="31"/>
      <w:lang w:eastAsia="en-US"/>
    </w:rPr>
  </w:style>
  <w:style w:type="character" w:customStyle="1" w:styleId="6">
    <w:name w:val="标题 2 字符"/>
    <w:link w:val="3"/>
    <w:qFormat/>
    <w:uiPriority w:val="0"/>
    <w:rPr>
      <w:rFonts w:ascii="Arial" w:hAnsi="Arial"/>
      <w:b/>
      <w:bCs/>
      <w:sz w:val="28"/>
      <w:szCs w:val="32"/>
    </w:rPr>
  </w:style>
  <w:style w:type="paragraph" w:customStyle="1" w:styleId="7">
    <w:name w:val="Table Text"/>
    <w:basedOn w:val="1"/>
    <w:semiHidden/>
    <w:qFormat/>
    <w:uiPriority w:val="0"/>
    <w:rPr>
      <w:rFonts w:ascii="仿宋" w:hAnsi="仿宋" w:eastAsia="仿宋" w:cs="仿宋"/>
      <w:sz w:val="24"/>
      <w:lang w:eastAsia="en-US"/>
    </w:rPr>
  </w:style>
  <w:style w:type="table" w:customStyle="1" w:styleId="8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2025-06-13T10:24:34Z</dcterms:created>
  <dc:creator>DELL</dc:creator>
  <cp:lastModifiedBy>To  encounter</cp:lastModifiedBy>
  <dcterms:modified xsi:type="dcterms:W3CDTF">2025-06-13T10:24:36Z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eyJoZGlkIjoiNmJkNmEwODUxZTlhY2U2ZTM0OTI0ZDY1ZmQzYTAyZjYiLCJ1c2VySWQiOiIxMTk3NzI3MDgzIn0=</vt:lpwstr>
  </property>
  <property fmtid="{D5CDD505-2E9C-101B-9397-08002B2CF9AE}" pid="4" name="ICV">
    <vt:lpwstr>EDA294FB85944F57A7F0FEB3C4BC7758_12</vt:lpwstr>
  </property>
</Properties>
</file>